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6F" w:rsidRDefault="00B6026F">
      <w:pPr>
        <w:autoSpaceDE w:val="0"/>
        <w:autoSpaceDN w:val="0"/>
        <w:adjustRightInd w:val="0"/>
        <w:jc w:val="both"/>
      </w:pPr>
    </w:p>
    <w:p w:rsidR="00B6026F" w:rsidRDefault="00B6026F">
      <w:pPr>
        <w:autoSpaceDE w:val="0"/>
        <w:autoSpaceDN w:val="0"/>
        <w:adjustRightInd w:val="0"/>
        <w:jc w:val="both"/>
        <w:rPr>
          <w:sz w:val="2"/>
          <w:szCs w:val="2"/>
        </w:rPr>
      </w:pPr>
      <w:r>
        <w:t>21 июля 2011 года N 256-ФЗ</w:t>
      </w:r>
      <w:r>
        <w:br/>
      </w:r>
      <w:r>
        <w:br/>
      </w:r>
    </w:p>
    <w:p w:rsidR="00B6026F" w:rsidRDefault="00B6026F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6026F" w:rsidRDefault="00B6026F">
      <w:pPr>
        <w:autoSpaceDE w:val="0"/>
        <w:autoSpaceDN w:val="0"/>
        <w:adjustRightInd w:val="0"/>
        <w:jc w:val="center"/>
      </w:pPr>
    </w:p>
    <w:p w:rsidR="00B6026F" w:rsidRDefault="00B6026F">
      <w:pPr>
        <w:pStyle w:val="ConsPlusTitle"/>
        <w:widowControl/>
        <w:jc w:val="center"/>
      </w:pPr>
      <w:r>
        <w:t>РОССИЙСКАЯ ФЕДЕРАЦИЯ</w:t>
      </w:r>
    </w:p>
    <w:p w:rsidR="00B6026F" w:rsidRDefault="00B6026F">
      <w:pPr>
        <w:pStyle w:val="ConsPlusTitle"/>
        <w:widowControl/>
        <w:jc w:val="center"/>
      </w:pPr>
    </w:p>
    <w:p w:rsidR="00B6026F" w:rsidRDefault="00B6026F">
      <w:pPr>
        <w:pStyle w:val="ConsPlusTitle"/>
        <w:widowControl/>
        <w:jc w:val="center"/>
      </w:pPr>
      <w:r>
        <w:t>ФЕДЕРАЛЬНЫЙ ЗАКОН</w:t>
      </w:r>
    </w:p>
    <w:p w:rsidR="00B6026F" w:rsidRDefault="00B6026F">
      <w:pPr>
        <w:pStyle w:val="ConsPlusTitle"/>
        <w:widowControl/>
        <w:jc w:val="center"/>
      </w:pPr>
    </w:p>
    <w:p w:rsidR="00B6026F" w:rsidRDefault="00B6026F">
      <w:pPr>
        <w:pStyle w:val="ConsPlusTitle"/>
        <w:widowControl/>
        <w:jc w:val="center"/>
      </w:pPr>
      <w:r>
        <w:t>О БЕЗОПАСНОСТИ ОБЪЕКТОВ ТОПЛИВНО-ЭНЕРГЕТИЧЕСКОГО КОМПЛЕКСА</w:t>
      </w:r>
    </w:p>
    <w:p w:rsidR="00B6026F" w:rsidRDefault="00B6026F">
      <w:pPr>
        <w:autoSpaceDE w:val="0"/>
        <w:autoSpaceDN w:val="0"/>
        <w:adjustRightInd w:val="0"/>
        <w:jc w:val="center"/>
      </w:pPr>
    </w:p>
    <w:p w:rsidR="00B6026F" w:rsidRDefault="00B6026F">
      <w:pPr>
        <w:autoSpaceDE w:val="0"/>
        <w:autoSpaceDN w:val="0"/>
        <w:adjustRightInd w:val="0"/>
        <w:jc w:val="right"/>
      </w:pPr>
      <w:proofErr w:type="gramStart"/>
      <w:r>
        <w:t>Принят</w:t>
      </w:r>
      <w:proofErr w:type="gramEnd"/>
    </w:p>
    <w:p w:rsidR="00B6026F" w:rsidRDefault="00B6026F">
      <w:pPr>
        <w:autoSpaceDE w:val="0"/>
        <w:autoSpaceDN w:val="0"/>
        <w:adjustRightInd w:val="0"/>
        <w:jc w:val="right"/>
      </w:pPr>
      <w:r>
        <w:t>Государственной Думой</w:t>
      </w:r>
    </w:p>
    <w:p w:rsidR="00B6026F" w:rsidRDefault="00B6026F">
      <w:pPr>
        <w:autoSpaceDE w:val="0"/>
        <w:autoSpaceDN w:val="0"/>
        <w:adjustRightInd w:val="0"/>
        <w:jc w:val="right"/>
      </w:pPr>
      <w:r>
        <w:t>6 июля 2011 года</w:t>
      </w:r>
    </w:p>
    <w:p w:rsidR="00B6026F" w:rsidRDefault="00B6026F">
      <w:pPr>
        <w:autoSpaceDE w:val="0"/>
        <w:autoSpaceDN w:val="0"/>
        <w:adjustRightInd w:val="0"/>
        <w:jc w:val="right"/>
      </w:pPr>
    </w:p>
    <w:p w:rsidR="00B6026F" w:rsidRDefault="00B6026F">
      <w:pPr>
        <w:autoSpaceDE w:val="0"/>
        <w:autoSpaceDN w:val="0"/>
        <w:adjustRightInd w:val="0"/>
        <w:jc w:val="right"/>
      </w:pPr>
      <w:r>
        <w:t>Одобрен</w:t>
      </w:r>
    </w:p>
    <w:p w:rsidR="00B6026F" w:rsidRDefault="00B6026F">
      <w:pPr>
        <w:autoSpaceDE w:val="0"/>
        <w:autoSpaceDN w:val="0"/>
        <w:adjustRightInd w:val="0"/>
        <w:jc w:val="right"/>
      </w:pPr>
      <w:r>
        <w:t>Советом Федерации</w:t>
      </w:r>
    </w:p>
    <w:p w:rsidR="00B6026F" w:rsidRDefault="00B6026F">
      <w:pPr>
        <w:autoSpaceDE w:val="0"/>
        <w:autoSpaceDN w:val="0"/>
        <w:adjustRightInd w:val="0"/>
        <w:jc w:val="right"/>
      </w:pPr>
      <w:r>
        <w:t>13 июля 2011 года</w:t>
      </w:r>
    </w:p>
    <w:p w:rsidR="00B6026F" w:rsidRDefault="00B6026F">
      <w:pPr>
        <w:autoSpaceDE w:val="0"/>
        <w:autoSpaceDN w:val="0"/>
        <w:adjustRightInd w:val="0"/>
        <w:jc w:val="center"/>
      </w:pPr>
    </w:p>
    <w:p w:rsidR="00B6026F" w:rsidRDefault="00B6026F">
      <w:pPr>
        <w:autoSpaceDE w:val="0"/>
        <w:autoSpaceDN w:val="0"/>
        <w:adjustRightInd w:val="0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</w:p>
    <w:p w:rsidR="00B6026F" w:rsidRDefault="00B6026F">
      <w:pPr>
        <w:autoSpaceDE w:val="0"/>
        <w:autoSpaceDN w:val="0"/>
        <w:adjustRightInd w:val="0"/>
        <w:ind w:firstLine="540"/>
        <w:jc w:val="both"/>
      </w:pPr>
      <w:proofErr w:type="gramStart"/>
      <w:r>
        <w:t>Настоящий Федеральный закон устанавливает организационные и правовые основы в сфере обеспечения безопасности объектов топливно-энергетического комплекса в Российской Федерации, за исключением объектов атомной энергетики, в целях предотвращения актов незаконного вмешательства, определяет полномочия федеральных органов государственной власти и органов государственной власти субъектов Российской Федерации в указанной сфере, а также права, обязанности и ответственность физических и юридических лиц, владеющих на праве собственности или</w:t>
      </w:r>
      <w:proofErr w:type="gramEnd"/>
      <w:r>
        <w:t xml:space="preserve"> </w:t>
      </w:r>
      <w:proofErr w:type="gramStart"/>
      <w:r>
        <w:t>ином</w:t>
      </w:r>
      <w:proofErr w:type="gramEnd"/>
      <w:r>
        <w:t xml:space="preserve"> законном праве объектами топливно-энергетического комплекса.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</w:p>
    <w:p w:rsidR="00B6026F" w:rsidRDefault="00B6026F">
      <w:pPr>
        <w:autoSpaceDE w:val="0"/>
        <w:autoSpaceDN w:val="0"/>
        <w:adjustRightInd w:val="0"/>
        <w:ind w:firstLine="540"/>
        <w:jc w:val="both"/>
        <w:outlineLvl w:val="1"/>
      </w:pPr>
      <w:r>
        <w:t>Статья 2. Основные понятия, используемые в настоящем Федеральном законе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1) акт незаконного вмешательства - противоправное действие (бездействие), в том числе террористический акт или покушение на его совершение, угрожающее безопасному функционированию объекта топливно-энергетического комплекса, повлекшее за собой причинение вреда жизни и здоровью людей, повреждение или уничтожение имущества либо создавшее угрозу наступления таких последствий;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 xml:space="preserve">2) антитеррористическая защищенность объекта топливно-энергетического комплекса - состояние защищенности здания, строения, </w:t>
      </w:r>
      <w:r>
        <w:lastRenderedPageBreak/>
        <w:t>сооружения или иного объекта топливно-энергетического комплекса, препятствующее совершению на нем террористического акта;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3) безопасность объектов топливно-энергетического комплекса - состояние защищенности объектов топливно-энергетического комплекса от актов незаконного вмешательства;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4) инженерно-технические средства охраны - технические средства охраны и инженерно-технические средства защиты объекта топливно-энергетического комплекса, предназначенные для предотвращения несанкционированного проникновения на объект топливно-энергетического комплекса или выявления несанкционированных действий в отношении объекта топливно-энергетического комплекса;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5) критически важные объекты топливно-энергетического комплекса - объекты топливно-энергетического комплекса, нарушение или прекращение функционирования которых приведет к потере управления экономикой Российской Федерации, субъекта Российской Федерации или административно-территориальной единицы, ее необратимому негативному изменению (разрушению) либо существенному снижению безопасности жизнедеятельности населения;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proofErr w:type="gramStart"/>
      <w:r>
        <w:t>6) критические элементы объекта топливно-энергетического комплекса - потенциально опасные элементы (участки) объекта топливно-энергетического комплекса, совершение акта незаконного вмешательства в отношении которых приведет к прекращению нормального функционирования объекта топливно-энергетического комплекса, его повреждению или к аварии на объекте топливно-энергетического комплекса;</w:t>
      </w:r>
      <w:proofErr w:type="gramEnd"/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7) линейные объекты топливно-энергетического комплекса - система линейно-протяженных объектов топливно-энергетического комплекса (электрические сети, магистральные газопроводы, нефтепроводы и нефтепродуктопроводы), предназначенных для обеспечения передачи электрической энергии, транспортировки газа, нефти и нефтепродуктов;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8) обеспечение антитеррористической защищенности объектов топливно-энергетического комплекса - реализация определяемой государством системы правовых, экономических, организационных и иных мер, направленных на обеспечение безопасности объектов топливно-энергетического комплекса;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proofErr w:type="gramStart"/>
      <w:r>
        <w:t>9) объекты топливно-энергетического комплекса (далее также - объекты) - объекты электроэнергетики, нефтедобывающей, нефтеперерабатывающей, нефтехимической, газовой, угольной, сланцевой и торфяной промышленности, а также объекты нефтепродуктообеспечения, теплоснабжения и газоснабжения;</w:t>
      </w:r>
      <w:proofErr w:type="gramEnd"/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10) охраняемые объекты топливно-энергетического комплекса - здания, строения, сооружения, иные объекты топливно-энергетического комплекса, а также прилегающие к ним территории и акватории в пределах границ, установленных в соответствии с законодательством Российской Федерации;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 xml:space="preserve">11) паспорт безопасности объекта топливно-энергетического комплекса - документ, содержащий информацию об обеспечении антитеррористической </w:t>
      </w:r>
      <w:r>
        <w:lastRenderedPageBreak/>
        <w:t>защищенности объекта топливно-энергетического комплекса и план мероприятий по обеспечению антитеррористической защищенности объекта;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12) потенциально опасные объекты (участки) топливно-энергетического комплекса - объекты топливно-энергетического комплекса (территориально выделенные зоны (участки), конструктивные и технологические элементы объектов), на которых используются, производятся, перерабатываются, хранятся, эксплуатируются, транспортируются или уничтожаются радиоактивные, </w:t>
      </w:r>
      <w:proofErr w:type="spellStart"/>
      <w:r>
        <w:t>взрыво</w:t>
      </w:r>
      <w:proofErr w:type="spellEnd"/>
      <w:r>
        <w:t>-, пожароопасные и опасные химические и биологические вещества, а также гидротехнические и иные сооружения, аварии на которых, в том числе в результате совершения акта незаконного вмешательства, могут привести к возникновению</w:t>
      </w:r>
      <w:proofErr w:type="gramEnd"/>
      <w:r>
        <w:t xml:space="preserve"> чрезвычайных ситуаций с опасными социально-экономическими последствиями;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13) субъекты топливно-энергетического комплекса - физические и юридические лица, владеющие на праве собственности или ином законном праве объектами топливно-энергетического комплекса;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14) требования обеспечения безопасности объектов топливно-энергетического комплекса и требования антитеррористической защищенности объектов топливно-энергетического комплекса - правила, которые обязательны для выполнения и соблюдение которых обеспечивает безопасность объектов топливно-энергетического комплекса и антитеррористическую защищенность объектов топливно-энергетического комплекса.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</w:p>
    <w:p w:rsidR="00B6026F" w:rsidRDefault="00B6026F">
      <w:pPr>
        <w:autoSpaceDE w:val="0"/>
        <w:autoSpaceDN w:val="0"/>
        <w:adjustRightInd w:val="0"/>
        <w:ind w:firstLine="540"/>
        <w:jc w:val="both"/>
        <w:outlineLvl w:val="1"/>
      </w:pPr>
      <w:r>
        <w:t>Статья 3. Цели и задачи обеспечения безопасности объектов топливно-энергетического комплекса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1. Целями обеспечения безопасности объектов топливно-энергетического комплекса являются их устойчивое и безопасное функционирование, защита интересов личности, общества и государства в сфере топливно-энергетического комплекса от актов незаконного вмешательства.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2. Основными задачами обеспечения безопасности объектов топливно-энергетического комплекса являются: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1) нормативное правовое регулирование в области обеспечения антитеррористической защищенности объектов топливно-энергетического комплекса;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2) определение угроз совершения актов незаконного вмешательства и предупреждение таких угроз;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3) категорирование объектов топливно-энергетического комплекса;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4) разработка и реализация требований обеспечения безопасности объектов топливно-энергетического комплекса;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5) разработка и реализация мер по созданию системы физической защиты объектов топливно-энергетического комплекса;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6) подготовка специалистов в сфере обеспечения безопасности объектов топливно-энергетического комплекса;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7) осуществление </w:t>
      </w:r>
      <w:proofErr w:type="gramStart"/>
      <w:r>
        <w:t>контроля за</w:t>
      </w:r>
      <w:proofErr w:type="gramEnd"/>
      <w:r>
        <w:t xml:space="preserve"> обеспечением безопасности объектов топливно-энергетического комплекса;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8) информационное, материально-техническое и научно-техническое обеспечение безопасности объектов топливно-энергетического комплекса.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</w:p>
    <w:p w:rsidR="00B6026F" w:rsidRDefault="00B6026F">
      <w:pPr>
        <w:autoSpaceDE w:val="0"/>
        <w:autoSpaceDN w:val="0"/>
        <w:adjustRightInd w:val="0"/>
        <w:ind w:firstLine="540"/>
        <w:jc w:val="both"/>
        <w:outlineLvl w:val="1"/>
      </w:pPr>
      <w:r>
        <w:t>Статья 4. Принципы обеспечения безопасности объектов топливно-энергетического комплекса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Основными принципами обеспечения безопасности объектов топливно-энергетического комплекса являются: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1) законность;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2) соблюдение баланса интересов личности, общества и государства;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3) взаимная ответственность личности, общества и государства в сфере обеспечения безопасности объектов топливно-энергетического комплекса;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4) непрерывность;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5) интеграция в международные системы безопасности;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6) взаимодействие субъектов топливно-энергетического комплекса,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7) обеспечение антитеррористической защищенности объектов топливно-энергетического комплекса.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</w:p>
    <w:p w:rsidR="00B6026F" w:rsidRDefault="00B6026F">
      <w:pPr>
        <w:autoSpaceDE w:val="0"/>
        <w:autoSpaceDN w:val="0"/>
        <w:adjustRightInd w:val="0"/>
        <w:ind w:firstLine="540"/>
        <w:jc w:val="both"/>
        <w:outlineLvl w:val="1"/>
      </w:pPr>
      <w:r>
        <w:t>Статья 5. Категорирование объектов топливно-энергетического комплекса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 xml:space="preserve">1. Для установления дифференцированных требований обеспечения безопасности объектов топливно-энергетического комплекса с учетом </w:t>
      </w:r>
      <w:proofErr w:type="gramStart"/>
      <w:r>
        <w:t>степени потенциальной опасности совершения акта незаконного вмешательства</w:t>
      </w:r>
      <w:proofErr w:type="gramEnd"/>
      <w:r>
        <w:t xml:space="preserve"> и его возможных последствий проводится категорирование объектов. При проведении категорирования учитываются: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1) информация о том, является ли объект топливно-энергетического комплекса критически важным объектом топливно-энергетического комплекса для инфраструктуры и жизнеобеспечения топливно-энергетического комплекса;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2) масштабы возможных социально-экономических последствий вследствие аварий на объекте топливно-энергетического комплекса;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3) наличие критических элементов объекта топливно-энергетического комплекса;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4) наличие потенциально опасных участков объекта топливно-энергетического комплекса;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5) наличие на объекте уязвимых мест.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 xml:space="preserve">2. С учетом того, является ли объект топливно-энергетического комплекса критически важным, и в зависимости от степени потенциальной </w:t>
      </w:r>
      <w:r>
        <w:lastRenderedPageBreak/>
        <w:t>опасности объекта топливно-энергетического комплекса устанавливаются три категории объектов топливно-энергетического комплекса: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1) объекты высокой категории опасности;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2) объекты средней категории опасности;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3) объекты низкой категории опасности.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3. Исходные данные для проведения категорирования объекта, порядок его проведения и критерии категорирования устанавливаются Правительством Российской Федерации.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 xml:space="preserve">4. </w:t>
      </w:r>
      <w:proofErr w:type="gramStart"/>
      <w:r>
        <w:t>Перечень объектов топливно-энергетического комплекса, подлежащих категорированию, утверждается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по представлению коллегиального органа по противодействию терроризму, который сформирован в субъекте Российской Федерации и в состав которого входят представители федеральных органов государственной власти, органов исполнительной власти субъекта Российской Федерации и органов местного самоуправления.</w:t>
      </w:r>
      <w:proofErr w:type="gramEnd"/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5. По окончании категорирования объекты включаются в реестр объектов топливно-энергетического комплекса, ведение которого осуществляется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топливно-энергетического комплекса. Порядок формирования и ведения реестра объектов топливно-энергетического комплекса определяется Правительством Российской Федерации.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</w:p>
    <w:p w:rsidR="00B6026F" w:rsidRDefault="00B6026F">
      <w:pPr>
        <w:autoSpaceDE w:val="0"/>
        <w:autoSpaceDN w:val="0"/>
        <w:adjustRightInd w:val="0"/>
        <w:ind w:firstLine="540"/>
        <w:jc w:val="both"/>
        <w:outlineLvl w:val="1"/>
      </w:pPr>
      <w:r>
        <w:t>Статья 6. Обеспечение безопасности объектов топливно-энергетического комплекса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1. Обеспечение безопасности объектов топливно-энергетического комплекса осуществляется субъектами топливно-энергетического комплекса, если иное не установлено законодательством Российской Федерации.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2. В качестве субъекта топливно-энергетического комплекса, владеющего на праве собственности или ином законном праве объектом топливно-энергетического комплекса, который отнесен к объектам высокой категории опасности, может выступать только юридическое лицо, зарегистрированное на территории Российской Федерации.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 xml:space="preserve">3. </w:t>
      </w:r>
      <w:proofErr w:type="gramStart"/>
      <w:r>
        <w:t xml:space="preserve">Объекты топливно-энергетического комплекса, обеспечение безопасности которых осуществляется исключительно подразделениями и (или) организациями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топливно-энергетического комплекса, и (или)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</w:t>
      </w:r>
      <w:r>
        <w:lastRenderedPageBreak/>
        <w:t>внутренних дел, определяются в соответствии с законодательными и иными нормативными</w:t>
      </w:r>
      <w:proofErr w:type="gramEnd"/>
      <w:r>
        <w:t xml:space="preserve"> правовыми актами Российской Федерации.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обеспечением безопасности объектов топливно-энергетического комплекса осуществляется уполномоченным федеральным органом исполнительной власти, определяемым Президентом Российской Федерации (далее - уполномоченный федеральный орган исполнительной власти).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</w:p>
    <w:p w:rsidR="00B6026F" w:rsidRDefault="00B6026F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6026F" w:rsidRPr="00A81F9F" w:rsidRDefault="00B6026F">
      <w:pPr>
        <w:autoSpaceDE w:val="0"/>
        <w:autoSpaceDN w:val="0"/>
        <w:adjustRightInd w:val="0"/>
        <w:ind w:firstLine="540"/>
        <w:jc w:val="both"/>
      </w:pPr>
      <w:r w:rsidRPr="00A81F9F">
        <w:t>Статья 7 данного документа вступает в силу с 1 января 2012 года (</w:t>
      </w:r>
      <w:hyperlink r:id="rId5" w:history="1">
        <w:r w:rsidRPr="00A81F9F">
          <w:t>часть 2 статьи 18</w:t>
        </w:r>
      </w:hyperlink>
      <w:r w:rsidRPr="00A81F9F">
        <w:t xml:space="preserve"> данного документа)</w:t>
      </w:r>
    </w:p>
    <w:p w:rsidR="00B6026F" w:rsidRDefault="00B6026F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6026F" w:rsidRDefault="00B6026F">
      <w:pPr>
        <w:autoSpaceDE w:val="0"/>
        <w:autoSpaceDN w:val="0"/>
        <w:adjustRightInd w:val="0"/>
        <w:ind w:firstLine="540"/>
        <w:jc w:val="both"/>
        <w:outlineLvl w:val="1"/>
      </w:pPr>
      <w:r>
        <w:t>Статья 7. Требования обеспечения безопасности объектов топливно-энергетического комплекса и требования антитеррористической защищенности объектов топливно-энергетического комплекса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1. Требования обеспечения безопасности объектов топливно-энергетического комплекса и требования антитеррористической защищенности объектов топливно-энергетического комплекса в зависимости от установленной категории опасности объектов определяются Правительством Российской Федерации. Указанные требования являются обязательными для выполнения субъектами топливно-энергетического комплекса.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 xml:space="preserve">2. </w:t>
      </w:r>
      <w:proofErr w:type="gramStart"/>
      <w:r>
        <w:t>Субъекты топливно-энергетического комплекса, владеющие на праве собственности или ином законном праве объектами топливно-энергетического комплекса, которые отнесены к объектам высокой категории опасности, не могут передавать в аренду или иное пользование здания, строения, сооружения, их части, входящие в состав объектов топливно-энергетического комплекса, а также земельные участки, на которых размещены эти объекты, для целей, не связанных с производственной деятельностью, без согласования с уполномоченным</w:t>
      </w:r>
      <w:proofErr w:type="gramEnd"/>
      <w:r>
        <w:t xml:space="preserve"> федеральным органом исполнительной власти. Порядок согласования определяется уполномоченным федеральным органом исполнительной власти.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3. Субъекты топливно-энергетического комплекса на стадиях проектирования и строительства объектов топливно-энергетического комплекса обязаны предусматривать осуществление комплекса специальных мер по безопасному функционированию таких объектов, локализации и уменьшению последствий чрезвычайных ситуаций.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</w:p>
    <w:p w:rsidR="00B6026F" w:rsidRDefault="00B6026F">
      <w:pPr>
        <w:autoSpaceDE w:val="0"/>
        <w:autoSpaceDN w:val="0"/>
        <w:adjustRightInd w:val="0"/>
        <w:ind w:firstLine="540"/>
        <w:jc w:val="both"/>
        <w:outlineLvl w:val="1"/>
      </w:pPr>
      <w:r>
        <w:t>Статья 8. Паспорт безопасности объекта топливно-энергетического комплекса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1. Субъекты топливно-энергетического комплекса составляют паспорта безопасности объектов топливно-энергетического комплекса по форме согласно приложению к настоящему Федеральному закону.</w:t>
      </w:r>
    </w:p>
    <w:p w:rsidR="00B6026F" w:rsidRPr="00A81F9F" w:rsidRDefault="00B6026F">
      <w:pPr>
        <w:autoSpaceDE w:val="0"/>
        <w:autoSpaceDN w:val="0"/>
        <w:adjustRightInd w:val="0"/>
        <w:ind w:firstLine="540"/>
        <w:jc w:val="both"/>
      </w:pPr>
      <w:r>
        <w:t xml:space="preserve">2. </w:t>
      </w:r>
      <w:proofErr w:type="gramStart"/>
      <w:r>
        <w:t xml:space="preserve">Паспорт безопасности объекта топливно-энергетического комплекса составляется на основании результатов категорирования данного объекта в </w:t>
      </w:r>
      <w:r>
        <w:lastRenderedPageBreak/>
        <w:t xml:space="preserve">зависимости от степени его потенциальной опасности, а также на основании оценки достаточности инженерно-технических мероприятий, мероприятий по физической защите и охране объекта при террористических угрозах согласно требованиям, определенным Правительством Российской </w:t>
      </w:r>
      <w:r w:rsidRPr="00A81F9F">
        <w:t xml:space="preserve">Федерации в соответствии со </w:t>
      </w:r>
      <w:hyperlink r:id="rId6" w:history="1">
        <w:r w:rsidRPr="00A81F9F">
          <w:t>статьей 7</w:t>
        </w:r>
      </w:hyperlink>
      <w:r w:rsidRPr="00A81F9F">
        <w:t xml:space="preserve"> настоящего Федерального закона.</w:t>
      </w:r>
      <w:proofErr w:type="gramEnd"/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3. В паспорте безопасности объекта топливно-энергетического комплекса отражаются характеристика объекта, возможные последствия в результате совершения акта незаконного вмешательства, категория объекта, состояние системы его инженерно-технической, физической защиты, пожарной безопасности, а также содержатся соответствующие выводы и рекомендации.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 xml:space="preserve">4. </w:t>
      </w:r>
      <w:proofErr w:type="gramStart"/>
      <w:r>
        <w:t xml:space="preserve">Паспорт безопасности объекта топливно-энергетического комплекса содержит мероприятия по обеспечению антитеррористической защищенности объекта, реализуемые субъектами топливно-энергетического комплекса самостоятельно, либо в случаях, предусмотренных требованиями, установленными Правительством Российской Федерации в соответствии со </w:t>
      </w:r>
      <w:hyperlink r:id="rId7" w:history="1">
        <w:r w:rsidRPr="00A81F9F">
          <w:t>статьей 7</w:t>
        </w:r>
      </w:hyperlink>
      <w:r w:rsidRPr="00A81F9F">
        <w:t xml:space="preserve"> настоящего Федерального закона, совместно с федеральными </w:t>
      </w:r>
      <w:r>
        <w:t>органами исполнительной власти, органами исполнительной власти субъектов Российской Федерации и (или) органами местного самоуправления, либо исключительно федеральными органами исполнительной власти.</w:t>
      </w:r>
      <w:proofErr w:type="gramEnd"/>
    </w:p>
    <w:p w:rsidR="00B6026F" w:rsidRPr="00A81F9F" w:rsidRDefault="00B6026F">
      <w:pPr>
        <w:autoSpaceDE w:val="0"/>
        <w:autoSpaceDN w:val="0"/>
        <w:adjustRightInd w:val="0"/>
        <w:ind w:firstLine="540"/>
        <w:jc w:val="both"/>
      </w:pPr>
      <w:r>
        <w:t xml:space="preserve">5. Паспорт безопасности объекта топливно-энергетического комплекса утверждается руководителем субъекта топливно-энергетического комплекса по согласованию с коллегиальным органом по противодействию терроризму, </w:t>
      </w:r>
      <w:r w:rsidRPr="00A81F9F">
        <w:t xml:space="preserve">сформированным в субъекте Российской Федерации в соответствии с </w:t>
      </w:r>
      <w:hyperlink r:id="rId8" w:history="1">
        <w:r w:rsidRPr="00A81F9F">
          <w:t>частью 4 статьи 5</w:t>
        </w:r>
      </w:hyperlink>
      <w:r w:rsidRPr="00A81F9F">
        <w:t xml:space="preserve"> настоящего Федерального закона.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6. Информация, содержащаяся в паспортах безопасности объектов топливно-энергетического комплекса, является информацией, доступ к которой ограничен в соответствии с федеральными законами.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7. Паспорта безопасности объектов топливно-энергетического комплекса подлежат актуализации в порядке и сроки, которые установлены Правительством Российской Федерации.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</w:p>
    <w:p w:rsidR="00B6026F" w:rsidRDefault="00B6026F">
      <w:pPr>
        <w:autoSpaceDE w:val="0"/>
        <w:autoSpaceDN w:val="0"/>
        <w:adjustRightInd w:val="0"/>
        <w:ind w:firstLine="540"/>
        <w:jc w:val="both"/>
        <w:outlineLvl w:val="1"/>
      </w:pPr>
      <w:r>
        <w:t>Статья 9. Система физической защиты объектов топливно-энергетического комплекса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1. Система физической защиты объектов топливно-энергетического комплекса представляет собой совокупность направленных на предотвращение актов незаконного вмешательства организационных, административных и правовых мер, инженерно-технических средств охраны и действий подразделений охраны, имеющих в своем распоряжении гражданское, служебное оружие и специальные средства.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 xml:space="preserve">2. Обеспечение физической защиты объектов топливно-энергетического комплекса осуществляется на основе единой системы планирования и </w:t>
      </w:r>
      <w:r>
        <w:lastRenderedPageBreak/>
        <w:t xml:space="preserve">реализации </w:t>
      </w:r>
      <w:proofErr w:type="gramStart"/>
      <w:r>
        <w:t>комплекса</w:t>
      </w:r>
      <w:proofErr w:type="gramEnd"/>
      <w:r>
        <w:t xml:space="preserve"> технических и организационных мер, направленных на: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1) предотвращение несанкционированного проникновения на охраняемые объекты топливно-энергетического комплекса;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 xml:space="preserve">2) своевременное обнаружение и пресечение любых посягательств на </w:t>
      </w:r>
      <w:proofErr w:type="gramStart"/>
      <w:r>
        <w:t>целостность</w:t>
      </w:r>
      <w:proofErr w:type="gramEnd"/>
      <w:r>
        <w:t xml:space="preserve"> и безопасность охраняемых объектов топливно-энергетического комплекса, в том числе актов незаконного вмешательства.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3. Обеспечение физической защиты строящегося объекта топливно-энергетического комплекса, который после ввода в эксплуатацию будет отнесен к объектам высокой категории опасности, должно осуществляться на стадии строительства.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 xml:space="preserve">4. </w:t>
      </w:r>
      <w:proofErr w:type="gramStart"/>
      <w:r>
        <w:t>Для обеспечения физической защиты объекта топливно-энергетического комплекса могут привлекаться подразделения и (или) организации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подразделения ведомственной охраны, частные охранные организации в зависимости от категории объекта и в соответствии с паспортом безопасности объекта топливно-энергетического комплекса.</w:t>
      </w:r>
      <w:proofErr w:type="gramEnd"/>
    </w:p>
    <w:p w:rsidR="00B6026F" w:rsidRDefault="00B6026F">
      <w:pPr>
        <w:autoSpaceDE w:val="0"/>
        <w:autoSpaceDN w:val="0"/>
        <w:adjustRightInd w:val="0"/>
        <w:ind w:firstLine="540"/>
        <w:jc w:val="both"/>
      </w:pPr>
    </w:p>
    <w:p w:rsidR="00B6026F" w:rsidRDefault="00B6026F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6026F" w:rsidRPr="00A81F9F" w:rsidRDefault="00B6026F">
      <w:pPr>
        <w:autoSpaceDE w:val="0"/>
        <w:autoSpaceDN w:val="0"/>
        <w:adjustRightInd w:val="0"/>
        <w:ind w:firstLine="540"/>
        <w:jc w:val="both"/>
      </w:pPr>
      <w:r w:rsidRPr="00A81F9F">
        <w:t>Статья 10 данного документа вступает в силу с 1 января 2012 года (</w:t>
      </w:r>
      <w:hyperlink r:id="rId9" w:history="1">
        <w:r w:rsidRPr="00A81F9F">
          <w:t>часть 2 статьи 18</w:t>
        </w:r>
      </w:hyperlink>
      <w:r w:rsidRPr="00A81F9F">
        <w:t xml:space="preserve"> данного документа)</w:t>
      </w:r>
    </w:p>
    <w:p w:rsidR="00B6026F" w:rsidRDefault="00B6026F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6026F" w:rsidRDefault="00B6026F">
      <w:pPr>
        <w:autoSpaceDE w:val="0"/>
        <w:autoSpaceDN w:val="0"/>
        <w:adjustRightInd w:val="0"/>
        <w:ind w:firstLine="540"/>
        <w:jc w:val="both"/>
        <w:outlineLvl w:val="1"/>
      </w:pPr>
      <w:r>
        <w:t>Статья 10. Требования к персоналу, обеспечивающему безопасность объектов топливно-энергетического комплекса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1. На работу, непосредственно связанную с обеспечением безопасности объектов топливно-энергетического комплекса, не принимаются лица: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proofErr w:type="gramStart"/>
      <w:r>
        <w:t>1) имеющие неснятую или непогашенную судимость за совершение умышленного преступления;</w:t>
      </w:r>
      <w:proofErr w:type="gramEnd"/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2) состоящие на учете в учреждениях органов здравоохранения по поводу психического заболевания, алкоголизма или наркомании;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proofErr w:type="gramStart"/>
      <w:r>
        <w:t>3) досрочно прекратившие полномочия по государственной должности или уволенные с государственной службы, в том числе из правоохранительных органов, органов прокуратуры или судебных органов, по основаниям, которые в соответствии с законодательством Российской Федерации связаны с совершением дисциплинарного проступка, грубым или систематическим нарушением дисциплины, совершением проступка, порочащего честь государственного служащего, утратой доверия к нему, если после такого досрочного прекращения полномочий или такого</w:t>
      </w:r>
      <w:proofErr w:type="gramEnd"/>
      <w:r>
        <w:t xml:space="preserve"> увольнения прошло менее трех лет.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 xml:space="preserve">2. </w:t>
      </w:r>
      <w:proofErr w:type="gramStart"/>
      <w:r>
        <w:t>Перечень работ, непосредственно связанных с обеспечением безопасности объектов топливно-энергетического комплекса,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топливно-</w:t>
      </w:r>
      <w:r>
        <w:lastRenderedPageBreak/>
        <w:t>энергетического комплекса, по согласованию с федеральным органом исполнительной власти в области обеспечения безопасности и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</w:t>
      </w:r>
      <w:proofErr w:type="gramEnd"/>
      <w:r>
        <w:t xml:space="preserve"> внутренних дел.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</w:p>
    <w:p w:rsidR="00B6026F" w:rsidRDefault="00B6026F">
      <w:pPr>
        <w:autoSpaceDE w:val="0"/>
        <w:autoSpaceDN w:val="0"/>
        <w:adjustRightInd w:val="0"/>
        <w:ind w:firstLine="540"/>
        <w:jc w:val="both"/>
        <w:outlineLvl w:val="1"/>
      </w:pPr>
      <w:r>
        <w:t>Статья 11. Обеспечение безопасности информационных систем объектов топливно-энергетического комплекса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 xml:space="preserve">1. </w:t>
      </w:r>
      <w:proofErr w:type="gramStart"/>
      <w:r>
        <w:t>В целях обеспечения безопасности объектов топливно-энергетического комплекса субъекты топливно-энергетического комплекса создают на этих объектах системы защиты информации и информационно-телекоммуникационных сетей от неправомерных доступа, уничтожения, модифицирования, блокирования информации и иных неправомерных действий и обеспечивают функционирование таких систем.</w:t>
      </w:r>
      <w:proofErr w:type="gramEnd"/>
      <w:r>
        <w:t xml:space="preserve"> Создание таких систем предусматривает планирование и реализацию комплекса технических и организационных мер, обеспечивающих в том числе антитеррористическую защищенность объектов топливно-энергетического комплекса.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 w:rsidRPr="00A81F9F">
        <w:t xml:space="preserve">2. Информация о системах, указанных в </w:t>
      </w:r>
      <w:hyperlink r:id="rId10" w:history="1">
        <w:r w:rsidRPr="00A81F9F">
          <w:t>части 1</w:t>
        </w:r>
      </w:hyperlink>
      <w:r w:rsidRPr="00A81F9F">
        <w:t xml:space="preserve"> настоящей статьи, </w:t>
      </w:r>
      <w:r>
        <w:t>является информацией, доступ к которой ограничен федеральными законами. Указанная информация вносится в паспорта безопасности объектов топливно-энергетического комплекса.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</w:p>
    <w:p w:rsidR="00B6026F" w:rsidRDefault="00B6026F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6026F" w:rsidRPr="00A81F9F" w:rsidRDefault="00B6026F">
      <w:pPr>
        <w:autoSpaceDE w:val="0"/>
        <w:autoSpaceDN w:val="0"/>
        <w:adjustRightInd w:val="0"/>
        <w:ind w:firstLine="540"/>
        <w:jc w:val="both"/>
      </w:pPr>
      <w:r w:rsidRPr="00A81F9F">
        <w:t>Статья 12 данного документа вступает в силу с 1 января 2012 года (</w:t>
      </w:r>
      <w:hyperlink r:id="rId11" w:history="1">
        <w:r w:rsidRPr="00A81F9F">
          <w:t>часть 2 статьи 18</w:t>
        </w:r>
      </w:hyperlink>
      <w:r w:rsidRPr="00A81F9F">
        <w:t xml:space="preserve"> данного документа)</w:t>
      </w:r>
    </w:p>
    <w:p w:rsidR="00B6026F" w:rsidRDefault="00B6026F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6026F" w:rsidRDefault="00B6026F">
      <w:pPr>
        <w:autoSpaceDE w:val="0"/>
        <w:autoSpaceDN w:val="0"/>
        <w:adjustRightInd w:val="0"/>
        <w:ind w:firstLine="540"/>
        <w:jc w:val="both"/>
        <w:outlineLvl w:val="1"/>
      </w:pPr>
      <w:r>
        <w:t>Статья 12. Права и обязанности субъектов топливно-энергетического комплекса в сфере обеспечения безопасности объектов топливно-энергетического комплекса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1. Субъекты топливно-энергетического комплекса имеют право: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1) в установленном порядке получать от уполномоченного федерального органа исполнительной власти информацию в сфере обеспечения безопасности объектов топливно-энергетического комплекса;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proofErr w:type="gramStart"/>
      <w:r>
        <w:t>2) вносить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топливно-энергетического комплекса, федеральный орган исполнительной власти в области обеспечения безопасности,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внутренних дел, и федеральный орган исполнительной власти, уполномоченный на решение задач в области</w:t>
      </w:r>
      <w:proofErr w:type="gramEnd"/>
      <w:r>
        <w:t xml:space="preserve"> защиты населения и территорий от чрезвычайных ситуаций, предложения об обеспечении безопасности объектов топливно-энергетического комплекса;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 w:rsidRPr="00A81F9F">
        <w:lastRenderedPageBreak/>
        <w:t xml:space="preserve">3) привлекать для обеспечения физической защиты объектов топливно-энергетического комплекса подразделения и (или) организации, указанные в </w:t>
      </w:r>
      <w:hyperlink r:id="rId12" w:history="1">
        <w:r w:rsidRPr="00A81F9F">
          <w:t>части 4 статьи 9</w:t>
        </w:r>
      </w:hyperlink>
      <w:r w:rsidRPr="00A81F9F">
        <w:t xml:space="preserve"> настоящего Федерального закона, имеющие право </w:t>
      </w:r>
      <w:r>
        <w:t xml:space="preserve">приобретать и использовать гражданское, служебное огнестрельное оружие, </w:t>
      </w:r>
      <w:r w:rsidRPr="00A81F9F">
        <w:t xml:space="preserve">боевое ручное стрелковое оружие, а также специальные средства в </w:t>
      </w:r>
      <w:hyperlink r:id="rId13" w:history="1">
        <w:r w:rsidRPr="00A81F9F">
          <w:t>порядке</w:t>
        </w:r>
      </w:hyperlink>
      <w:r w:rsidRPr="00A81F9F">
        <w:t xml:space="preserve">, </w:t>
      </w:r>
      <w:r>
        <w:t>установленном законодательством Российской Федерации;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4) совершать иные действия, предусмотренные законодательством Российской Федерации, направленные на обеспечение безопасности объектов топливно-энергетического комплекса.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2. Субъекты топливно-энергетического комплекса обязаны: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1) незамедлительно информировать в порядке, установленном органом, обеспечивающим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терроризму, об угрозах совершения и о совершении актов незаконного вмешательства на объектах топливно-энергетического комплекса;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 xml:space="preserve">2) выполнять предписания, постановления должностных лиц уполномоченного федерального органа исполнительной власти об устранении </w:t>
      </w:r>
      <w:proofErr w:type="gramStart"/>
      <w:r>
        <w:t>нарушений требований обеспечения безопасности объектов</w:t>
      </w:r>
      <w:proofErr w:type="gramEnd"/>
      <w:r>
        <w:t xml:space="preserve"> топливно-энергетического комплекса и требований антитеррористической защищенности объектов топливно-энергетического комплекса;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3) оказывать содействие в выявлении, предупреждении и пресечении актов незаконного вмешательства, а также в ликвидации их последствий, установлении причин и условий их совершения;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4) осуществлять комплекс специальных мер по безопасному функционированию объектов топливно-энергетического комплекса, локализации и уменьшению последствий чрезвычайных ситуаций;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5) обеспечивать готовность объектов топливно-энергетического комплекса к локализации и уменьшению последствий потенциальных чрезвычайных ситуаций, ликвидации последствий чрезвычайных ситуаций в случае их возникновения посредством осуществления мероприятий, предусмотренных настоящим Федеральным законом, с учетом особенностей, установленных иными федеральными законами.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3. Соблюдение требований обеспечения безопасности объектов топливно-энергетического комплекса и требований антитеррористической защищенности объектов топливно-энергетического комплекса является обязанностью руководителей субъектов топливно-энергетического комплекса.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</w:p>
    <w:p w:rsidR="00B6026F" w:rsidRDefault="00B6026F">
      <w:pPr>
        <w:autoSpaceDE w:val="0"/>
        <w:autoSpaceDN w:val="0"/>
        <w:adjustRightInd w:val="0"/>
        <w:ind w:firstLine="540"/>
        <w:jc w:val="both"/>
        <w:outlineLvl w:val="1"/>
      </w:pPr>
      <w:r>
        <w:t>Статья 13. Ответственность за нарушение законодательства Российской Федерации в сфере обеспечения безопасности объектов топливно-энергетического комплекса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</w:p>
    <w:p w:rsidR="00B6026F" w:rsidRDefault="00B6026F">
      <w:pPr>
        <w:autoSpaceDE w:val="0"/>
        <w:autoSpaceDN w:val="0"/>
        <w:adjustRightInd w:val="0"/>
        <w:ind w:firstLine="540"/>
        <w:jc w:val="both"/>
      </w:pPr>
      <w:proofErr w:type="gramStart"/>
      <w:r>
        <w:lastRenderedPageBreak/>
        <w:t>Нарушение должностными лицами федеральных органов государственной власти, органов государственной власти субъектов Российской Федерации и органов местного самоуправления, субъектами топливно-энергетического комплекса, организациями, выполняющими работы и предоставляющими услуги по обеспечению безопасности объектов топливно-энергетического комплекса, иными организациями, а также гражданами требований законодательства Российской Федерации в сфере обеспечения безопасности объектов топливно-энергетического комплекса влечет за собой ответственность в соответствии с законодательством Российской Федерации.</w:t>
      </w:r>
      <w:proofErr w:type="gramEnd"/>
    </w:p>
    <w:p w:rsidR="00B6026F" w:rsidRDefault="00B6026F">
      <w:pPr>
        <w:autoSpaceDE w:val="0"/>
        <w:autoSpaceDN w:val="0"/>
        <w:adjustRightInd w:val="0"/>
        <w:ind w:firstLine="540"/>
        <w:jc w:val="both"/>
      </w:pPr>
    </w:p>
    <w:p w:rsidR="00B6026F" w:rsidRDefault="00B6026F">
      <w:pPr>
        <w:autoSpaceDE w:val="0"/>
        <w:autoSpaceDN w:val="0"/>
        <w:adjustRightInd w:val="0"/>
        <w:ind w:firstLine="540"/>
        <w:jc w:val="both"/>
        <w:outlineLvl w:val="1"/>
      </w:pPr>
      <w:r>
        <w:t>Статья 14. Ответственность за причинение вреда в результате совершения акта незаконного вмешательства на объекте топливно-энергетического комплекса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</w:p>
    <w:p w:rsidR="00B6026F" w:rsidRPr="00A81F9F" w:rsidRDefault="00B6026F">
      <w:pPr>
        <w:autoSpaceDE w:val="0"/>
        <w:autoSpaceDN w:val="0"/>
        <w:adjustRightInd w:val="0"/>
        <w:ind w:firstLine="540"/>
        <w:jc w:val="both"/>
      </w:pPr>
      <w:r>
        <w:t xml:space="preserve">Гражданско-правовую ответственность за причинение вреда физическим и юридическим лицам, а также государству в результате совершения акта незаконного вмешательства на объекте топливно-энергетического комплекса несет субъект топливно-энергетического комплекса в порядке, </w:t>
      </w:r>
      <w:r w:rsidRPr="00A81F9F">
        <w:t xml:space="preserve">установленном </w:t>
      </w:r>
      <w:hyperlink r:id="rId14" w:history="1">
        <w:r w:rsidRPr="00A81F9F">
          <w:t>законодательством</w:t>
        </w:r>
      </w:hyperlink>
      <w:r w:rsidRPr="00A81F9F">
        <w:t xml:space="preserve"> Российской Федерации.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</w:p>
    <w:p w:rsidR="00B6026F" w:rsidRDefault="00B6026F">
      <w:pPr>
        <w:autoSpaceDE w:val="0"/>
        <w:autoSpaceDN w:val="0"/>
        <w:adjustRightInd w:val="0"/>
        <w:ind w:firstLine="540"/>
        <w:jc w:val="both"/>
        <w:outlineLvl w:val="1"/>
      </w:pPr>
      <w:r>
        <w:t>Статья 15. Страхование ответственности за причинение вреда в результате террористического акта на объекте топливно-энергетического комплекса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Субъекты топливно-энергетического комплекса, владеющие на праве собственности или ином законном праве объектами топливно-энергетического комплекса, которые отнесены к объектам высокой категории опасности, обязаны страховать ответственность за причинение вреда жизни, здоровью или имуществу третьих лиц в результате аварии на объекте топливно-энергетического комплекса, возникшей в связи с террористическим актом или диверсией.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</w:p>
    <w:p w:rsidR="00B6026F" w:rsidRDefault="00B6026F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6026F" w:rsidRPr="00A81F9F" w:rsidRDefault="00B6026F">
      <w:pPr>
        <w:autoSpaceDE w:val="0"/>
        <w:autoSpaceDN w:val="0"/>
        <w:adjustRightInd w:val="0"/>
        <w:ind w:firstLine="540"/>
        <w:jc w:val="both"/>
      </w:pPr>
      <w:r w:rsidRPr="00A81F9F">
        <w:t>Статья 16 данного документа вступает в силу с 1 января 2012 года (</w:t>
      </w:r>
      <w:hyperlink r:id="rId15" w:history="1">
        <w:r w:rsidRPr="00A81F9F">
          <w:t>часть 2 статьи 18</w:t>
        </w:r>
      </w:hyperlink>
      <w:r w:rsidRPr="00A81F9F">
        <w:t xml:space="preserve"> данного документа)</w:t>
      </w:r>
    </w:p>
    <w:p w:rsidR="00B6026F" w:rsidRDefault="00B6026F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6026F" w:rsidRDefault="00B6026F">
      <w:pPr>
        <w:autoSpaceDE w:val="0"/>
        <w:autoSpaceDN w:val="0"/>
        <w:adjustRightInd w:val="0"/>
        <w:ind w:firstLine="540"/>
        <w:jc w:val="both"/>
        <w:outlineLvl w:val="1"/>
      </w:pPr>
      <w:r>
        <w:t>Статья 16. Финансирование мероприятий по обеспечению безопасности объектов топливно-энергетического комплекса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1. Финансирование мероприятий по обеспечению безопасности объектов топливно-энергетического комплекса осуществляется за счет собственных средств организаций, цены на товары (услуги) которых подлежат государственному регулированию в составе регулируемых цен (тарифов), а также за счет иных субъектов топливно-энергетического комплекса.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lastRenderedPageBreak/>
        <w:t>2. Финансирование мероприятий по обеспечению безопасности объектов топливно-энергетического комплекса за счет иных источников средств осуществляется в соответствии с законодательством Российской Федерации.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</w:p>
    <w:p w:rsidR="00B6026F" w:rsidRDefault="00B6026F">
      <w:pPr>
        <w:autoSpaceDE w:val="0"/>
        <w:autoSpaceDN w:val="0"/>
        <w:adjustRightInd w:val="0"/>
        <w:ind w:firstLine="540"/>
        <w:jc w:val="both"/>
        <w:outlineLvl w:val="1"/>
      </w:pPr>
      <w:r>
        <w:t>Статья 17. Особенности обеспечения безопасности объектов системы газоснабжения, линейных объектов топливно-энергетического комплекса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 xml:space="preserve">1. </w:t>
      </w:r>
      <w:proofErr w:type="gramStart"/>
      <w:r>
        <w:t>Субъекты топливно-энергетического комплекса, владеющие на праве собственности или ином законном праве объектами системы газоснабжения, и организации, эксплуатирующие такие объекты, кроме мер, предусмотренных настоящим Федеральным законом, обязаны обеспечить на стадиях проектирования, строительства и эксплуатации объектов системы газоснабжения осуществление комплекса специальных мер по безопасному функционированию таких объектов, локализации и уменьшению последствий потенциальных чрезвычайных ситуаций на таких объектах.</w:t>
      </w:r>
      <w:proofErr w:type="gramEnd"/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 xml:space="preserve">2. </w:t>
      </w:r>
      <w:proofErr w:type="gramStart"/>
      <w:r>
        <w:t>Субъект топливно-энергетического комплекса, владеющий на праве собственности или ином законном праве объектом системы газоснабжения, и организация, эксплуатирующая такой объект, обеспечивают его готовность к локализации и уменьшению последствий потенциальных чрезвычайных ситуаций, к ликвидации последствий чрезвычайных ситуаций в случае их возникновения посредством осуществления мероприятий, предусмотренных настоящим Федеральным законом, с учетом особенностей, установленных иными федеральными законами.</w:t>
      </w:r>
      <w:proofErr w:type="gramEnd"/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3. Требования обеспечения безопасности линейных объектов топливно-энергетического комплекса с учетом их особенностей определяются органом, обеспечивающим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терроризму.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</w:p>
    <w:p w:rsidR="00B6026F" w:rsidRDefault="00B6026F">
      <w:pPr>
        <w:autoSpaceDE w:val="0"/>
        <w:autoSpaceDN w:val="0"/>
        <w:adjustRightInd w:val="0"/>
        <w:ind w:firstLine="540"/>
        <w:jc w:val="both"/>
        <w:outlineLvl w:val="1"/>
      </w:pPr>
      <w:r>
        <w:t>Статья 18. Порядок вступления в силу настоящего Федерального закона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</w:p>
    <w:p w:rsidR="00B6026F" w:rsidRDefault="00B6026F">
      <w:pPr>
        <w:autoSpaceDE w:val="0"/>
        <w:autoSpaceDN w:val="0"/>
        <w:adjustRightInd w:val="0"/>
        <w:ind w:firstLine="540"/>
        <w:jc w:val="both"/>
      </w:pPr>
      <w:r>
        <w:t>1. Настоящий Федеральный закон вступает в силу по истечении девяноста дней после дня его официального опубликования, за исключением положений, для которых настоящей статьей установлен иной срок вступления их в силу.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  <w:bookmarkStart w:id="0" w:name="_GoBack"/>
      <w:r w:rsidRPr="00A81F9F">
        <w:t xml:space="preserve">2. </w:t>
      </w:r>
      <w:hyperlink r:id="rId16" w:history="1">
        <w:r w:rsidRPr="00A81F9F">
          <w:t>Статьи 7</w:t>
        </w:r>
      </w:hyperlink>
      <w:r w:rsidRPr="00A81F9F">
        <w:t xml:space="preserve">, </w:t>
      </w:r>
      <w:hyperlink r:id="rId17" w:history="1">
        <w:r w:rsidRPr="00A81F9F">
          <w:t>10</w:t>
        </w:r>
      </w:hyperlink>
      <w:r w:rsidRPr="00A81F9F">
        <w:t xml:space="preserve">, </w:t>
      </w:r>
      <w:hyperlink r:id="rId18" w:history="1">
        <w:r w:rsidRPr="00A81F9F">
          <w:t>12</w:t>
        </w:r>
      </w:hyperlink>
      <w:r w:rsidRPr="00A81F9F">
        <w:t xml:space="preserve"> и </w:t>
      </w:r>
      <w:hyperlink r:id="rId19" w:history="1">
        <w:r w:rsidRPr="00A81F9F">
          <w:t>16</w:t>
        </w:r>
      </w:hyperlink>
      <w:r w:rsidRPr="00A81F9F">
        <w:t xml:space="preserve"> настоящего Федерального закона вступают в </w:t>
      </w:r>
      <w:bookmarkEnd w:id="0"/>
      <w:r>
        <w:t>силу с 1 января 2012 года.</w:t>
      </w:r>
    </w:p>
    <w:p w:rsidR="00B6026F" w:rsidRDefault="00B6026F">
      <w:pPr>
        <w:autoSpaceDE w:val="0"/>
        <w:autoSpaceDN w:val="0"/>
        <w:adjustRightInd w:val="0"/>
        <w:ind w:firstLine="540"/>
        <w:jc w:val="both"/>
      </w:pPr>
    </w:p>
    <w:p w:rsidR="00B6026F" w:rsidRDefault="00B6026F">
      <w:pPr>
        <w:autoSpaceDE w:val="0"/>
        <w:autoSpaceDN w:val="0"/>
        <w:adjustRightInd w:val="0"/>
        <w:jc w:val="right"/>
      </w:pPr>
      <w:r>
        <w:t>Президент</w:t>
      </w:r>
    </w:p>
    <w:p w:rsidR="00B6026F" w:rsidRDefault="00B6026F">
      <w:pPr>
        <w:autoSpaceDE w:val="0"/>
        <w:autoSpaceDN w:val="0"/>
        <w:adjustRightInd w:val="0"/>
        <w:jc w:val="right"/>
      </w:pPr>
      <w:r>
        <w:t>Российской Федерации</w:t>
      </w:r>
    </w:p>
    <w:p w:rsidR="00B6026F" w:rsidRDefault="00B6026F">
      <w:pPr>
        <w:autoSpaceDE w:val="0"/>
        <w:autoSpaceDN w:val="0"/>
        <w:adjustRightInd w:val="0"/>
        <w:jc w:val="right"/>
      </w:pPr>
      <w:r>
        <w:t>Д.МЕДВЕДЕВ</w:t>
      </w:r>
    </w:p>
    <w:p w:rsidR="00B6026F" w:rsidRDefault="00B6026F">
      <w:pPr>
        <w:autoSpaceDE w:val="0"/>
        <w:autoSpaceDN w:val="0"/>
        <w:adjustRightInd w:val="0"/>
      </w:pPr>
      <w:r>
        <w:t>Москва, Кремль</w:t>
      </w:r>
    </w:p>
    <w:p w:rsidR="00B6026F" w:rsidRDefault="00B6026F">
      <w:pPr>
        <w:autoSpaceDE w:val="0"/>
        <w:autoSpaceDN w:val="0"/>
        <w:adjustRightInd w:val="0"/>
      </w:pPr>
      <w:r>
        <w:t>21 июля 2011 года</w:t>
      </w:r>
    </w:p>
    <w:p w:rsidR="00B6026F" w:rsidRDefault="00B6026F">
      <w:pPr>
        <w:autoSpaceDE w:val="0"/>
        <w:autoSpaceDN w:val="0"/>
        <w:adjustRightInd w:val="0"/>
      </w:pPr>
      <w:r>
        <w:t>N 256-ФЗ</w:t>
      </w:r>
    </w:p>
    <w:p w:rsidR="00B6026F" w:rsidRDefault="00B6026F">
      <w:pPr>
        <w:autoSpaceDE w:val="0"/>
        <w:autoSpaceDN w:val="0"/>
        <w:adjustRightInd w:val="0"/>
        <w:sectPr w:rsidR="00B6026F" w:rsidSect="005763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026F" w:rsidRDefault="00B6026F">
      <w:pPr>
        <w:autoSpaceDE w:val="0"/>
        <w:autoSpaceDN w:val="0"/>
        <w:adjustRightInd w:val="0"/>
      </w:pPr>
    </w:p>
    <w:p w:rsidR="00B6026F" w:rsidRDefault="00B6026F">
      <w:pPr>
        <w:autoSpaceDE w:val="0"/>
        <w:autoSpaceDN w:val="0"/>
        <w:adjustRightInd w:val="0"/>
        <w:jc w:val="right"/>
        <w:outlineLvl w:val="0"/>
      </w:pPr>
      <w:r>
        <w:t>Приложение</w:t>
      </w:r>
    </w:p>
    <w:p w:rsidR="00B6026F" w:rsidRDefault="00B6026F">
      <w:pPr>
        <w:autoSpaceDE w:val="0"/>
        <w:autoSpaceDN w:val="0"/>
        <w:adjustRightInd w:val="0"/>
        <w:jc w:val="right"/>
      </w:pPr>
      <w:r>
        <w:t>к Федеральному закону</w:t>
      </w:r>
    </w:p>
    <w:p w:rsidR="00B6026F" w:rsidRDefault="00B6026F">
      <w:pPr>
        <w:autoSpaceDE w:val="0"/>
        <w:autoSpaceDN w:val="0"/>
        <w:adjustRightInd w:val="0"/>
        <w:jc w:val="right"/>
      </w:pPr>
      <w:r>
        <w:t>"О безопасности объектов</w:t>
      </w:r>
    </w:p>
    <w:p w:rsidR="00B6026F" w:rsidRDefault="00B6026F">
      <w:pPr>
        <w:autoSpaceDE w:val="0"/>
        <w:autoSpaceDN w:val="0"/>
        <w:adjustRightInd w:val="0"/>
        <w:jc w:val="right"/>
      </w:pPr>
      <w:r>
        <w:t>топливно-энергетического комплекса"</w:t>
      </w:r>
    </w:p>
    <w:p w:rsidR="00B6026F" w:rsidRDefault="00B6026F">
      <w:pPr>
        <w:autoSpaceDE w:val="0"/>
        <w:autoSpaceDN w:val="0"/>
        <w:adjustRightInd w:val="0"/>
        <w:jc w:val="both"/>
      </w:pPr>
    </w:p>
    <w:p w:rsidR="00B6026F" w:rsidRDefault="00B6026F">
      <w:pPr>
        <w:pStyle w:val="ConsPlusNonformat"/>
        <w:widowControl/>
      </w:pPr>
      <w:r>
        <w:t>Срок действия                                    __________________________</w:t>
      </w:r>
    </w:p>
    <w:p w:rsidR="00B6026F" w:rsidRDefault="00B6026F">
      <w:pPr>
        <w:pStyle w:val="ConsPlusNonformat"/>
        <w:widowControl/>
      </w:pPr>
      <w:r>
        <w:t>паспорта:                                           (Гриф по заполнении)</w:t>
      </w:r>
    </w:p>
    <w:p w:rsidR="00B6026F" w:rsidRDefault="00B6026F">
      <w:pPr>
        <w:pStyle w:val="ConsPlusNonformat"/>
        <w:widowControl/>
      </w:pPr>
    </w:p>
    <w:p w:rsidR="00B6026F" w:rsidRDefault="00B6026F">
      <w:pPr>
        <w:pStyle w:val="ConsPlusNonformat"/>
        <w:widowControl/>
      </w:pPr>
      <w:r>
        <w:t>до "__" _____________ 20__ г.                                Экз. N _______</w:t>
      </w:r>
    </w:p>
    <w:p w:rsidR="00B6026F" w:rsidRDefault="00B6026F">
      <w:pPr>
        <w:pStyle w:val="ConsPlusNonformat"/>
        <w:widowControl/>
      </w:pPr>
    </w:p>
    <w:p w:rsidR="00B6026F" w:rsidRDefault="00B6026F">
      <w:pPr>
        <w:pStyle w:val="ConsPlusNonformat"/>
        <w:widowControl/>
      </w:pPr>
      <w:r>
        <w:t xml:space="preserve">                                                 СОГЛАСОВАНО</w:t>
      </w:r>
    </w:p>
    <w:p w:rsidR="00B6026F" w:rsidRDefault="00B6026F">
      <w:pPr>
        <w:pStyle w:val="ConsPlusNonformat"/>
        <w:widowControl/>
      </w:pPr>
      <w:r>
        <w:t xml:space="preserve">                                 Председатель антитеррористической комиссии</w:t>
      </w:r>
    </w:p>
    <w:p w:rsidR="00B6026F" w:rsidRDefault="00B6026F">
      <w:pPr>
        <w:pStyle w:val="ConsPlusNonformat"/>
        <w:widowControl/>
      </w:pPr>
      <w:r>
        <w:t xml:space="preserve">                                 __________________________________________</w:t>
      </w:r>
    </w:p>
    <w:p w:rsidR="00B6026F" w:rsidRDefault="00B6026F">
      <w:pPr>
        <w:pStyle w:val="ConsPlusNonformat"/>
        <w:widowControl/>
      </w:pPr>
      <w:r>
        <w:t xml:space="preserve">                                                  (Ф.И.О.)</w:t>
      </w:r>
    </w:p>
    <w:p w:rsidR="00B6026F" w:rsidRDefault="00B6026F">
      <w:pPr>
        <w:pStyle w:val="ConsPlusNonformat"/>
        <w:widowControl/>
      </w:pPr>
    </w:p>
    <w:p w:rsidR="00B6026F" w:rsidRDefault="00B6026F">
      <w:pPr>
        <w:pStyle w:val="ConsPlusNonformat"/>
        <w:widowControl/>
      </w:pPr>
      <w:r>
        <w:t xml:space="preserve">                                                  УТВЕРЖДАЮ</w:t>
      </w:r>
    </w:p>
    <w:p w:rsidR="00B6026F" w:rsidRDefault="00B6026F">
      <w:pPr>
        <w:pStyle w:val="ConsPlusNonformat"/>
        <w:widowControl/>
      </w:pPr>
      <w:r>
        <w:t xml:space="preserve">                                 Руководитель _____________________________</w:t>
      </w:r>
    </w:p>
    <w:p w:rsidR="00B6026F" w:rsidRDefault="00B6026F">
      <w:pPr>
        <w:pStyle w:val="ConsPlusNonformat"/>
        <w:widowControl/>
      </w:pPr>
      <w:r>
        <w:t xml:space="preserve">                                               </w:t>
      </w:r>
      <w:proofErr w:type="gramStart"/>
      <w:r>
        <w:t>(наименование организации,</w:t>
      </w:r>
      <w:proofErr w:type="gramEnd"/>
    </w:p>
    <w:p w:rsidR="00B6026F" w:rsidRDefault="00B6026F">
      <w:pPr>
        <w:pStyle w:val="ConsPlusNonformat"/>
        <w:widowControl/>
      </w:pPr>
      <w:r>
        <w:t xml:space="preserve">                                                         Ф.И.О.)</w:t>
      </w:r>
    </w:p>
    <w:p w:rsidR="00B6026F" w:rsidRDefault="00B6026F">
      <w:pPr>
        <w:pStyle w:val="ConsPlusNonformat"/>
        <w:widowControl/>
      </w:pPr>
    </w:p>
    <w:p w:rsidR="00B6026F" w:rsidRDefault="00B6026F">
      <w:pPr>
        <w:pStyle w:val="ConsPlusNonformat"/>
        <w:widowControl/>
      </w:pPr>
      <w:r>
        <w:t xml:space="preserve">                                      "__" ___________________ 20__ г.</w:t>
      </w:r>
    </w:p>
    <w:p w:rsidR="00B6026F" w:rsidRDefault="00B6026F">
      <w:pPr>
        <w:pStyle w:val="ConsPlusNonformat"/>
        <w:widowControl/>
      </w:pPr>
    </w:p>
    <w:p w:rsidR="00B6026F" w:rsidRDefault="00B6026F">
      <w:pPr>
        <w:pStyle w:val="ConsPlusNonformat"/>
        <w:widowControl/>
      </w:pPr>
      <w:r>
        <w:t xml:space="preserve">                                  ПАСПОРТ</w:t>
      </w:r>
    </w:p>
    <w:p w:rsidR="00B6026F" w:rsidRDefault="00B6026F">
      <w:pPr>
        <w:pStyle w:val="ConsPlusNonformat"/>
        <w:widowControl/>
      </w:pPr>
      <w:r>
        <w:t xml:space="preserve">          безопасности объекта топливно-энергетического комплекса</w:t>
      </w:r>
    </w:p>
    <w:p w:rsidR="00B6026F" w:rsidRDefault="00B6026F">
      <w:pPr>
        <w:pStyle w:val="ConsPlusNonformat"/>
        <w:widowControl/>
      </w:pP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                        (наименование объекта)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</w:p>
    <w:p w:rsidR="00B6026F" w:rsidRDefault="00B6026F">
      <w:pPr>
        <w:pStyle w:val="ConsPlusNonformat"/>
        <w:widowControl/>
      </w:pPr>
      <w:r>
        <w:t xml:space="preserve">                            </w:t>
      </w:r>
      <w:proofErr w:type="gramStart"/>
      <w:r>
        <w:t>г</w:t>
      </w:r>
      <w:proofErr w:type="gramEnd"/>
      <w:r>
        <w:t>. ________________</w:t>
      </w:r>
    </w:p>
    <w:p w:rsidR="00B6026F" w:rsidRDefault="00B6026F">
      <w:pPr>
        <w:pStyle w:val="ConsPlusNonformat"/>
        <w:widowControl/>
      </w:pPr>
      <w:r>
        <w:t xml:space="preserve">                                  20__ г.</w:t>
      </w:r>
    </w:p>
    <w:p w:rsidR="00B6026F" w:rsidRDefault="00B6026F">
      <w:pPr>
        <w:pStyle w:val="ConsPlusNonformat"/>
        <w:widowControl/>
      </w:pP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</w:t>
      </w:r>
      <w:proofErr w:type="gramStart"/>
      <w:r>
        <w:t>(основание оформления паспорта: решение региональной антитеррористической</w:t>
      </w:r>
      <w:proofErr w:type="gramEnd"/>
    </w:p>
    <w:p w:rsidR="00B6026F" w:rsidRDefault="00B6026F">
      <w:pPr>
        <w:pStyle w:val="ConsPlusNonformat"/>
        <w:widowControl/>
      </w:pPr>
      <w:r>
        <w:t xml:space="preserve">                комиссии, приказ руководителя организации)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lastRenderedPageBreak/>
        <w:t>(полные наименования объекта, организации, полный почтовый адрес, телефон)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       (отрасль предприятия, основной вид деятельности объекта)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   (наименование вышестоящей организации по принадлежности, телефон)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     (Ф.И.О. руководителя объекта, служебный, мобильный телефоны)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 </w:t>
      </w:r>
      <w:proofErr w:type="gramStart"/>
      <w:r>
        <w:t>(Ф.И.О. заместителя руководителя по режиму и безопасности, служебный,</w:t>
      </w:r>
      <w:proofErr w:type="gramEnd"/>
    </w:p>
    <w:p w:rsidR="00B6026F" w:rsidRDefault="00B6026F">
      <w:pPr>
        <w:pStyle w:val="ConsPlusNonformat"/>
        <w:widowControl/>
      </w:pPr>
      <w:r>
        <w:t xml:space="preserve">                            </w:t>
      </w:r>
      <w:proofErr w:type="gramStart"/>
      <w:r>
        <w:t>мобильный</w:t>
      </w:r>
      <w:proofErr w:type="gramEnd"/>
      <w:r>
        <w:t xml:space="preserve"> телефоны)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(Ф.И.О. руководителя подразделения охраны, служебный, мобильный телефоны)</w:t>
      </w:r>
    </w:p>
    <w:p w:rsidR="00B6026F" w:rsidRDefault="00B6026F">
      <w:pPr>
        <w:pStyle w:val="ConsPlusNonformat"/>
        <w:widowControl/>
      </w:pPr>
    </w:p>
    <w:p w:rsidR="00B6026F" w:rsidRDefault="00B6026F">
      <w:pPr>
        <w:pStyle w:val="ConsPlusNonformat"/>
        <w:widowControl/>
      </w:pPr>
      <w:r>
        <w:t xml:space="preserve">                 1. Общие сведения об объекте, организации</w:t>
      </w:r>
    </w:p>
    <w:p w:rsidR="00B6026F" w:rsidRDefault="00B6026F">
      <w:pPr>
        <w:pStyle w:val="ConsPlusNonformat"/>
        <w:widowControl/>
      </w:pPr>
    </w:p>
    <w:p w:rsidR="00B6026F" w:rsidRDefault="00B6026F">
      <w:pPr>
        <w:pStyle w:val="ConsPlusNonformat"/>
        <w:widowControl/>
      </w:pPr>
      <w:r>
        <w:t xml:space="preserve">    1. Основная территория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</w:t>
      </w:r>
      <w:proofErr w:type="gramStart"/>
      <w:r>
        <w:t>(зоны, территории, административно-производственные здания и сооружения,</w:t>
      </w:r>
      <w:proofErr w:type="gramEnd"/>
    </w:p>
    <w:p w:rsidR="00B6026F" w:rsidRDefault="00B6026F">
      <w:pPr>
        <w:pStyle w:val="ConsPlusNonformat"/>
        <w:widowControl/>
      </w:pPr>
      <w:r>
        <w:t xml:space="preserve">            конструктивные и технологические элементы объекта)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                        (общая площадь, кв. м)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                             (периметр, м)</w:t>
      </w:r>
    </w:p>
    <w:p w:rsidR="00B6026F" w:rsidRDefault="00B6026F">
      <w:pPr>
        <w:pStyle w:val="ConsPlusNonformat"/>
        <w:widowControl/>
      </w:pPr>
      <w:r>
        <w:t xml:space="preserve">    2. Объекты вне основной территории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</w:t>
      </w:r>
      <w:proofErr w:type="gramStart"/>
      <w:r>
        <w:t>(зоны, территории, административно-производственные здания и сооружения,</w:t>
      </w:r>
      <w:proofErr w:type="gramEnd"/>
    </w:p>
    <w:p w:rsidR="00B6026F" w:rsidRDefault="00B6026F">
      <w:pPr>
        <w:pStyle w:val="ConsPlusNonformat"/>
        <w:widowControl/>
      </w:pPr>
      <w:r>
        <w:t xml:space="preserve">            конструктивные и технологические элементы объекта)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                        (общая площадь, кв. м)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                             (периметр, м)</w:t>
      </w:r>
    </w:p>
    <w:p w:rsidR="00B6026F" w:rsidRDefault="00B6026F">
      <w:pPr>
        <w:pStyle w:val="ConsPlusNonformat"/>
        <w:widowControl/>
      </w:pPr>
      <w:r>
        <w:t xml:space="preserve">    3. Сведения о персонале объекта (организации)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</w:t>
      </w:r>
      <w:proofErr w:type="gramStart"/>
      <w:r>
        <w:t>(общая численность работающих на объекте, в том числе на его элементах,</w:t>
      </w:r>
      <w:proofErr w:type="gramEnd"/>
    </w:p>
    <w:p w:rsidR="00B6026F" w:rsidRDefault="00B6026F">
      <w:pPr>
        <w:pStyle w:val="ConsPlusNonformat"/>
        <w:widowControl/>
      </w:pPr>
      <w:r>
        <w:t xml:space="preserve">                                 человек)</w:t>
      </w:r>
    </w:p>
    <w:p w:rsidR="00B6026F" w:rsidRDefault="00B6026F">
      <w:pPr>
        <w:pStyle w:val="ConsPlusNonformat"/>
        <w:widowControl/>
      </w:pPr>
      <w:r>
        <w:t xml:space="preserve">    4. Режим работы объекта (организации)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</w:t>
      </w:r>
      <w:proofErr w:type="gramStart"/>
      <w:r>
        <w:t>(сезонный, вахтовый, одно-, двух-, трехсменный, максимальная численность</w:t>
      </w:r>
      <w:proofErr w:type="gramEnd"/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 работающих на объекте человек в одной смене в дневное и ночное время,</w:t>
      </w:r>
    </w:p>
    <w:p w:rsidR="00B6026F" w:rsidRDefault="00B6026F">
      <w:pPr>
        <w:pStyle w:val="ConsPlusNonformat"/>
        <w:widowControl/>
      </w:pPr>
      <w:r>
        <w:t xml:space="preserve">                       в том числе на его элементах)</w:t>
      </w:r>
    </w:p>
    <w:p w:rsidR="00B6026F" w:rsidRDefault="00B6026F">
      <w:pPr>
        <w:pStyle w:val="ConsPlusNonformat"/>
        <w:widowControl/>
      </w:pPr>
      <w:r>
        <w:lastRenderedPageBreak/>
        <w:t xml:space="preserve">    5. Первоначальная балансовая стоимость основных производственных фондов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   </w:t>
      </w:r>
      <w:proofErr w:type="gramStart"/>
      <w:r>
        <w:t>(суммарное значение всех материальных активов (основных средств)</w:t>
      </w:r>
      <w:proofErr w:type="gramEnd"/>
    </w:p>
    <w:p w:rsidR="00B6026F" w:rsidRDefault="00B6026F">
      <w:pPr>
        <w:pStyle w:val="ConsPlusNonformat"/>
        <w:widowControl/>
      </w:pPr>
      <w:r>
        <w:t xml:space="preserve">                     объекта (организации), тыс. руб.)</w:t>
      </w:r>
    </w:p>
    <w:p w:rsidR="00B6026F" w:rsidRDefault="00B6026F">
      <w:pPr>
        <w:pStyle w:val="ConsPlusNonformat"/>
        <w:widowControl/>
      </w:pPr>
      <w:r>
        <w:t xml:space="preserve">    6. Износ основных производственных фондов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      </w:t>
      </w:r>
      <w:proofErr w:type="gramStart"/>
      <w:r>
        <w:t>(среднее значение морального и физического износа основного</w:t>
      </w:r>
      <w:proofErr w:type="gramEnd"/>
    </w:p>
    <w:p w:rsidR="00B6026F" w:rsidRDefault="00B6026F">
      <w:pPr>
        <w:pStyle w:val="ConsPlusNonformat"/>
        <w:widowControl/>
      </w:pPr>
      <w:r>
        <w:t xml:space="preserve">       производственного оборудования, зданий и сооружений, процент)</w:t>
      </w:r>
    </w:p>
    <w:p w:rsidR="00B6026F" w:rsidRDefault="00B6026F">
      <w:pPr>
        <w:pStyle w:val="ConsPlusNonformat"/>
        <w:widowControl/>
      </w:pPr>
      <w:r>
        <w:t xml:space="preserve">    7.  Наличие  на объекте подразделения по  защите  государственной тайны</w:t>
      </w:r>
    </w:p>
    <w:p w:rsidR="00B6026F" w:rsidRDefault="00B6026F">
      <w:pPr>
        <w:pStyle w:val="ConsPlusNonformat"/>
        <w:widowControl/>
      </w:pPr>
      <w:r>
        <w:t>и соблюдение требований режима секретности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   </w:t>
      </w:r>
      <w:proofErr w:type="gramStart"/>
      <w:r>
        <w:t>(вид подразделения, выделенные режимные зоны, меры по ограничению</w:t>
      </w:r>
      <w:proofErr w:type="gramEnd"/>
    </w:p>
    <w:p w:rsidR="00B6026F" w:rsidRDefault="00B6026F">
      <w:pPr>
        <w:pStyle w:val="ConsPlusNonformat"/>
        <w:widowControl/>
      </w:pPr>
      <w:r>
        <w:t xml:space="preserve">                             доступа и защите)</w:t>
      </w:r>
    </w:p>
    <w:p w:rsidR="00B6026F" w:rsidRDefault="00B6026F">
      <w:pPr>
        <w:pStyle w:val="ConsPlusNonformat"/>
        <w:widowControl/>
      </w:pPr>
      <w:r>
        <w:t xml:space="preserve">    8. Характеристика местности и природно-климатические условия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</w:t>
      </w:r>
      <w:proofErr w:type="gramStart"/>
      <w:r>
        <w:t>(среднее значение рельефа окружающей местности, среднегодовые и сезонные:</w:t>
      </w:r>
      <w:proofErr w:type="gramEnd"/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направление и скорость ветра, среднесуточная температура, относительная</w:t>
      </w:r>
    </w:p>
    <w:p w:rsidR="00B6026F" w:rsidRDefault="00B6026F">
      <w:pPr>
        <w:pStyle w:val="ConsPlusNonformat"/>
        <w:widowControl/>
      </w:pPr>
      <w:r>
        <w:t xml:space="preserve">    влажность, количество атмосферных осадков по сезонам, </w:t>
      </w:r>
      <w:proofErr w:type="gramStart"/>
      <w:r>
        <w:t>максимальные</w:t>
      </w:r>
      <w:proofErr w:type="gramEnd"/>
    </w:p>
    <w:p w:rsidR="00B6026F" w:rsidRDefault="00B6026F">
      <w:pPr>
        <w:pStyle w:val="ConsPlusNonformat"/>
        <w:widowControl/>
      </w:pPr>
      <w:r>
        <w:t xml:space="preserve">                сезонные значения силы ветра и температуры)</w:t>
      </w:r>
    </w:p>
    <w:p w:rsidR="00B6026F" w:rsidRDefault="00B6026F">
      <w:pPr>
        <w:pStyle w:val="ConsPlusNonformat"/>
        <w:widowControl/>
      </w:pPr>
      <w:r>
        <w:t xml:space="preserve">    9. Наличие  вокруг  объекта  других  производств,  населенных  пунктов,</w:t>
      </w:r>
    </w:p>
    <w:p w:rsidR="00B6026F" w:rsidRDefault="00B6026F">
      <w:pPr>
        <w:pStyle w:val="ConsPlusNonformat"/>
        <w:widowControl/>
      </w:pPr>
      <w:r>
        <w:t>жилых  зданий  и иных объектов массового  скопления  людей,  их  размещение</w:t>
      </w:r>
    </w:p>
    <w:p w:rsidR="00B6026F" w:rsidRDefault="00B6026F">
      <w:pPr>
        <w:pStyle w:val="ConsPlusNonformat"/>
        <w:widowControl/>
      </w:pPr>
      <w:r>
        <w:t>по отношению к объекту</w:t>
      </w:r>
    </w:p>
    <w:p w:rsidR="00B6026F" w:rsidRDefault="00B6026F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430"/>
        <w:gridCol w:w="2835"/>
        <w:gridCol w:w="2025"/>
        <w:gridCol w:w="2025"/>
      </w:tblGrid>
      <w:tr w:rsidR="00B6026F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объекта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(количество людей)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Сторона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расположения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6026F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      </w:t>
            </w:r>
          </w:p>
        </w:tc>
      </w:tr>
      <w:tr w:rsidR="00B6026F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026F" w:rsidRDefault="00B6026F">
      <w:pPr>
        <w:autoSpaceDE w:val="0"/>
        <w:autoSpaceDN w:val="0"/>
        <w:adjustRightInd w:val="0"/>
        <w:jc w:val="both"/>
      </w:pPr>
    </w:p>
    <w:p w:rsidR="00B6026F" w:rsidRDefault="00B6026F">
      <w:pPr>
        <w:pStyle w:val="ConsPlusNonformat"/>
        <w:widowControl/>
      </w:pPr>
      <w:r>
        <w:t xml:space="preserve">     10. Размещение объекта по отношению к транспортным коммуникациям</w:t>
      </w:r>
    </w:p>
    <w:p w:rsidR="00B6026F" w:rsidRDefault="00B6026F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320"/>
        <w:gridCol w:w="1890"/>
        <w:gridCol w:w="3240"/>
      </w:tblGrid>
      <w:tr w:rsidR="00B6026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транспорта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транспортных коммуникаций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транспортных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коммуникаций,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B6026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Автомобильный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(шоссе, дороги,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автовокзалы, автостанции и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прочее) 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26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(железнодорожные пути,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вокзалы, станции, платформы,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переезды и прочее)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26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Воздушный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(аэропорты,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аэровокзалы, военные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аэродромы, вертолетные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площадки, взлетно-посадочные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полосы и прочее)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26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Водный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(морские и речные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порты, причалы)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026F" w:rsidRDefault="00B6026F">
      <w:pPr>
        <w:autoSpaceDE w:val="0"/>
        <w:autoSpaceDN w:val="0"/>
        <w:adjustRightInd w:val="0"/>
        <w:jc w:val="both"/>
      </w:pPr>
    </w:p>
    <w:p w:rsidR="00B6026F" w:rsidRDefault="00B6026F">
      <w:pPr>
        <w:pStyle w:val="ConsPlusNonformat"/>
        <w:widowControl/>
      </w:pPr>
      <w:r>
        <w:t xml:space="preserve">    11. Сведения об опасных веществах и материалах, используемых на объекте</w:t>
      </w:r>
    </w:p>
    <w:p w:rsidR="00B6026F" w:rsidRDefault="00B6026F">
      <w:pPr>
        <w:pStyle w:val="ConsPlusNonformat"/>
        <w:widowControl/>
      </w:pPr>
    </w:p>
    <w:p w:rsidR="00B6026F" w:rsidRDefault="00B6026F">
      <w:pPr>
        <w:pStyle w:val="ConsPlusNonformat"/>
        <w:widowControl/>
      </w:pPr>
      <w:r>
        <w:t xml:space="preserve">               </w:t>
      </w:r>
      <w:proofErr w:type="spellStart"/>
      <w:r>
        <w:t>Пожар</w:t>
      </w:r>
      <w:proofErr w:type="gramStart"/>
      <w:r>
        <w:t>о</w:t>
      </w:r>
      <w:proofErr w:type="spellEnd"/>
      <w:r>
        <w:t>-</w:t>
      </w:r>
      <w:proofErr w:type="gramEnd"/>
      <w:r>
        <w:t xml:space="preserve"> и взрывоопасные вещества и материалы</w:t>
      </w:r>
    </w:p>
    <w:p w:rsidR="00B6026F" w:rsidRDefault="00B6026F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755"/>
        <w:gridCol w:w="4590"/>
        <w:gridCol w:w="1485"/>
      </w:tblGrid>
      <w:tr w:rsidR="00B6026F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элемента объекта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опасности </w:t>
            </w:r>
          </w:p>
        </w:tc>
      </w:tr>
      <w:tr w:rsidR="00B6026F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 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    </w:t>
            </w:r>
          </w:p>
        </w:tc>
      </w:tr>
      <w:tr w:rsidR="00B6026F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026F" w:rsidRDefault="00B6026F">
      <w:pPr>
        <w:autoSpaceDE w:val="0"/>
        <w:autoSpaceDN w:val="0"/>
        <w:adjustRightInd w:val="0"/>
        <w:jc w:val="both"/>
      </w:pPr>
    </w:p>
    <w:p w:rsidR="00B6026F" w:rsidRDefault="00B6026F">
      <w:pPr>
        <w:pStyle w:val="ConsPlusNonformat"/>
        <w:widowControl/>
      </w:pPr>
      <w:r>
        <w:t xml:space="preserve">           Химически и биологически опасные вещества и материалы</w:t>
      </w:r>
    </w:p>
    <w:p w:rsidR="00B6026F" w:rsidRDefault="00B6026F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755"/>
        <w:gridCol w:w="4590"/>
        <w:gridCol w:w="1485"/>
      </w:tblGrid>
      <w:tr w:rsidR="00B6026F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элемента объекта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опасности </w:t>
            </w:r>
          </w:p>
        </w:tc>
      </w:tr>
      <w:tr w:rsidR="00B6026F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 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    </w:t>
            </w:r>
          </w:p>
        </w:tc>
      </w:tr>
      <w:tr w:rsidR="00B6026F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026F" w:rsidRDefault="00B6026F">
      <w:pPr>
        <w:autoSpaceDE w:val="0"/>
        <w:autoSpaceDN w:val="0"/>
        <w:adjustRightInd w:val="0"/>
        <w:jc w:val="both"/>
      </w:pPr>
    </w:p>
    <w:p w:rsidR="00B6026F" w:rsidRDefault="00B6026F">
      <w:pPr>
        <w:pStyle w:val="ConsPlusNonformat"/>
        <w:widowControl/>
      </w:pPr>
      <w:r>
        <w:t xml:space="preserve">             Токсичные, наркотические, психотропные вещества,</w:t>
      </w:r>
    </w:p>
    <w:p w:rsidR="00B6026F" w:rsidRDefault="00B6026F">
      <w:pPr>
        <w:pStyle w:val="ConsPlusNonformat"/>
        <w:widowControl/>
      </w:pPr>
      <w:r>
        <w:t xml:space="preserve">                     сильнодействующие яды и препараты</w:t>
      </w:r>
    </w:p>
    <w:p w:rsidR="00B6026F" w:rsidRDefault="00B6026F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755"/>
        <w:gridCol w:w="4590"/>
        <w:gridCol w:w="1485"/>
      </w:tblGrid>
      <w:tr w:rsidR="00B6026F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элемента объекта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опасности </w:t>
            </w:r>
          </w:p>
        </w:tc>
      </w:tr>
      <w:tr w:rsidR="00B6026F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 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    </w:t>
            </w:r>
          </w:p>
        </w:tc>
      </w:tr>
      <w:tr w:rsidR="00B6026F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026F" w:rsidRDefault="00B6026F">
      <w:pPr>
        <w:autoSpaceDE w:val="0"/>
        <w:autoSpaceDN w:val="0"/>
        <w:adjustRightInd w:val="0"/>
        <w:jc w:val="both"/>
      </w:pPr>
    </w:p>
    <w:p w:rsidR="00B6026F" w:rsidRDefault="00B6026F">
      <w:pPr>
        <w:pStyle w:val="ConsPlusNonformat"/>
        <w:widowControl/>
      </w:pPr>
      <w:r>
        <w:t xml:space="preserve">      2. Анализ уязвимости производственно-технологического процесса</w:t>
      </w:r>
    </w:p>
    <w:p w:rsidR="00B6026F" w:rsidRDefault="00B6026F">
      <w:pPr>
        <w:pStyle w:val="ConsPlusNonformat"/>
        <w:widowControl/>
      </w:pPr>
      <w:r>
        <w:t xml:space="preserve">                 и выявление критических элементов объекта</w:t>
      </w:r>
    </w:p>
    <w:p w:rsidR="00B6026F" w:rsidRDefault="00B6026F">
      <w:pPr>
        <w:pStyle w:val="ConsPlusNonformat"/>
        <w:widowControl/>
      </w:pPr>
    </w:p>
    <w:p w:rsidR="00B6026F" w:rsidRDefault="00B6026F">
      <w:pPr>
        <w:pStyle w:val="ConsPlusNonformat"/>
        <w:widowControl/>
      </w:pPr>
      <w:r>
        <w:t>1. Перечень потенциально опасных участков объекта</w:t>
      </w:r>
    </w:p>
    <w:p w:rsidR="00B6026F" w:rsidRDefault="00B6026F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430"/>
        <w:gridCol w:w="1890"/>
        <w:gridCol w:w="1620"/>
        <w:gridCol w:w="2160"/>
        <w:gridCol w:w="2025"/>
      </w:tblGrid>
      <w:tr w:rsidR="00B6026F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производственн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технологического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процесса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потенциально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опасного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участка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объекта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работающих,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человек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технологические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элементы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возможной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аварийной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(чрезвычайной)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ситуации   </w:t>
            </w:r>
          </w:p>
        </w:tc>
      </w:tr>
      <w:tr w:rsidR="00B6026F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      </w:t>
            </w:r>
          </w:p>
        </w:tc>
      </w:tr>
      <w:tr w:rsidR="00B6026F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026F" w:rsidRDefault="00B6026F">
      <w:pPr>
        <w:autoSpaceDE w:val="0"/>
        <w:autoSpaceDN w:val="0"/>
        <w:adjustRightInd w:val="0"/>
        <w:jc w:val="both"/>
      </w:pPr>
    </w:p>
    <w:p w:rsidR="00B6026F" w:rsidRDefault="00B6026F">
      <w:pPr>
        <w:pStyle w:val="ConsPlusNonformat"/>
        <w:widowControl/>
      </w:pPr>
      <w:r>
        <w:t>2. Модели нарушителей _____________________________________________________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>3. Перечень критических элементов объекта</w:t>
      </w:r>
    </w:p>
    <w:p w:rsidR="00B6026F" w:rsidRDefault="00B6026F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55"/>
        <w:gridCol w:w="1350"/>
        <w:gridCol w:w="1485"/>
        <w:gridCol w:w="2430"/>
        <w:gridCol w:w="2700"/>
      </w:tblGrid>
      <w:tr w:rsidR="00B6026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критического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элемента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объекта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угрозы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нарушителя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времени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террористического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акта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Влияние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обстановку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иных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критических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элементах объекта </w:t>
            </w:r>
          </w:p>
        </w:tc>
      </w:tr>
      <w:tr w:rsidR="00B6026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        </w:t>
            </w:r>
          </w:p>
        </w:tc>
      </w:tr>
      <w:tr w:rsidR="00B6026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026F" w:rsidRDefault="00B6026F">
      <w:pPr>
        <w:autoSpaceDE w:val="0"/>
        <w:autoSpaceDN w:val="0"/>
        <w:adjustRightInd w:val="0"/>
        <w:jc w:val="both"/>
      </w:pPr>
    </w:p>
    <w:p w:rsidR="00B6026F" w:rsidRDefault="00B6026F">
      <w:pPr>
        <w:pStyle w:val="ConsPlusNonformat"/>
        <w:widowControl/>
      </w:pPr>
      <w:r>
        <w:t xml:space="preserve">      3. Оценка социально-экономических последствий </w:t>
      </w:r>
      <w:proofErr w:type="gramStart"/>
      <w:r>
        <w:t>террористического</w:t>
      </w:r>
      <w:proofErr w:type="gramEnd"/>
    </w:p>
    <w:p w:rsidR="00B6026F" w:rsidRDefault="00B6026F">
      <w:pPr>
        <w:pStyle w:val="ConsPlusNonformat"/>
        <w:widowControl/>
      </w:pPr>
      <w:r>
        <w:t xml:space="preserve">                              акта на объекте</w:t>
      </w:r>
    </w:p>
    <w:p w:rsidR="00B6026F" w:rsidRDefault="00B6026F">
      <w:pPr>
        <w:pStyle w:val="ConsPlusNonformat"/>
        <w:widowControl/>
      </w:pPr>
    </w:p>
    <w:p w:rsidR="00B6026F" w:rsidRDefault="00B6026F">
      <w:pPr>
        <w:pStyle w:val="ConsPlusNonformat"/>
        <w:widowControl/>
      </w:pPr>
      <w:r>
        <w:t>1. Людские потери</w:t>
      </w:r>
    </w:p>
    <w:p w:rsidR="00B6026F" w:rsidRDefault="00B6026F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025"/>
        <w:gridCol w:w="1620"/>
        <w:gridCol w:w="1215"/>
        <w:gridCol w:w="945"/>
        <w:gridCol w:w="2430"/>
        <w:gridCol w:w="1620"/>
      </w:tblGrid>
      <w:tr w:rsidR="00B6026F">
        <w:trPr>
          <w:cantSplit/>
          <w:trHeight w:val="48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критического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элемента   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человек,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пострадавших в результате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террористического акта   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человек,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жизнедеятельности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которых нарушены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Масштаб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последствий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террори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акта       </w:t>
            </w:r>
          </w:p>
        </w:tc>
      </w:tr>
      <w:tr w:rsidR="00B6026F">
        <w:trPr>
          <w:cantSplit/>
          <w:trHeight w:val="36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персонал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охраны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</w:t>
            </w: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26F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    </w:t>
            </w:r>
          </w:p>
        </w:tc>
      </w:tr>
      <w:tr w:rsidR="00B6026F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026F" w:rsidRDefault="00B6026F">
      <w:pPr>
        <w:autoSpaceDE w:val="0"/>
        <w:autoSpaceDN w:val="0"/>
        <w:adjustRightInd w:val="0"/>
        <w:jc w:val="both"/>
      </w:pPr>
    </w:p>
    <w:p w:rsidR="00B6026F" w:rsidRDefault="00B6026F">
      <w:pPr>
        <w:pStyle w:val="ConsPlusNonformat"/>
        <w:widowControl/>
      </w:pPr>
      <w:r>
        <w:t>2. Экономический ущерб</w:t>
      </w:r>
    </w:p>
    <w:p w:rsidR="00B6026F" w:rsidRDefault="00B6026F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25"/>
        <w:gridCol w:w="2025"/>
        <w:gridCol w:w="2025"/>
        <w:gridCol w:w="2025"/>
        <w:gridCol w:w="1620"/>
      </w:tblGrid>
      <w:tr w:rsidR="00B6026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критического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элемента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экономический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ущерб,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тыс. руб.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Сторонний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экономический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ущерб,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тыс. руб.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экономический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ущерб, тыс.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руб.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Масштаб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последствий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террори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акта       </w:t>
            </w:r>
          </w:p>
        </w:tc>
      </w:tr>
      <w:tr w:rsidR="00B6026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    </w:t>
            </w:r>
          </w:p>
        </w:tc>
      </w:tr>
      <w:tr w:rsidR="00B6026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026F" w:rsidRDefault="00B6026F">
      <w:pPr>
        <w:autoSpaceDE w:val="0"/>
        <w:autoSpaceDN w:val="0"/>
        <w:adjustRightInd w:val="0"/>
        <w:jc w:val="both"/>
      </w:pPr>
    </w:p>
    <w:p w:rsidR="00B6026F" w:rsidRDefault="00B6026F">
      <w:pPr>
        <w:pStyle w:val="ConsPlusNonformat"/>
        <w:widowControl/>
      </w:pPr>
      <w:r>
        <w:t xml:space="preserve">         4. Присвоение объекту категории по степени потенциальной</w:t>
      </w:r>
    </w:p>
    <w:p w:rsidR="00B6026F" w:rsidRDefault="00B6026F">
      <w:pPr>
        <w:pStyle w:val="ConsPlusNonformat"/>
        <w:widowControl/>
      </w:pPr>
      <w:r>
        <w:t xml:space="preserve">                                 опасности</w:t>
      </w:r>
    </w:p>
    <w:p w:rsidR="00B6026F" w:rsidRDefault="00B6026F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0"/>
        <w:gridCol w:w="4050"/>
      </w:tblGrid>
      <w:tr w:rsidR="00B6026F">
        <w:trPr>
          <w:cantSplit/>
          <w:trHeight w:val="24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    </w:t>
            </w:r>
          </w:p>
        </w:tc>
      </w:tr>
      <w:tr w:rsidR="00B6026F">
        <w:trPr>
          <w:cantSplit/>
          <w:trHeight w:val="36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Максимальное количество пострадавших,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человек                           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26F">
        <w:trPr>
          <w:cantSplit/>
          <w:trHeight w:val="24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Величина максимального ущерба, тыс. руб.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26F">
        <w:trPr>
          <w:cantSplit/>
          <w:trHeight w:val="24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объекта по гражданской обороне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26F">
        <w:trPr>
          <w:cantSplit/>
          <w:trHeight w:val="24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объекта по режиму       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26F">
        <w:trPr>
          <w:cantSplit/>
          <w:trHeight w:val="36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объекта по химической опасности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(или)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взрывоопасности   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26F">
        <w:trPr>
          <w:cantSplit/>
          <w:trHeight w:val="36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объекта по степени потенциальной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опасности                         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026F" w:rsidRDefault="00B6026F">
      <w:pPr>
        <w:autoSpaceDE w:val="0"/>
        <w:autoSpaceDN w:val="0"/>
        <w:adjustRightInd w:val="0"/>
        <w:jc w:val="both"/>
      </w:pPr>
    </w:p>
    <w:p w:rsidR="00B6026F" w:rsidRDefault="00B6026F">
      <w:pPr>
        <w:pStyle w:val="ConsPlusNonformat"/>
        <w:widowControl/>
      </w:pPr>
      <w:r>
        <w:t xml:space="preserve">                  5. Организация охраны и защиты объекта</w:t>
      </w:r>
    </w:p>
    <w:p w:rsidR="00B6026F" w:rsidRDefault="00B6026F">
      <w:pPr>
        <w:pStyle w:val="ConsPlusNonformat"/>
        <w:widowControl/>
      </w:pPr>
    </w:p>
    <w:p w:rsidR="00B6026F" w:rsidRDefault="00B6026F">
      <w:pPr>
        <w:pStyle w:val="ConsPlusNonformat"/>
        <w:widowControl/>
      </w:pPr>
      <w:r>
        <w:t>1. Основания установления охраны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   </w:t>
      </w:r>
      <w:proofErr w:type="gramStart"/>
      <w:r>
        <w:t>(номер распоряжения об установлении охраны, Ф.И.О., должность его</w:t>
      </w:r>
      <w:proofErr w:type="gramEnd"/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</w:t>
      </w:r>
      <w:proofErr w:type="gramStart"/>
      <w:r>
        <w:t>подписавших</w:t>
      </w:r>
      <w:proofErr w:type="gramEnd"/>
      <w:r>
        <w:t>, наличие акта региональной комиссии, дата его утверждения)</w:t>
      </w:r>
    </w:p>
    <w:p w:rsidR="00B6026F" w:rsidRDefault="00B6026F">
      <w:pPr>
        <w:pStyle w:val="ConsPlusNonformat"/>
        <w:widowControl/>
      </w:pPr>
      <w:r>
        <w:t>2. Структура подразделения охраны</w:t>
      </w:r>
    </w:p>
    <w:p w:rsidR="00B6026F" w:rsidRDefault="00B6026F">
      <w:pPr>
        <w:pStyle w:val="ConsPlusNonformat"/>
        <w:widowControl/>
      </w:pPr>
      <w:r>
        <w:lastRenderedPageBreak/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 </w:t>
      </w:r>
      <w:proofErr w:type="gramStart"/>
      <w:r>
        <w:t>(положение о подразделении охраны, вид подразделения: команда, группа</w:t>
      </w:r>
      <w:proofErr w:type="gramEnd"/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     с указанием их подчиненности и другие; принадлежность охраны:</w:t>
      </w:r>
    </w:p>
    <w:p w:rsidR="00B6026F" w:rsidRDefault="00B6026F">
      <w:pPr>
        <w:pStyle w:val="ConsPlusNonformat"/>
        <w:widowControl/>
      </w:pPr>
      <w:r>
        <w:t xml:space="preserve">        </w:t>
      </w:r>
      <w:proofErr w:type="gramStart"/>
      <w:r>
        <w:t>ведомственная, вневедомственная, смешанная (ведомственная,</w:t>
      </w:r>
      <w:proofErr w:type="gramEnd"/>
    </w:p>
    <w:p w:rsidR="00B6026F" w:rsidRDefault="00B6026F">
      <w:pPr>
        <w:pStyle w:val="ConsPlusNonformat"/>
        <w:widowControl/>
      </w:pPr>
      <w:r>
        <w:t xml:space="preserve">   </w:t>
      </w:r>
      <w:proofErr w:type="gramStart"/>
      <w:r>
        <w:t>вневедомственная), частные охранные организации, служба безопасности)</w:t>
      </w:r>
      <w:proofErr w:type="gramEnd"/>
    </w:p>
    <w:p w:rsidR="00B6026F" w:rsidRDefault="00B6026F">
      <w:pPr>
        <w:pStyle w:val="ConsPlusNonformat"/>
        <w:widowControl/>
      </w:pPr>
      <w:r>
        <w:t xml:space="preserve">3. </w:t>
      </w:r>
      <w:proofErr w:type="gramStart"/>
      <w:r>
        <w:t>Штат  подразделения   охраны   (перечисляются   должности   по  штатному</w:t>
      </w:r>
      <w:proofErr w:type="gramEnd"/>
    </w:p>
    <w:p w:rsidR="00B6026F" w:rsidRDefault="00B6026F">
      <w:pPr>
        <w:pStyle w:val="ConsPlusNonformat"/>
        <w:widowControl/>
      </w:pPr>
      <w:r>
        <w:t>расписанию)</w:t>
      </w:r>
    </w:p>
    <w:p w:rsidR="00B6026F" w:rsidRDefault="00B6026F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"/>
        <w:gridCol w:w="6885"/>
        <w:gridCol w:w="2160"/>
      </w:tblGrid>
      <w:tr w:rsidR="00B6026F"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/п 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единиц     </w:t>
            </w:r>
          </w:p>
        </w:tc>
      </w:tr>
      <w:tr w:rsidR="00B6026F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     </w:t>
            </w:r>
          </w:p>
        </w:tc>
      </w:tr>
      <w:tr w:rsidR="00B6026F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26F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Итого:    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026F" w:rsidRDefault="00B6026F">
      <w:pPr>
        <w:autoSpaceDE w:val="0"/>
        <w:autoSpaceDN w:val="0"/>
        <w:adjustRightInd w:val="0"/>
        <w:jc w:val="both"/>
      </w:pPr>
    </w:p>
    <w:p w:rsidR="00B6026F" w:rsidRDefault="00B6026F">
      <w:pPr>
        <w:pStyle w:val="ConsPlusNonformat"/>
        <w:widowControl/>
      </w:pPr>
      <w:r>
        <w:t>4. Наличие организационно-распорядительных документов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 </w:t>
      </w:r>
      <w:proofErr w:type="gramStart"/>
      <w:r>
        <w:t>(план и схема охраны, инструкция по организации и несению караульной</w:t>
      </w:r>
      <w:proofErr w:type="gramEnd"/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 службы, должностные инструкции, план проверки технического состояния</w:t>
      </w:r>
    </w:p>
    <w:p w:rsidR="00B6026F" w:rsidRDefault="00B6026F">
      <w:pPr>
        <w:pStyle w:val="ConsPlusNonformat"/>
        <w:widowControl/>
      </w:pPr>
      <w:r>
        <w:t xml:space="preserve">    и работоспособности инженерно-технических средств охраны и прочее)</w:t>
      </w:r>
    </w:p>
    <w:p w:rsidR="00B6026F" w:rsidRDefault="00B6026F">
      <w:pPr>
        <w:pStyle w:val="ConsPlusNonformat"/>
        <w:widowControl/>
      </w:pPr>
      <w:r>
        <w:t xml:space="preserve">5. Организация </w:t>
      </w:r>
      <w:proofErr w:type="gramStart"/>
      <w:r>
        <w:t>пропускного</w:t>
      </w:r>
      <w:proofErr w:type="gramEnd"/>
      <w:r>
        <w:t xml:space="preserve"> и </w:t>
      </w:r>
      <w:proofErr w:type="spellStart"/>
      <w:r>
        <w:t>внутриобъектового</w:t>
      </w:r>
      <w:proofErr w:type="spellEnd"/>
      <w:r>
        <w:t xml:space="preserve"> режимов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proofErr w:type="gramStart"/>
      <w:r>
        <w:t xml:space="preserve">(наличие инструкций, кем установлены пропускной и </w:t>
      </w:r>
      <w:proofErr w:type="spellStart"/>
      <w:r>
        <w:t>внутриобъектовый</w:t>
      </w:r>
      <w:proofErr w:type="spellEnd"/>
      <w:r>
        <w:t xml:space="preserve"> режимы,</w:t>
      </w:r>
      <w:proofErr w:type="gramEnd"/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    дата введения, порядок хранения </w:t>
      </w:r>
      <w:proofErr w:type="gramStart"/>
      <w:r>
        <w:t>постоянных</w:t>
      </w:r>
      <w:proofErr w:type="gramEnd"/>
      <w:r>
        <w:t>, разовых, временных</w:t>
      </w:r>
    </w:p>
    <w:p w:rsidR="00B6026F" w:rsidRDefault="00B6026F">
      <w:pPr>
        <w:pStyle w:val="ConsPlusNonformat"/>
        <w:widowControl/>
      </w:pPr>
      <w:r>
        <w:t xml:space="preserve">    и материальных пропусков, образцы подписей должностных лиц, наличие</w:t>
      </w:r>
    </w:p>
    <w:p w:rsidR="00B6026F" w:rsidRDefault="00B6026F">
      <w:pPr>
        <w:pStyle w:val="ConsPlusNonformat"/>
        <w:widowControl/>
      </w:pPr>
      <w:r>
        <w:t xml:space="preserve">   помещений для бюро пропусков, хранения личных вещей, комнат досмотра)</w:t>
      </w:r>
    </w:p>
    <w:p w:rsidR="00B6026F" w:rsidRDefault="00B6026F">
      <w:pPr>
        <w:pStyle w:val="ConsPlusNonformat"/>
        <w:widowControl/>
      </w:pPr>
      <w:r>
        <w:t>6. Количество действующих контрольно-пропускных пунктов:</w:t>
      </w:r>
    </w:p>
    <w:p w:rsidR="00B6026F" w:rsidRDefault="00B6026F">
      <w:pPr>
        <w:pStyle w:val="ConsPlusNonformat"/>
        <w:widowControl/>
      </w:pPr>
      <w:r>
        <w:t>Всего 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>Проходных _________________________________________________________________</w:t>
      </w:r>
    </w:p>
    <w:p w:rsidR="00B6026F" w:rsidRDefault="00B6026F">
      <w:pPr>
        <w:pStyle w:val="ConsPlusNonformat"/>
        <w:widowControl/>
      </w:pPr>
      <w:r>
        <w:t>Автотранспортных __________________________________________________________</w:t>
      </w:r>
    </w:p>
    <w:p w:rsidR="00B6026F" w:rsidRDefault="00B6026F">
      <w:pPr>
        <w:pStyle w:val="ConsPlusNonformat"/>
        <w:widowControl/>
      </w:pPr>
      <w:r>
        <w:t>Железнодорожных ___________________________________________________________</w:t>
      </w:r>
    </w:p>
    <w:p w:rsidR="00B6026F" w:rsidRDefault="00B6026F">
      <w:pPr>
        <w:pStyle w:val="ConsPlusNonformat"/>
        <w:widowControl/>
      </w:pPr>
      <w:r>
        <w:t>Совмещенных _______________________________________________________________</w:t>
      </w:r>
    </w:p>
    <w:p w:rsidR="00B6026F" w:rsidRDefault="00B6026F">
      <w:pPr>
        <w:pStyle w:val="ConsPlusNonformat"/>
        <w:widowControl/>
      </w:pPr>
      <w:r>
        <w:t>7. Состав суточного наряда охраны отдельно по его принадлежности и виду</w:t>
      </w:r>
    </w:p>
    <w:p w:rsidR="00B6026F" w:rsidRDefault="00B6026F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5"/>
        <w:gridCol w:w="2565"/>
        <w:gridCol w:w="2160"/>
      </w:tblGrid>
      <w:tr w:rsidR="00B6026F">
        <w:trPr>
          <w:cantSplit/>
          <w:trHeight w:val="240"/>
        </w:trPr>
        <w:tc>
          <w:tcPr>
            <w:tcW w:w="52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поста               </w:t>
            </w:r>
          </w:p>
        </w:tc>
        <w:tc>
          <w:tcPr>
            <w:tcW w:w="4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          </w:t>
            </w:r>
          </w:p>
        </w:tc>
      </w:tr>
      <w:tr w:rsidR="00B6026F">
        <w:trPr>
          <w:cantSplit/>
          <w:trHeight w:val="240"/>
        </w:trPr>
        <w:tc>
          <w:tcPr>
            <w:tcW w:w="52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   </w:t>
            </w:r>
          </w:p>
        </w:tc>
      </w:tr>
      <w:tr w:rsidR="00B6026F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Караулов         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26F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Внешних постов   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26F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Внутренних постов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26F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Суточных постов  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26F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12-часовых постов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26F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8-часовых постов 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26F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026F" w:rsidRDefault="00B6026F">
      <w:pPr>
        <w:autoSpaceDE w:val="0"/>
        <w:autoSpaceDN w:val="0"/>
        <w:adjustRightInd w:val="0"/>
        <w:jc w:val="both"/>
      </w:pPr>
    </w:p>
    <w:p w:rsidR="00B6026F" w:rsidRDefault="00B6026F">
      <w:pPr>
        <w:pStyle w:val="ConsPlusNonformat"/>
        <w:widowControl/>
      </w:pPr>
      <w:r>
        <w:t>8. Обеспеченность охраны</w:t>
      </w:r>
    </w:p>
    <w:p w:rsidR="00B6026F" w:rsidRDefault="00B6026F">
      <w:pPr>
        <w:pStyle w:val="ConsPlusNonformat"/>
        <w:widowControl/>
      </w:pPr>
      <w:r>
        <w:t>8.1. Оружием и боеприпасами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 </w:t>
      </w:r>
      <w:proofErr w:type="gramStart"/>
      <w:r>
        <w:t>(наименование и количество единиц боевого ручного стрелкового оружия</w:t>
      </w:r>
      <w:proofErr w:type="gramEnd"/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      и патронов к нему - отдельно по каждому виду, типу, модели)</w:t>
      </w:r>
    </w:p>
    <w:p w:rsidR="00B6026F" w:rsidRDefault="00B6026F">
      <w:pPr>
        <w:pStyle w:val="ConsPlusNonformat"/>
        <w:widowControl/>
      </w:pPr>
      <w:r>
        <w:t>8.2. Специальными средствами и служебным огнестрельным оружием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</w:t>
      </w:r>
      <w:proofErr w:type="gramStart"/>
      <w:r>
        <w:t>(количество единиц специальных средств - отдельно по каждому виду, типу,</w:t>
      </w:r>
      <w:proofErr w:type="gramEnd"/>
    </w:p>
    <w:p w:rsidR="00B6026F" w:rsidRDefault="00B6026F">
      <w:pPr>
        <w:pStyle w:val="ConsPlusNonformat"/>
        <w:widowControl/>
      </w:pPr>
      <w:r>
        <w:t xml:space="preserve">   модели; количество единиц служебного огнестрельного оружия и патронов</w:t>
      </w:r>
    </w:p>
    <w:p w:rsidR="00B6026F" w:rsidRDefault="00B6026F">
      <w:pPr>
        <w:pStyle w:val="ConsPlusNonformat"/>
        <w:widowControl/>
      </w:pPr>
      <w:r>
        <w:t xml:space="preserve">             к нему - отдельно по каждому виду, типу, модели)</w:t>
      </w:r>
    </w:p>
    <w:p w:rsidR="00B6026F" w:rsidRDefault="00B6026F">
      <w:pPr>
        <w:pStyle w:val="ConsPlusNonformat"/>
        <w:widowControl/>
      </w:pPr>
      <w:r>
        <w:t>8.3. Служебным авт</w:t>
      </w:r>
      <w:proofErr w:type="gramStart"/>
      <w:r>
        <w:t>о-</w:t>
      </w:r>
      <w:proofErr w:type="gramEnd"/>
      <w:r>
        <w:t xml:space="preserve">, </w:t>
      </w:r>
      <w:proofErr w:type="spellStart"/>
      <w:r>
        <w:t>мото</w:t>
      </w:r>
      <w:proofErr w:type="spellEnd"/>
      <w:r>
        <w:t>- и авиатранспортом и водным транспортом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(нормы </w:t>
      </w:r>
      <w:proofErr w:type="spellStart"/>
      <w:r>
        <w:t>положенности</w:t>
      </w:r>
      <w:proofErr w:type="spellEnd"/>
      <w:r>
        <w:t xml:space="preserve"> авт</w:t>
      </w:r>
      <w:proofErr w:type="gramStart"/>
      <w:r>
        <w:t>о-</w:t>
      </w:r>
      <w:proofErr w:type="gramEnd"/>
      <w:r>
        <w:t xml:space="preserve">, </w:t>
      </w:r>
      <w:proofErr w:type="spellStart"/>
      <w:r>
        <w:t>мото</w:t>
      </w:r>
      <w:proofErr w:type="spellEnd"/>
      <w:r>
        <w:t>- и авиатранспорта и водного транспорта,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его наличие, марка, год выпуска, назначение - отдельно по каждой единице)</w:t>
      </w:r>
    </w:p>
    <w:p w:rsidR="00B6026F" w:rsidRDefault="00B6026F">
      <w:pPr>
        <w:pStyle w:val="ConsPlusNonformat"/>
        <w:widowControl/>
      </w:pPr>
      <w:r>
        <w:t>8.4. Служебными собаками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 </w:t>
      </w:r>
      <w:proofErr w:type="gramStart"/>
      <w:r>
        <w:t>(наличие питомника, вольеров и их количество для содержания служебных</w:t>
      </w:r>
      <w:proofErr w:type="gramEnd"/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 собак - отдельно договорных и балансовых собак; количество караульных</w:t>
      </w:r>
    </w:p>
    <w:p w:rsidR="00B6026F" w:rsidRDefault="00B6026F">
      <w:pPr>
        <w:pStyle w:val="ConsPlusNonformat"/>
        <w:widowControl/>
      </w:pPr>
      <w:r>
        <w:t xml:space="preserve">      собак, количество блокпостов, постов глухой привязи, </w:t>
      </w:r>
      <w:proofErr w:type="gramStart"/>
      <w:r>
        <w:t>свободного</w:t>
      </w:r>
      <w:proofErr w:type="gramEnd"/>
    </w:p>
    <w:p w:rsidR="00B6026F" w:rsidRDefault="00B6026F">
      <w:pPr>
        <w:pStyle w:val="ConsPlusNonformat"/>
        <w:widowControl/>
      </w:pPr>
      <w:r>
        <w:t xml:space="preserve">                              </w:t>
      </w:r>
      <w:proofErr w:type="spellStart"/>
      <w:proofErr w:type="gramStart"/>
      <w:r>
        <w:t>окарауливания</w:t>
      </w:r>
      <w:proofErr w:type="spellEnd"/>
      <w:r>
        <w:t>)</w:t>
      </w:r>
      <w:proofErr w:type="gramEnd"/>
    </w:p>
    <w:p w:rsidR="00B6026F" w:rsidRDefault="00B6026F">
      <w:pPr>
        <w:pStyle w:val="ConsPlusNonformat"/>
        <w:widowControl/>
      </w:pPr>
      <w:r>
        <w:t>9. Обеспечение сохранности оружия, боеприпасов и специальных средств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</w:t>
      </w:r>
      <w:proofErr w:type="gramStart"/>
      <w:r>
        <w:t>(характеристика помещения для хранения оружия, боеприпасов и специальных</w:t>
      </w:r>
      <w:proofErr w:type="gramEnd"/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lastRenderedPageBreak/>
        <w:t xml:space="preserve">     средств, установленные средства охранной и пожарной сигнализации,</w:t>
      </w:r>
    </w:p>
    <w:p w:rsidR="00B6026F" w:rsidRDefault="00B6026F">
      <w:pPr>
        <w:pStyle w:val="ConsPlusNonformat"/>
        <w:widowControl/>
      </w:pPr>
      <w:r>
        <w:t xml:space="preserve">                              куда выведены)</w:t>
      </w:r>
    </w:p>
    <w:p w:rsidR="00B6026F" w:rsidRDefault="00B6026F">
      <w:pPr>
        <w:pStyle w:val="ConsPlusNonformat"/>
        <w:widowControl/>
      </w:pPr>
      <w:r>
        <w:t>10. Средний возраст сотрудников охраны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                                 (лет)</w:t>
      </w:r>
    </w:p>
    <w:p w:rsidR="00B6026F" w:rsidRDefault="00B6026F">
      <w:pPr>
        <w:pStyle w:val="ConsPlusNonformat"/>
        <w:widowControl/>
      </w:pPr>
      <w:r>
        <w:t>11.  Уровень  подготовки  органов управления  и  персонала,  участвующих  в</w:t>
      </w:r>
    </w:p>
    <w:p w:rsidR="00B6026F" w:rsidRDefault="00B6026F">
      <w:pPr>
        <w:pStyle w:val="ConsPlusNonformat"/>
        <w:widowControl/>
      </w:pPr>
      <w:proofErr w:type="gramStart"/>
      <w:r>
        <w:t>обеспечении</w:t>
      </w:r>
      <w:proofErr w:type="gramEnd"/>
      <w:r>
        <w:t xml:space="preserve"> мероприятий по физической защите и охране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   </w:t>
      </w:r>
      <w:proofErr w:type="gramStart"/>
      <w:r>
        <w:t>(наличие программы подготовки и переподготовки сотрудников охраны</w:t>
      </w:r>
      <w:proofErr w:type="gramEnd"/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и органов управления предприятия, кем </w:t>
      </w:r>
      <w:proofErr w:type="gramStart"/>
      <w:r>
        <w:t>утверждена</w:t>
      </w:r>
      <w:proofErr w:type="gramEnd"/>
      <w:r>
        <w:t>, порядок ее реализации,</w:t>
      </w:r>
    </w:p>
    <w:p w:rsidR="00B6026F" w:rsidRDefault="00B6026F">
      <w:pPr>
        <w:pStyle w:val="ConsPlusNonformat"/>
        <w:widowControl/>
      </w:pPr>
      <w:r>
        <w:t xml:space="preserve">   сведения о проводимых учениях, тренировках, проверках несения службы)</w:t>
      </w:r>
    </w:p>
    <w:p w:rsidR="00B6026F" w:rsidRDefault="00B6026F">
      <w:pPr>
        <w:pStyle w:val="ConsPlusNonformat"/>
        <w:widowControl/>
      </w:pPr>
      <w:r>
        <w:t xml:space="preserve">12.   </w:t>
      </w:r>
      <w:proofErr w:type="gramStart"/>
      <w:r>
        <w:t>Наличие   совместных   (с   органами   внутренних   дел   и   другими</w:t>
      </w:r>
      <w:proofErr w:type="gramEnd"/>
    </w:p>
    <w:p w:rsidR="00B6026F" w:rsidRDefault="00B6026F">
      <w:pPr>
        <w:pStyle w:val="ConsPlusNonformat"/>
        <w:widowControl/>
      </w:pPr>
      <w:r>
        <w:t xml:space="preserve">организациями)  планов действий личного состава и администрации объекта </w:t>
      </w:r>
      <w:proofErr w:type="gramStart"/>
      <w:r>
        <w:t>при</w:t>
      </w:r>
      <w:proofErr w:type="gramEnd"/>
    </w:p>
    <w:p w:rsidR="00B6026F" w:rsidRDefault="00B6026F">
      <w:pPr>
        <w:pStyle w:val="ConsPlusNonformat"/>
        <w:widowControl/>
      </w:pPr>
      <w:r>
        <w:t xml:space="preserve">возникновении    чрезвычайных    ситуаций,    включая    акты   </w:t>
      </w:r>
      <w:proofErr w:type="gramStart"/>
      <w:r>
        <w:t>незаконного</w:t>
      </w:r>
      <w:proofErr w:type="gramEnd"/>
    </w:p>
    <w:p w:rsidR="00B6026F" w:rsidRDefault="00B6026F">
      <w:pPr>
        <w:pStyle w:val="ConsPlusNonformat"/>
        <w:widowControl/>
      </w:pPr>
      <w:r>
        <w:t>вмешательства,   стихийные  бедствия  и  прочее;  периодичность  проведения</w:t>
      </w:r>
    </w:p>
    <w:p w:rsidR="00B6026F" w:rsidRDefault="00B6026F">
      <w:pPr>
        <w:pStyle w:val="ConsPlusNonformat"/>
        <w:widowControl/>
      </w:pPr>
      <w:r>
        <w:t>совместных  тренировок  и  учений, наличие оперативного штаба и специальных</w:t>
      </w:r>
    </w:p>
    <w:p w:rsidR="00B6026F" w:rsidRDefault="00B6026F">
      <w:pPr>
        <w:pStyle w:val="ConsPlusNonformat"/>
        <w:widowControl/>
      </w:pPr>
      <w:r>
        <w:t>формирований, в том числе из штата предприятия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                   (наименование и дата утверждения)</w:t>
      </w:r>
    </w:p>
    <w:p w:rsidR="00B6026F" w:rsidRDefault="00B6026F">
      <w:pPr>
        <w:pStyle w:val="ConsPlusNonformat"/>
        <w:widowControl/>
      </w:pPr>
    </w:p>
    <w:p w:rsidR="00B6026F" w:rsidRDefault="00B6026F">
      <w:pPr>
        <w:pStyle w:val="ConsPlusNonformat"/>
        <w:widowControl/>
      </w:pPr>
      <w:r>
        <w:t xml:space="preserve">                 6. Инженерно-технические средства охраны</w:t>
      </w:r>
    </w:p>
    <w:p w:rsidR="00B6026F" w:rsidRDefault="00B6026F">
      <w:pPr>
        <w:pStyle w:val="ConsPlusNonformat"/>
        <w:widowControl/>
      </w:pPr>
    </w:p>
    <w:p w:rsidR="00B6026F" w:rsidRDefault="00B6026F">
      <w:pPr>
        <w:pStyle w:val="ConsPlusNonformat"/>
        <w:widowControl/>
      </w:pPr>
      <w:r>
        <w:t>1. Общая протяженность периметра, подлежащего ограждению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                               (</w:t>
      </w:r>
      <w:proofErr w:type="spellStart"/>
      <w:r>
        <w:t>пог</w:t>
      </w:r>
      <w:proofErr w:type="spellEnd"/>
      <w:r>
        <w:t>. м)</w:t>
      </w:r>
    </w:p>
    <w:p w:rsidR="00B6026F" w:rsidRDefault="00B6026F">
      <w:pPr>
        <w:pStyle w:val="ConsPlusNonformat"/>
        <w:widowControl/>
      </w:pPr>
      <w:r>
        <w:t>2. Содержание ограждения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proofErr w:type="gramStart"/>
      <w:r>
        <w:t>(характеристика ограждений: капитальные, деревянные, из колючей проволоки,</w:t>
      </w:r>
      <w:proofErr w:type="gramEnd"/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 сетчатые и другие, протяженность в </w:t>
      </w:r>
      <w:proofErr w:type="spellStart"/>
      <w:r>
        <w:t>пог</w:t>
      </w:r>
      <w:proofErr w:type="spellEnd"/>
      <w:r>
        <w:t>. м каждого участка, состояние</w:t>
      </w:r>
    </w:p>
    <w:p w:rsidR="00B6026F" w:rsidRDefault="00B6026F">
      <w:pPr>
        <w:pStyle w:val="ConsPlusNonformat"/>
        <w:widowControl/>
      </w:pPr>
      <w:r>
        <w:t xml:space="preserve">                                ограждения)</w:t>
      </w:r>
    </w:p>
    <w:p w:rsidR="00B6026F" w:rsidRDefault="00B6026F">
      <w:pPr>
        <w:pStyle w:val="ConsPlusNonformat"/>
        <w:widowControl/>
      </w:pPr>
      <w:r>
        <w:t>3. Освещение охраняемой территории и периметра ограждения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                   (наличие, краткая характеристика)</w:t>
      </w:r>
    </w:p>
    <w:p w:rsidR="00B6026F" w:rsidRDefault="00B6026F">
      <w:pPr>
        <w:pStyle w:val="ConsPlusNonformat"/>
        <w:widowControl/>
      </w:pPr>
      <w:r>
        <w:t>4. Охранная сигнализация ограждения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</w:t>
      </w:r>
      <w:proofErr w:type="gramStart"/>
      <w:r>
        <w:t>(перечислить территории, ограждение которых заблокировано сигнализацией,</w:t>
      </w:r>
      <w:proofErr w:type="gramEnd"/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 указать суммарную протяженность заблокированного ограждения в тог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,</w:t>
      </w:r>
    </w:p>
    <w:p w:rsidR="00B6026F" w:rsidRDefault="00B6026F">
      <w:pPr>
        <w:pStyle w:val="ConsPlusNonformat"/>
        <w:widowControl/>
      </w:pPr>
      <w:r>
        <w:t xml:space="preserve">    тип и количество приборов сигнализации, установленных по периметру</w:t>
      </w:r>
    </w:p>
    <w:p w:rsidR="00B6026F" w:rsidRDefault="00B6026F">
      <w:pPr>
        <w:pStyle w:val="ConsPlusNonformat"/>
        <w:widowControl/>
      </w:pPr>
      <w:r>
        <w:lastRenderedPageBreak/>
        <w:t xml:space="preserve">                                ограждения)</w:t>
      </w:r>
    </w:p>
    <w:p w:rsidR="00B6026F" w:rsidRDefault="00B6026F">
      <w:pPr>
        <w:pStyle w:val="ConsPlusNonformat"/>
        <w:widowControl/>
      </w:pPr>
      <w:r>
        <w:t>5. Сигнализация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                          (количество лучей)</w:t>
      </w:r>
    </w:p>
    <w:p w:rsidR="00B6026F" w:rsidRDefault="00B6026F">
      <w:pPr>
        <w:pStyle w:val="ConsPlusNonformat"/>
        <w:widowControl/>
      </w:pPr>
      <w:r>
        <w:t>5.1. Охранная сигнализация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                          (количество лучей)</w:t>
      </w:r>
    </w:p>
    <w:p w:rsidR="00B6026F" w:rsidRDefault="00B6026F">
      <w:pPr>
        <w:pStyle w:val="ConsPlusNonformat"/>
        <w:widowControl/>
      </w:pPr>
      <w:r>
        <w:t>5.2. Пожарная сигнализация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                          (количество лучей)</w:t>
      </w:r>
    </w:p>
    <w:p w:rsidR="00B6026F" w:rsidRDefault="00B6026F">
      <w:pPr>
        <w:pStyle w:val="ConsPlusNonformat"/>
        <w:widowControl/>
      </w:pPr>
      <w:r>
        <w:t>5.3. Совмещенная охранная и пожарная сигнализация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                          (количество лучей)</w:t>
      </w:r>
    </w:p>
    <w:p w:rsidR="00B6026F" w:rsidRDefault="00B6026F">
      <w:pPr>
        <w:pStyle w:val="ConsPlusNonformat"/>
        <w:widowControl/>
      </w:pPr>
      <w:r>
        <w:t>5.4. Тревожная сигнализация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                   (количество лучей, куда </w:t>
      </w:r>
      <w:proofErr w:type="gramStart"/>
      <w:r>
        <w:t>выведены</w:t>
      </w:r>
      <w:proofErr w:type="gramEnd"/>
      <w:r>
        <w:t>)</w:t>
      </w:r>
    </w:p>
    <w:p w:rsidR="00B6026F" w:rsidRDefault="00B6026F">
      <w:pPr>
        <w:pStyle w:val="ConsPlusNonformat"/>
        <w:widowControl/>
      </w:pPr>
      <w:r>
        <w:t>5.5. Наличие средств радиосвязи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    </w:t>
      </w:r>
      <w:proofErr w:type="gramStart"/>
      <w:r>
        <w:t>(количество постов, оборудованных радиосвязью, тип и количество</w:t>
      </w:r>
      <w:proofErr w:type="gramEnd"/>
    </w:p>
    <w:p w:rsidR="00B6026F" w:rsidRDefault="00B6026F">
      <w:pPr>
        <w:pStyle w:val="ConsPlusNonformat"/>
        <w:widowControl/>
      </w:pPr>
      <w:r>
        <w:t xml:space="preserve">                               радиостанций)</w:t>
      </w:r>
    </w:p>
    <w:p w:rsidR="00B6026F" w:rsidRDefault="00B6026F">
      <w:pPr>
        <w:pStyle w:val="ConsPlusNonformat"/>
        <w:widowControl/>
      </w:pPr>
      <w:r>
        <w:t>5.6. Наличие средств телефонной связи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         (количество постов, оборудованных телефонной связью)</w:t>
      </w:r>
    </w:p>
    <w:p w:rsidR="00B6026F" w:rsidRDefault="00B6026F">
      <w:pPr>
        <w:pStyle w:val="ConsPlusNonformat"/>
        <w:widowControl/>
      </w:pPr>
      <w:r>
        <w:t>5.7. Наличие средств видеонаблюдения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          (тип и количество видеокамер, контролируемые зоны)</w:t>
      </w:r>
    </w:p>
    <w:p w:rsidR="00B6026F" w:rsidRDefault="00B6026F">
      <w:pPr>
        <w:pStyle w:val="ConsPlusNonformat"/>
        <w:widowControl/>
      </w:pPr>
      <w:r>
        <w:t>6. Техника контрольно-пропускных пунктов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   </w:t>
      </w:r>
      <w:proofErr w:type="gramStart"/>
      <w:r>
        <w:t xml:space="preserve">(тип и количество обычных турникетов, </w:t>
      </w:r>
      <w:proofErr w:type="spellStart"/>
      <w:r>
        <w:t>кабинно</w:t>
      </w:r>
      <w:proofErr w:type="spellEnd"/>
      <w:r>
        <w:t>-турникетных систем,</w:t>
      </w:r>
      <w:proofErr w:type="gramEnd"/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автоматизированных систем пропуска и табельного учета, механизированных</w:t>
      </w:r>
    </w:p>
    <w:p w:rsidR="00B6026F" w:rsidRDefault="00B6026F">
      <w:pPr>
        <w:pStyle w:val="ConsPlusNonformat"/>
        <w:widowControl/>
      </w:pPr>
      <w:r>
        <w:t xml:space="preserve">      ворот, применяемых сре</w:t>
      </w:r>
      <w:proofErr w:type="gramStart"/>
      <w:r>
        <w:t>дств пр</w:t>
      </w:r>
      <w:proofErr w:type="gramEnd"/>
      <w:r>
        <w:t>инудительной остановки транспорта</w:t>
      </w:r>
    </w:p>
    <w:p w:rsidR="00B6026F" w:rsidRDefault="00B6026F">
      <w:pPr>
        <w:pStyle w:val="ConsPlusNonformat"/>
        <w:widowControl/>
      </w:pPr>
      <w:r>
        <w:t xml:space="preserve">                        и иных специальных средств)</w:t>
      </w:r>
    </w:p>
    <w:p w:rsidR="00B6026F" w:rsidRDefault="00B6026F">
      <w:pPr>
        <w:pStyle w:val="ConsPlusNonformat"/>
        <w:widowControl/>
      </w:pPr>
      <w:r>
        <w:t>7. Наличие иных инженерных сооружений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     </w:t>
      </w:r>
      <w:proofErr w:type="gramStart"/>
      <w:r>
        <w:t>(количество и содержание наблюдательных вышек, запретных зон,</w:t>
      </w:r>
      <w:proofErr w:type="gramEnd"/>
    </w:p>
    <w:p w:rsidR="00B6026F" w:rsidRDefault="00B6026F">
      <w:pPr>
        <w:pStyle w:val="ConsPlusNonformat"/>
        <w:widowControl/>
      </w:pPr>
      <w:r>
        <w:t xml:space="preserve">        </w:t>
      </w:r>
      <w:proofErr w:type="gramStart"/>
      <w:r>
        <w:t>контрольно-следовых полос, специальных сооружений и других)</w:t>
      </w:r>
      <w:proofErr w:type="gramEnd"/>
    </w:p>
    <w:p w:rsidR="00B6026F" w:rsidRDefault="00B6026F">
      <w:pPr>
        <w:pStyle w:val="ConsPlusNonformat"/>
        <w:widowControl/>
      </w:pPr>
      <w:r>
        <w:t>8.    Эксплуатационно-техническое    обслуживание    средств    охраны    и</w:t>
      </w:r>
    </w:p>
    <w:p w:rsidR="00B6026F" w:rsidRDefault="00B6026F">
      <w:pPr>
        <w:pStyle w:val="ConsPlusNonformat"/>
        <w:widowControl/>
      </w:pPr>
      <w:r>
        <w:t>пожарно-технической продукции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        </w:t>
      </w:r>
      <w:proofErr w:type="gramStart"/>
      <w:r>
        <w:t>(кто обслуживает: специалисты предприятия или подрядной</w:t>
      </w:r>
      <w:proofErr w:type="gramEnd"/>
    </w:p>
    <w:p w:rsidR="00B6026F" w:rsidRDefault="00B6026F">
      <w:pPr>
        <w:pStyle w:val="ConsPlusNonformat"/>
        <w:widowControl/>
      </w:pPr>
      <w:r>
        <w:lastRenderedPageBreak/>
        <w:t xml:space="preserve">                      специализированной организации)</w:t>
      </w:r>
    </w:p>
    <w:p w:rsidR="00B6026F" w:rsidRDefault="00B6026F">
      <w:pPr>
        <w:pStyle w:val="ConsPlusNonformat"/>
        <w:widowControl/>
      </w:pPr>
    </w:p>
    <w:p w:rsidR="00B6026F" w:rsidRDefault="00B6026F">
      <w:pPr>
        <w:pStyle w:val="ConsPlusNonformat"/>
        <w:widowControl/>
      </w:pPr>
      <w:r>
        <w:t xml:space="preserve">                         7. Пожарная безопасность</w:t>
      </w:r>
    </w:p>
    <w:p w:rsidR="00B6026F" w:rsidRDefault="00B6026F">
      <w:pPr>
        <w:pStyle w:val="ConsPlusNonformat"/>
        <w:widowControl/>
      </w:pPr>
    </w:p>
    <w:p w:rsidR="00B6026F" w:rsidRDefault="00B6026F">
      <w:pPr>
        <w:pStyle w:val="ConsPlusNonformat"/>
        <w:widowControl/>
      </w:pPr>
      <w:r>
        <w:t>1. Наличие пожарной охраны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</w:t>
      </w:r>
      <w:proofErr w:type="gramStart"/>
      <w:r>
        <w:t>(Государственная противопожарная служба, муниципальная пожарная охрана,</w:t>
      </w:r>
      <w:proofErr w:type="gramEnd"/>
    </w:p>
    <w:p w:rsidR="00B6026F" w:rsidRDefault="00B6026F">
      <w:pPr>
        <w:pStyle w:val="ConsPlusNonformat"/>
        <w:widowControl/>
      </w:pPr>
      <w:r>
        <w:t xml:space="preserve">   ведомственная пожарная охрана, частная пожарная охрана, добровольная</w:t>
      </w:r>
    </w:p>
    <w:p w:rsidR="00B6026F" w:rsidRDefault="00B6026F">
      <w:pPr>
        <w:pStyle w:val="ConsPlusNonformat"/>
        <w:widowControl/>
      </w:pPr>
      <w:r>
        <w:t xml:space="preserve">                             пожарная охрана)</w:t>
      </w:r>
    </w:p>
    <w:p w:rsidR="00B6026F" w:rsidRDefault="00B6026F">
      <w:pPr>
        <w:pStyle w:val="ConsPlusNonformat"/>
        <w:widowControl/>
      </w:pPr>
      <w:r>
        <w:t>2. Наличие договорных подразделений Государственной противопожарной службы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                      (договорные подразделения)</w:t>
      </w:r>
    </w:p>
    <w:p w:rsidR="00B6026F" w:rsidRDefault="00B6026F">
      <w:pPr>
        <w:pStyle w:val="ConsPlusNonformat"/>
        <w:widowControl/>
      </w:pPr>
      <w:r>
        <w:t>3. Наличие сил и средств, обеспечивающих  взрывобезопасность  и  химическую</w:t>
      </w:r>
    </w:p>
    <w:p w:rsidR="00B6026F" w:rsidRDefault="00B6026F">
      <w:pPr>
        <w:pStyle w:val="ConsPlusNonformat"/>
        <w:widowControl/>
      </w:pPr>
      <w:r>
        <w:t>безопасность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    </w:t>
      </w:r>
      <w:proofErr w:type="gramStart"/>
      <w:r>
        <w:t>(аттестованные аварийно-спасательные формирования предприятия,</w:t>
      </w:r>
      <w:proofErr w:type="gramEnd"/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 технические и иные средства, порядок действия в соответствии с планом</w:t>
      </w:r>
    </w:p>
    <w:p w:rsidR="00B6026F" w:rsidRDefault="00B6026F">
      <w:pPr>
        <w:pStyle w:val="ConsPlusNonformat"/>
        <w:widowControl/>
      </w:pPr>
      <w:r>
        <w:t xml:space="preserve">     ликвидации аварийной ситуации с участием как </w:t>
      </w:r>
      <w:proofErr w:type="gramStart"/>
      <w:r>
        <w:t>специализированных</w:t>
      </w:r>
      <w:proofErr w:type="gramEnd"/>
      <w:r>
        <w:t>,</w:t>
      </w:r>
    </w:p>
    <w:p w:rsidR="00B6026F" w:rsidRDefault="00B6026F">
      <w:pPr>
        <w:pStyle w:val="ConsPlusNonformat"/>
        <w:widowControl/>
      </w:pPr>
      <w:r>
        <w:t xml:space="preserve">                       так и нештатных формирований)</w:t>
      </w:r>
    </w:p>
    <w:p w:rsidR="00B6026F" w:rsidRDefault="00B6026F">
      <w:pPr>
        <w:pStyle w:val="ConsPlusNonformat"/>
        <w:widowControl/>
      </w:pPr>
    </w:p>
    <w:p w:rsidR="00B6026F" w:rsidRDefault="00B6026F">
      <w:pPr>
        <w:pStyle w:val="ConsPlusNonformat"/>
        <w:widowControl/>
      </w:pPr>
      <w:r>
        <w:t xml:space="preserve">                8. Оценка антитеррористической защищенности</w:t>
      </w:r>
    </w:p>
    <w:p w:rsidR="00B6026F" w:rsidRDefault="00B6026F">
      <w:pPr>
        <w:pStyle w:val="ConsPlusNonformat"/>
        <w:widowControl/>
      </w:pPr>
    </w:p>
    <w:p w:rsidR="00B6026F" w:rsidRDefault="00B6026F">
      <w:pPr>
        <w:pStyle w:val="ConsPlusNonformat"/>
        <w:widowControl/>
      </w:pPr>
      <w:r>
        <w:t>1.  Определение   требуемого   уровня   антитеррористической   защищенности</w:t>
      </w:r>
    </w:p>
    <w:p w:rsidR="00B6026F" w:rsidRDefault="00B6026F">
      <w:pPr>
        <w:pStyle w:val="ConsPlusNonformat"/>
        <w:widowControl/>
      </w:pPr>
      <w:r>
        <w:t>критических элементов объекта</w:t>
      </w:r>
    </w:p>
    <w:p w:rsidR="00B6026F" w:rsidRDefault="00B6026F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025"/>
        <w:gridCol w:w="2025"/>
        <w:gridCol w:w="2565"/>
        <w:gridCol w:w="1485"/>
        <w:gridCol w:w="1755"/>
      </w:tblGrid>
      <w:tr w:rsidR="00B6026F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критического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элемента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объекта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критического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элемента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объекта по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потенциальной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опасности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Привлекательность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совершения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террористического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акта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нарушителя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Требуемый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уровень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защищенности</w:t>
            </w:r>
          </w:p>
        </w:tc>
      </w:tr>
      <w:tr w:rsidR="00B6026F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     </w:t>
            </w:r>
          </w:p>
        </w:tc>
      </w:tr>
      <w:tr w:rsidR="00B6026F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026F" w:rsidRDefault="00B6026F">
      <w:pPr>
        <w:autoSpaceDE w:val="0"/>
        <w:autoSpaceDN w:val="0"/>
        <w:adjustRightInd w:val="0"/>
        <w:jc w:val="both"/>
      </w:pPr>
    </w:p>
    <w:p w:rsidR="00B6026F" w:rsidRDefault="00B6026F">
      <w:pPr>
        <w:pStyle w:val="ConsPlusNonformat"/>
        <w:widowControl/>
      </w:pPr>
      <w:r>
        <w:t>2.   Анализ   выполнения   задач    физической   защиты   для   обеспечения</w:t>
      </w:r>
    </w:p>
    <w:p w:rsidR="00B6026F" w:rsidRDefault="00B6026F">
      <w:pPr>
        <w:pStyle w:val="ConsPlusNonformat"/>
        <w:widowControl/>
      </w:pPr>
      <w:r>
        <w:lastRenderedPageBreak/>
        <w:t>защищенности критических элементов объекта</w:t>
      </w:r>
    </w:p>
    <w:p w:rsidR="00B6026F" w:rsidRDefault="00B6026F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1890"/>
        <w:gridCol w:w="1620"/>
        <w:gridCol w:w="1485"/>
        <w:gridCol w:w="1350"/>
        <w:gridCol w:w="1485"/>
      </w:tblGrid>
      <w:tr w:rsidR="00B6026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критического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элемента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объекта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охраны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наблюдения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Рубежи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обнаружения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Рубежи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задержания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доступа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выполнения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задачи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физической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защиты  </w:t>
            </w:r>
          </w:p>
        </w:tc>
      </w:tr>
      <w:tr w:rsidR="00B6026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    </w:t>
            </w:r>
          </w:p>
        </w:tc>
      </w:tr>
      <w:tr w:rsidR="00B6026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026F" w:rsidRDefault="00B6026F">
      <w:pPr>
        <w:autoSpaceDE w:val="0"/>
        <w:autoSpaceDN w:val="0"/>
        <w:adjustRightInd w:val="0"/>
        <w:jc w:val="both"/>
      </w:pPr>
    </w:p>
    <w:p w:rsidR="00B6026F" w:rsidRDefault="00B6026F">
      <w:pPr>
        <w:pStyle w:val="ConsPlusNonformat"/>
        <w:widowControl/>
      </w:pPr>
      <w:r>
        <w:t>3. Оценка эффективности физической защиты критических элементов объекта</w:t>
      </w:r>
    </w:p>
    <w:p w:rsidR="00B6026F" w:rsidRDefault="00B6026F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755"/>
        <w:gridCol w:w="2430"/>
        <w:gridCol w:w="1215"/>
        <w:gridCol w:w="1215"/>
        <w:gridCol w:w="2025"/>
        <w:gridCol w:w="1485"/>
      </w:tblGrid>
      <w:tr w:rsidR="00B6026F">
        <w:trPr>
          <w:cantSplit/>
          <w:trHeight w:val="9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критического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элемента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объекта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предотвращения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террористического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акта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наруш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теля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времени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действий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охраны,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мин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времени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действий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нарушителя,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мин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 о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выполнении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задачи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пресечению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террори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акта      </w:t>
            </w:r>
          </w:p>
        </w:tc>
      </w:tr>
      <w:tr w:rsidR="00B6026F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    </w:t>
            </w:r>
          </w:p>
        </w:tc>
      </w:tr>
      <w:tr w:rsidR="00B6026F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026F" w:rsidRDefault="00B6026F">
      <w:pPr>
        <w:autoSpaceDE w:val="0"/>
        <w:autoSpaceDN w:val="0"/>
        <w:adjustRightInd w:val="0"/>
        <w:jc w:val="both"/>
      </w:pPr>
    </w:p>
    <w:p w:rsidR="00B6026F" w:rsidRDefault="00B6026F">
      <w:pPr>
        <w:pStyle w:val="ConsPlusNonformat"/>
        <w:widowControl/>
      </w:pPr>
      <w:r>
        <w:t>4. Оценка достаточности мероприятий по защите критических элементов объекта</w:t>
      </w:r>
    </w:p>
    <w:p w:rsidR="00B6026F" w:rsidRDefault="00B6026F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90"/>
        <w:gridCol w:w="1890"/>
        <w:gridCol w:w="1620"/>
        <w:gridCol w:w="2025"/>
        <w:gridCol w:w="2025"/>
        <w:gridCol w:w="1485"/>
      </w:tblGrid>
      <w:tr w:rsidR="00B6026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критического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элемента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объекта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установленных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требований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задачи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физической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защите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задачи по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предотвращению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террористиче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кого акта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 о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достаточности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защите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Компенс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B6026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    </w:t>
            </w:r>
          </w:p>
        </w:tc>
      </w:tr>
      <w:tr w:rsidR="00B6026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6F" w:rsidRDefault="00B602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026F" w:rsidRDefault="00B6026F">
      <w:pPr>
        <w:autoSpaceDE w:val="0"/>
        <w:autoSpaceDN w:val="0"/>
        <w:adjustRightInd w:val="0"/>
        <w:jc w:val="both"/>
      </w:pPr>
    </w:p>
    <w:p w:rsidR="00B6026F" w:rsidRDefault="00B6026F">
      <w:pPr>
        <w:pStyle w:val="ConsPlusNonformat"/>
        <w:widowControl/>
      </w:pPr>
      <w:r>
        <w:t xml:space="preserve">                            9. Другие сведения</w:t>
      </w:r>
    </w:p>
    <w:p w:rsidR="00B6026F" w:rsidRDefault="00B6026F">
      <w:pPr>
        <w:pStyle w:val="ConsPlusNonformat"/>
        <w:widowControl/>
      </w:pP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</w:t>
      </w:r>
      <w:proofErr w:type="gramStart"/>
      <w:r>
        <w:t>(пояснения и другие сведения, не вошедшие в перечень вопросов паспорта,</w:t>
      </w:r>
      <w:proofErr w:type="gramEnd"/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   в том числе количество размещенных на объекте других предприятий,</w:t>
      </w:r>
    </w:p>
    <w:p w:rsidR="00B6026F" w:rsidRDefault="00B6026F">
      <w:pPr>
        <w:pStyle w:val="ConsPlusNonformat"/>
        <w:widowControl/>
      </w:pPr>
      <w:r>
        <w:t xml:space="preserve">   организаций, размеры занимаемых ими площадей, основание их размещения</w:t>
      </w:r>
    </w:p>
    <w:p w:rsidR="00B6026F" w:rsidRDefault="00B6026F">
      <w:pPr>
        <w:pStyle w:val="ConsPlusNonformat"/>
        <w:widowControl/>
      </w:pPr>
      <w:r>
        <w:t xml:space="preserve">       на объекте, наличие у них самостоятельной охранной структуры,</w:t>
      </w:r>
    </w:p>
    <w:p w:rsidR="00B6026F" w:rsidRDefault="00B6026F">
      <w:pPr>
        <w:pStyle w:val="ConsPlusNonformat"/>
        <w:widowControl/>
      </w:pPr>
      <w:r>
        <w:t xml:space="preserve">      ее принадлежность, вид, численность, вооруженность, техническая</w:t>
      </w:r>
    </w:p>
    <w:p w:rsidR="00B6026F" w:rsidRDefault="00B6026F">
      <w:pPr>
        <w:pStyle w:val="ConsPlusNonformat"/>
        <w:widowControl/>
      </w:pPr>
      <w:r>
        <w:t xml:space="preserve">       оснащенность, состояние пропускного режима и прочее, порядок</w:t>
      </w:r>
    </w:p>
    <w:p w:rsidR="00B6026F" w:rsidRDefault="00B6026F">
      <w:pPr>
        <w:pStyle w:val="ConsPlusNonformat"/>
        <w:widowControl/>
      </w:pPr>
      <w:r>
        <w:t xml:space="preserve">       взаимодействия с подразделением охраны на территории объекта)</w:t>
      </w:r>
    </w:p>
    <w:p w:rsidR="00B6026F" w:rsidRDefault="00B6026F">
      <w:pPr>
        <w:pStyle w:val="ConsPlusNonformat"/>
        <w:widowControl/>
      </w:pPr>
    </w:p>
    <w:p w:rsidR="00B6026F" w:rsidRDefault="00B6026F">
      <w:pPr>
        <w:pStyle w:val="ConsPlusNonformat"/>
        <w:widowControl/>
      </w:pPr>
      <w:r>
        <w:t xml:space="preserve">                                10. Выводы</w:t>
      </w:r>
    </w:p>
    <w:p w:rsidR="00B6026F" w:rsidRDefault="00B6026F">
      <w:pPr>
        <w:pStyle w:val="ConsPlusNonformat"/>
        <w:widowControl/>
      </w:pPr>
    </w:p>
    <w:p w:rsidR="00B6026F" w:rsidRDefault="00B6026F">
      <w:pPr>
        <w:pStyle w:val="ConsPlusNonformat"/>
        <w:widowControl/>
      </w:pPr>
      <w:r>
        <w:t>1. Объект находится в ведении (сфере деятельности)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               (федеральный орган исполнительной власти)</w:t>
      </w:r>
    </w:p>
    <w:p w:rsidR="00B6026F" w:rsidRDefault="00B6026F">
      <w:pPr>
        <w:pStyle w:val="ConsPlusNonformat"/>
        <w:widowControl/>
      </w:pPr>
      <w:r>
        <w:t>2. Объект по отраслевому признаку и виду деятельности относится к категории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  </w:t>
      </w:r>
      <w:proofErr w:type="gramStart"/>
      <w:r>
        <w:t>(по гражданской обороне, по режиму, по химической опасности и (или)</w:t>
      </w:r>
      <w:proofErr w:type="gramEnd"/>
    </w:p>
    <w:p w:rsidR="00B6026F" w:rsidRDefault="00B6026F">
      <w:pPr>
        <w:pStyle w:val="ConsPlusNonformat"/>
        <w:widowControl/>
      </w:pPr>
      <w:r>
        <w:t xml:space="preserve">                         </w:t>
      </w:r>
      <w:proofErr w:type="spellStart"/>
      <w:r>
        <w:t>пожар</w:t>
      </w:r>
      <w:proofErr w:type="gramStart"/>
      <w:r>
        <w:t>о</w:t>
      </w:r>
      <w:proofErr w:type="spellEnd"/>
      <w:r>
        <w:t>-</w:t>
      </w:r>
      <w:proofErr w:type="gramEnd"/>
      <w:r>
        <w:t xml:space="preserve"> и взрывоопасности)</w:t>
      </w:r>
    </w:p>
    <w:p w:rsidR="00B6026F" w:rsidRDefault="00B6026F">
      <w:pPr>
        <w:pStyle w:val="ConsPlusNonformat"/>
        <w:widowControl/>
      </w:pPr>
      <w:r>
        <w:t>3.  Объекту  по  совокупности  максимального  ущерба,  который  может  быть</w:t>
      </w:r>
    </w:p>
    <w:p w:rsidR="00B6026F" w:rsidRDefault="00B6026F">
      <w:pPr>
        <w:pStyle w:val="ConsPlusNonformat"/>
        <w:widowControl/>
      </w:pPr>
      <w:proofErr w:type="gramStart"/>
      <w:r>
        <w:t>нанесен</w:t>
      </w:r>
      <w:proofErr w:type="gramEnd"/>
      <w:r>
        <w:t xml:space="preserve">  в  результате  террористического  акта, и по степени потенциальной</w:t>
      </w:r>
    </w:p>
    <w:p w:rsidR="00B6026F" w:rsidRDefault="00B6026F">
      <w:pPr>
        <w:pStyle w:val="ConsPlusNonformat"/>
        <w:widowControl/>
      </w:pPr>
      <w:r>
        <w:t>опасности присваивается категория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                                (категория)</w:t>
      </w:r>
    </w:p>
    <w:p w:rsidR="00B6026F" w:rsidRDefault="00B6026F">
      <w:pPr>
        <w:pStyle w:val="ConsPlusNonformat"/>
        <w:widowControl/>
      </w:pPr>
      <w:r>
        <w:t>4. Выполнение требований охраны объекта и защиты его элементов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lastRenderedPageBreak/>
        <w:t>5. Наличие критических элементов объекта, их взаимовлияние  и  соответствие</w:t>
      </w:r>
    </w:p>
    <w:p w:rsidR="00B6026F" w:rsidRDefault="00B6026F">
      <w:pPr>
        <w:pStyle w:val="ConsPlusNonformat"/>
        <w:widowControl/>
      </w:pPr>
      <w:r>
        <w:t>требуемому уровню защищенности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 xml:space="preserve">6. Достаточность сил и средств для  выполнения  мероприятий  по  </w:t>
      </w:r>
      <w:proofErr w:type="gramStart"/>
      <w:r>
        <w:t>физической</w:t>
      </w:r>
      <w:proofErr w:type="gramEnd"/>
    </w:p>
    <w:p w:rsidR="00B6026F" w:rsidRDefault="00B6026F">
      <w:pPr>
        <w:pStyle w:val="ConsPlusNonformat"/>
        <w:widowControl/>
      </w:pPr>
      <w:r>
        <w:t>защите и антитеррористической защищенности объекта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>7.   Необходимые    дополнительные    мероприятия    по   совершенствованию</w:t>
      </w:r>
    </w:p>
    <w:p w:rsidR="00B6026F" w:rsidRDefault="00B6026F">
      <w:pPr>
        <w:pStyle w:val="ConsPlusNonformat"/>
        <w:widowControl/>
      </w:pPr>
      <w:r>
        <w:t>физической  защиты  и антитеррористической защищенности объекта с указанием</w:t>
      </w:r>
    </w:p>
    <w:p w:rsidR="00B6026F" w:rsidRDefault="00B6026F">
      <w:pPr>
        <w:pStyle w:val="ConsPlusNonformat"/>
        <w:widowControl/>
      </w:pPr>
      <w:r>
        <w:t>срока их выполнения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  <w:r>
        <w:t>8. Вывод о системе охраны объекта (организации)</w:t>
      </w:r>
    </w:p>
    <w:p w:rsidR="00B6026F" w:rsidRDefault="00B6026F">
      <w:pPr>
        <w:pStyle w:val="ConsPlusNonformat"/>
        <w:widowControl/>
      </w:pPr>
      <w:r>
        <w:t>___________________________________________________________________________</w:t>
      </w:r>
    </w:p>
    <w:p w:rsidR="00B6026F" w:rsidRDefault="00B6026F">
      <w:pPr>
        <w:pStyle w:val="ConsPlusNonformat"/>
        <w:widowControl/>
      </w:pPr>
    </w:p>
    <w:p w:rsidR="00B6026F" w:rsidRDefault="00B6026F">
      <w:pPr>
        <w:pStyle w:val="ConsPlusNonformat"/>
        <w:widowControl/>
      </w:pPr>
      <w:r>
        <w:t xml:space="preserve">                          Приложения к паспорту:</w:t>
      </w:r>
    </w:p>
    <w:p w:rsidR="00B6026F" w:rsidRDefault="00B6026F">
      <w:pPr>
        <w:pStyle w:val="ConsPlusNonformat"/>
        <w:widowControl/>
      </w:pPr>
    </w:p>
    <w:p w:rsidR="00B6026F" w:rsidRDefault="00B6026F">
      <w:pPr>
        <w:pStyle w:val="ConsPlusNonformat"/>
        <w:widowControl/>
      </w:pPr>
      <w:r>
        <w:t>1.  Ситуационный  план объекта с  обозначением  его  критических  элементов</w:t>
      </w:r>
    </w:p>
    <w:p w:rsidR="00B6026F" w:rsidRDefault="00B6026F">
      <w:pPr>
        <w:pStyle w:val="ConsPlusNonformat"/>
        <w:widowControl/>
      </w:pPr>
      <w:proofErr w:type="gramStart"/>
      <w:r>
        <w:t>(коммуникации,  планы  и  экспликации  отдельных зданий и сооружений или их</w:t>
      </w:r>
      <w:proofErr w:type="gramEnd"/>
    </w:p>
    <w:p w:rsidR="00B6026F" w:rsidRDefault="00B6026F">
      <w:pPr>
        <w:pStyle w:val="ConsPlusNonformat"/>
        <w:widowControl/>
      </w:pPr>
      <w:r>
        <w:t>частей), содержащий все изменения его строительной части.</w:t>
      </w:r>
    </w:p>
    <w:p w:rsidR="00B6026F" w:rsidRDefault="00B6026F">
      <w:pPr>
        <w:pStyle w:val="ConsPlusNonformat"/>
        <w:widowControl/>
      </w:pPr>
      <w:r>
        <w:t xml:space="preserve">2.  План  и  схема  охраны   объекта   с   указанием  </w:t>
      </w:r>
      <w:proofErr w:type="gramStart"/>
      <w:r>
        <w:t>контрольно-пропускных</w:t>
      </w:r>
      <w:proofErr w:type="gramEnd"/>
    </w:p>
    <w:p w:rsidR="00B6026F" w:rsidRDefault="00B6026F">
      <w:pPr>
        <w:pStyle w:val="ConsPlusNonformat"/>
        <w:widowControl/>
      </w:pPr>
      <w:r>
        <w:t>пунктов, постов охраны, инженерно-технических средств и уязвимых мест.</w:t>
      </w:r>
    </w:p>
    <w:p w:rsidR="00B6026F" w:rsidRDefault="00B6026F">
      <w:pPr>
        <w:pStyle w:val="ConsPlusNonformat"/>
        <w:widowControl/>
      </w:pPr>
    </w:p>
    <w:p w:rsidR="00B6026F" w:rsidRDefault="00B6026F">
      <w:pPr>
        <w:pStyle w:val="ConsPlusNonformat"/>
        <w:widowControl/>
      </w:pPr>
      <w:r>
        <w:t>Члены межведомственной комиссии:           ________________________________</w:t>
      </w:r>
    </w:p>
    <w:p w:rsidR="00B6026F" w:rsidRDefault="00B6026F">
      <w:pPr>
        <w:pStyle w:val="ConsPlusNonformat"/>
        <w:widowControl/>
      </w:pPr>
      <w:r>
        <w:t xml:space="preserve">                                                   (Ф.И.О., подпись)</w:t>
      </w:r>
    </w:p>
    <w:p w:rsidR="00B6026F" w:rsidRDefault="00B6026F">
      <w:pPr>
        <w:pStyle w:val="ConsPlusNonformat"/>
        <w:widowControl/>
      </w:pPr>
      <w:r>
        <w:t xml:space="preserve">                                           ________________________________</w:t>
      </w:r>
    </w:p>
    <w:p w:rsidR="00B6026F" w:rsidRDefault="00B6026F">
      <w:pPr>
        <w:pStyle w:val="ConsPlusNonformat"/>
        <w:widowControl/>
      </w:pPr>
      <w:r>
        <w:t xml:space="preserve">                                                   (Ф.И.О., подпись)</w:t>
      </w:r>
    </w:p>
    <w:p w:rsidR="00B6026F" w:rsidRDefault="00B6026F">
      <w:pPr>
        <w:pStyle w:val="ConsPlusNonformat"/>
        <w:widowControl/>
      </w:pPr>
      <w:r>
        <w:t xml:space="preserve">                                           ________________________________</w:t>
      </w:r>
    </w:p>
    <w:p w:rsidR="00B6026F" w:rsidRDefault="00B6026F">
      <w:pPr>
        <w:pStyle w:val="ConsPlusNonformat"/>
        <w:widowControl/>
      </w:pPr>
      <w:r>
        <w:t xml:space="preserve">                                                   (Ф.И.О., подпись)</w:t>
      </w:r>
    </w:p>
    <w:p w:rsidR="00B6026F" w:rsidRDefault="00B6026F">
      <w:pPr>
        <w:pStyle w:val="ConsPlusNonformat"/>
        <w:widowControl/>
      </w:pPr>
    </w:p>
    <w:p w:rsidR="00B6026F" w:rsidRDefault="00B6026F">
      <w:pPr>
        <w:pStyle w:val="ConsPlusNonformat"/>
        <w:widowControl/>
      </w:pPr>
      <w:r>
        <w:t>Составлен "__" _________ 20__ г. Актуализирован "__" _________ 20__ г.</w:t>
      </w:r>
    </w:p>
    <w:p w:rsidR="00B6026F" w:rsidRDefault="00B6026F">
      <w:pPr>
        <w:autoSpaceDE w:val="0"/>
        <w:autoSpaceDN w:val="0"/>
        <w:adjustRightInd w:val="0"/>
        <w:jc w:val="both"/>
      </w:pPr>
    </w:p>
    <w:p w:rsidR="00B6026F" w:rsidRDefault="00B6026F">
      <w:pPr>
        <w:autoSpaceDE w:val="0"/>
        <w:autoSpaceDN w:val="0"/>
        <w:adjustRightInd w:val="0"/>
        <w:jc w:val="both"/>
      </w:pPr>
    </w:p>
    <w:p w:rsidR="00B6026F" w:rsidRDefault="00B6026F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7F11E1" w:rsidRDefault="007F11E1"/>
    <w:sectPr w:rsidR="007F11E1">
      <w:pgSz w:w="16838" w:h="11905" w:orient="landscape" w:code="9"/>
      <w:pgMar w:top="850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6F"/>
    <w:rsid w:val="0001368F"/>
    <w:rsid w:val="00015DCE"/>
    <w:rsid w:val="000175D1"/>
    <w:rsid w:val="0002633D"/>
    <w:rsid w:val="000270BC"/>
    <w:rsid w:val="00035A57"/>
    <w:rsid w:val="000427FB"/>
    <w:rsid w:val="00042ECC"/>
    <w:rsid w:val="00043C05"/>
    <w:rsid w:val="00045ABB"/>
    <w:rsid w:val="00051946"/>
    <w:rsid w:val="00054228"/>
    <w:rsid w:val="000603A7"/>
    <w:rsid w:val="0006484A"/>
    <w:rsid w:val="0007271B"/>
    <w:rsid w:val="00072B3F"/>
    <w:rsid w:val="000760D1"/>
    <w:rsid w:val="00081794"/>
    <w:rsid w:val="00087BDF"/>
    <w:rsid w:val="00095EEB"/>
    <w:rsid w:val="000A15CC"/>
    <w:rsid w:val="000A768A"/>
    <w:rsid w:val="000B5E28"/>
    <w:rsid w:val="000D07A0"/>
    <w:rsid w:val="000D39CE"/>
    <w:rsid w:val="000E0BF3"/>
    <w:rsid w:val="000E6A45"/>
    <w:rsid w:val="00115DD3"/>
    <w:rsid w:val="001301C5"/>
    <w:rsid w:val="001337D6"/>
    <w:rsid w:val="001371C6"/>
    <w:rsid w:val="0014513E"/>
    <w:rsid w:val="0014721F"/>
    <w:rsid w:val="00155829"/>
    <w:rsid w:val="00162A50"/>
    <w:rsid w:val="00163691"/>
    <w:rsid w:val="00163BD2"/>
    <w:rsid w:val="00170A89"/>
    <w:rsid w:val="00171E9E"/>
    <w:rsid w:val="0017475F"/>
    <w:rsid w:val="0017733C"/>
    <w:rsid w:val="00177636"/>
    <w:rsid w:val="00180EAE"/>
    <w:rsid w:val="001864AC"/>
    <w:rsid w:val="001951F7"/>
    <w:rsid w:val="001966AD"/>
    <w:rsid w:val="00197322"/>
    <w:rsid w:val="001A2909"/>
    <w:rsid w:val="001A56DD"/>
    <w:rsid w:val="001B0204"/>
    <w:rsid w:val="001B453B"/>
    <w:rsid w:val="001B7DD8"/>
    <w:rsid w:val="001C2A48"/>
    <w:rsid w:val="001C72F6"/>
    <w:rsid w:val="001D41C5"/>
    <w:rsid w:val="001E5801"/>
    <w:rsid w:val="001F22BC"/>
    <w:rsid w:val="001F4E65"/>
    <w:rsid w:val="002051F5"/>
    <w:rsid w:val="00206316"/>
    <w:rsid w:val="00211CB4"/>
    <w:rsid w:val="00220A54"/>
    <w:rsid w:val="00224D45"/>
    <w:rsid w:val="002329CD"/>
    <w:rsid w:val="002333D3"/>
    <w:rsid w:val="00235D73"/>
    <w:rsid w:val="0024081E"/>
    <w:rsid w:val="00251E8B"/>
    <w:rsid w:val="00257E1B"/>
    <w:rsid w:val="00257F00"/>
    <w:rsid w:val="00260834"/>
    <w:rsid w:val="00261735"/>
    <w:rsid w:val="00272533"/>
    <w:rsid w:val="002762E4"/>
    <w:rsid w:val="002778EB"/>
    <w:rsid w:val="00282D94"/>
    <w:rsid w:val="00283653"/>
    <w:rsid w:val="0029469D"/>
    <w:rsid w:val="00297BE4"/>
    <w:rsid w:val="002A7D50"/>
    <w:rsid w:val="002B30B6"/>
    <w:rsid w:val="002C7EF3"/>
    <w:rsid w:val="002D34AC"/>
    <w:rsid w:val="002D4F70"/>
    <w:rsid w:val="002E2D8A"/>
    <w:rsid w:val="002F7830"/>
    <w:rsid w:val="00302254"/>
    <w:rsid w:val="00303AE7"/>
    <w:rsid w:val="00304D37"/>
    <w:rsid w:val="00310C55"/>
    <w:rsid w:val="00310EA9"/>
    <w:rsid w:val="00311DD9"/>
    <w:rsid w:val="00315ED8"/>
    <w:rsid w:val="00316BF3"/>
    <w:rsid w:val="0031761D"/>
    <w:rsid w:val="003276D7"/>
    <w:rsid w:val="00341BCC"/>
    <w:rsid w:val="00343D18"/>
    <w:rsid w:val="00346C37"/>
    <w:rsid w:val="00347977"/>
    <w:rsid w:val="0035019C"/>
    <w:rsid w:val="003536FF"/>
    <w:rsid w:val="003546E9"/>
    <w:rsid w:val="003547EA"/>
    <w:rsid w:val="00354A9E"/>
    <w:rsid w:val="003604A9"/>
    <w:rsid w:val="00362A5F"/>
    <w:rsid w:val="00371167"/>
    <w:rsid w:val="003712F5"/>
    <w:rsid w:val="0037398B"/>
    <w:rsid w:val="0037580C"/>
    <w:rsid w:val="00381A70"/>
    <w:rsid w:val="003865B6"/>
    <w:rsid w:val="003B3DB4"/>
    <w:rsid w:val="003C037F"/>
    <w:rsid w:val="003C136E"/>
    <w:rsid w:val="003C13E9"/>
    <w:rsid w:val="003C14EF"/>
    <w:rsid w:val="003C1B32"/>
    <w:rsid w:val="003C2846"/>
    <w:rsid w:val="003C3A35"/>
    <w:rsid w:val="003D0FB8"/>
    <w:rsid w:val="003D2A4E"/>
    <w:rsid w:val="003F03FA"/>
    <w:rsid w:val="003F4BA4"/>
    <w:rsid w:val="00410B17"/>
    <w:rsid w:val="00412EA2"/>
    <w:rsid w:val="0041688B"/>
    <w:rsid w:val="0044388F"/>
    <w:rsid w:val="004441DE"/>
    <w:rsid w:val="00452283"/>
    <w:rsid w:val="004556D8"/>
    <w:rsid w:val="004738A6"/>
    <w:rsid w:val="00473C30"/>
    <w:rsid w:val="004809DD"/>
    <w:rsid w:val="004814DB"/>
    <w:rsid w:val="00483BE8"/>
    <w:rsid w:val="00486C29"/>
    <w:rsid w:val="00487D3F"/>
    <w:rsid w:val="00494CAD"/>
    <w:rsid w:val="004A25EC"/>
    <w:rsid w:val="004B069B"/>
    <w:rsid w:val="004D03A2"/>
    <w:rsid w:val="004D178E"/>
    <w:rsid w:val="004E5180"/>
    <w:rsid w:val="004F3313"/>
    <w:rsid w:val="004F654B"/>
    <w:rsid w:val="0050624E"/>
    <w:rsid w:val="00515692"/>
    <w:rsid w:val="00517D15"/>
    <w:rsid w:val="0052649C"/>
    <w:rsid w:val="00535277"/>
    <w:rsid w:val="00543B53"/>
    <w:rsid w:val="005507A1"/>
    <w:rsid w:val="00552A8B"/>
    <w:rsid w:val="00553127"/>
    <w:rsid w:val="00555990"/>
    <w:rsid w:val="00561CE1"/>
    <w:rsid w:val="0057041C"/>
    <w:rsid w:val="00571F14"/>
    <w:rsid w:val="005736AB"/>
    <w:rsid w:val="00573FC9"/>
    <w:rsid w:val="005765A0"/>
    <w:rsid w:val="005912F5"/>
    <w:rsid w:val="00592446"/>
    <w:rsid w:val="005926BA"/>
    <w:rsid w:val="00592ABC"/>
    <w:rsid w:val="00592B2E"/>
    <w:rsid w:val="005B4419"/>
    <w:rsid w:val="005C069D"/>
    <w:rsid w:val="005C36EC"/>
    <w:rsid w:val="005C5E1D"/>
    <w:rsid w:val="005C5E48"/>
    <w:rsid w:val="005D0AC3"/>
    <w:rsid w:val="005E7D72"/>
    <w:rsid w:val="005F313F"/>
    <w:rsid w:val="005F3214"/>
    <w:rsid w:val="005F34FC"/>
    <w:rsid w:val="005F44E8"/>
    <w:rsid w:val="00601B79"/>
    <w:rsid w:val="00602068"/>
    <w:rsid w:val="006038ED"/>
    <w:rsid w:val="00610052"/>
    <w:rsid w:val="0062058C"/>
    <w:rsid w:val="00620F28"/>
    <w:rsid w:val="006234BE"/>
    <w:rsid w:val="00626C69"/>
    <w:rsid w:val="00662269"/>
    <w:rsid w:val="00666891"/>
    <w:rsid w:val="00675E7F"/>
    <w:rsid w:val="00681182"/>
    <w:rsid w:val="00682D2C"/>
    <w:rsid w:val="006A44CF"/>
    <w:rsid w:val="006B1B14"/>
    <w:rsid w:val="006E78E4"/>
    <w:rsid w:val="006F25A8"/>
    <w:rsid w:val="00705402"/>
    <w:rsid w:val="00721C74"/>
    <w:rsid w:val="00724A62"/>
    <w:rsid w:val="007321AA"/>
    <w:rsid w:val="00737627"/>
    <w:rsid w:val="00761770"/>
    <w:rsid w:val="0076770B"/>
    <w:rsid w:val="007709CE"/>
    <w:rsid w:val="00774F62"/>
    <w:rsid w:val="0077509F"/>
    <w:rsid w:val="00790067"/>
    <w:rsid w:val="00796134"/>
    <w:rsid w:val="007A1493"/>
    <w:rsid w:val="007A66E9"/>
    <w:rsid w:val="007C41E0"/>
    <w:rsid w:val="007C5E98"/>
    <w:rsid w:val="007C7C97"/>
    <w:rsid w:val="007D7590"/>
    <w:rsid w:val="007F11E1"/>
    <w:rsid w:val="00800D18"/>
    <w:rsid w:val="0080402A"/>
    <w:rsid w:val="0082078B"/>
    <w:rsid w:val="008320A3"/>
    <w:rsid w:val="00835E19"/>
    <w:rsid w:val="008365F0"/>
    <w:rsid w:val="0083718A"/>
    <w:rsid w:val="008413C3"/>
    <w:rsid w:val="008463CB"/>
    <w:rsid w:val="00854538"/>
    <w:rsid w:val="00860609"/>
    <w:rsid w:val="008629CA"/>
    <w:rsid w:val="00871D8D"/>
    <w:rsid w:val="0087284D"/>
    <w:rsid w:val="00875EA3"/>
    <w:rsid w:val="00876116"/>
    <w:rsid w:val="008835EB"/>
    <w:rsid w:val="00884564"/>
    <w:rsid w:val="0088774D"/>
    <w:rsid w:val="0089406B"/>
    <w:rsid w:val="00897524"/>
    <w:rsid w:val="008C10A7"/>
    <w:rsid w:val="008C2B5C"/>
    <w:rsid w:val="008F18FB"/>
    <w:rsid w:val="0092768C"/>
    <w:rsid w:val="00933C5B"/>
    <w:rsid w:val="00941333"/>
    <w:rsid w:val="00943197"/>
    <w:rsid w:val="00951D24"/>
    <w:rsid w:val="009528BD"/>
    <w:rsid w:val="00953CD5"/>
    <w:rsid w:val="0097638A"/>
    <w:rsid w:val="00977D70"/>
    <w:rsid w:val="009814CB"/>
    <w:rsid w:val="00982C63"/>
    <w:rsid w:val="00983373"/>
    <w:rsid w:val="00986109"/>
    <w:rsid w:val="009A3FFD"/>
    <w:rsid w:val="009B07F4"/>
    <w:rsid w:val="009B464C"/>
    <w:rsid w:val="009B574D"/>
    <w:rsid w:val="009C2734"/>
    <w:rsid w:val="009C69D1"/>
    <w:rsid w:val="009E10EC"/>
    <w:rsid w:val="009E755B"/>
    <w:rsid w:val="009F3581"/>
    <w:rsid w:val="00A05382"/>
    <w:rsid w:val="00A13152"/>
    <w:rsid w:val="00A44896"/>
    <w:rsid w:val="00A46CDD"/>
    <w:rsid w:val="00A56A13"/>
    <w:rsid w:val="00A6366B"/>
    <w:rsid w:val="00A7303A"/>
    <w:rsid w:val="00A75437"/>
    <w:rsid w:val="00A756D5"/>
    <w:rsid w:val="00A77071"/>
    <w:rsid w:val="00A81F9F"/>
    <w:rsid w:val="00A877E1"/>
    <w:rsid w:val="00AA3E84"/>
    <w:rsid w:val="00AA78D3"/>
    <w:rsid w:val="00AD5E55"/>
    <w:rsid w:val="00AE1AAF"/>
    <w:rsid w:val="00AF1806"/>
    <w:rsid w:val="00B03B26"/>
    <w:rsid w:val="00B15FAA"/>
    <w:rsid w:val="00B17744"/>
    <w:rsid w:val="00B4526F"/>
    <w:rsid w:val="00B5132B"/>
    <w:rsid w:val="00B513B7"/>
    <w:rsid w:val="00B517B8"/>
    <w:rsid w:val="00B57E10"/>
    <w:rsid w:val="00B6026F"/>
    <w:rsid w:val="00B66458"/>
    <w:rsid w:val="00B668B1"/>
    <w:rsid w:val="00B72521"/>
    <w:rsid w:val="00B86B58"/>
    <w:rsid w:val="00B900CC"/>
    <w:rsid w:val="00B929BF"/>
    <w:rsid w:val="00BA24AC"/>
    <w:rsid w:val="00BA3806"/>
    <w:rsid w:val="00BA3A3F"/>
    <w:rsid w:val="00BA6CD9"/>
    <w:rsid w:val="00BC0C6D"/>
    <w:rsid w:val="00BC53E5"/>
    <w:rsid w:val="00BC7DD7"/>
    <w:rsid w:val="00BD2DB1"/>
    <w:rsid w:val="00BD601E"/>
    <w:rsid w:val="00C025AA"/>
    <w:rsid w:val="00C10BDF"/>
    <w:rsid w:val="00C21F8B"/>
    <w:rsid w:val="00C3091F"/>
    <w:rsid w:val="00C35916"/>
    <w:rsid w:val="00C36FFB"/>
    <w:rsid w:val="00C37CF2"/>
    <w:rsid w:val="00C40D4C"/>
    <w:rsid w:val="00C45DDC"/>
    <w:rsid w:val="00C460C5"/>
    <w:rsid w:val="00C53000"/>
    <w:rsid w:val="00C55F35"/>
    <w:rsid w:val="00C63C51"/>
    <w:rsid w:val="00C708AE"/>
    <w:rsid w:val="00C7281A"/>
    <w:rsid w:val="00C84676"/>
    <w:rsid w:val="00C85B6E"/>
    <w:rsid w:val="00C86FFA"/>
    <w:rsid w:val="00C9072F"/>
    <w:rsid w:val="00C91901"/>
    <w:rsid w:val="00C96468"/>
    <w:rsid w:val="00CA6917"/>
    <w:rsid w:val="00CA721D"/>
    <w:rsid w:val="00CB52F9"/>
    <w:rsid w:val="00CC4C39"/>
    <w:rsid w:val="00CD30D9"/>
    <w:rsid w:val="00CE2A20"/>
    <w:rsid w:val="00CF607C"/>
    <w:rsid w:val="00D05214"/>
    <w:rsid w:val="00D11775"/>
    <w:rsid w:val="00D11D22"/>
    <w:rsid w:val="00D11F29"/>
    <w:rsid w:val="00D16116"/>
    <w:rsid w:val="00D2199F"/>
    <w:rsid w:val="00D302B2"/>
    <w:rsid w:val="00D34C8F"/>
    <w:rsid w:val="00D563C3"/>
    <w:rsid w:val="00D57C63"/>
    <w:rsid w:val="00D63D2D"/>
    <w:rsid w:val="00D63FD5"/>
    <w:rsid w:val="00D731F0"/>
    <w:rsid w:val="00D80C4C"/>
    <w:rsid w:val="00D82FE6"/>
    <w:rsid w:val="00D90C98"/>
    <w:rsid w:val="00D90F50"/>
    <w:rsid w:val="00D94C77"/>
    <w:rsid w:val="00DA014A"/>
    <w:rsid w:val="00DA2EA8"/>
    <w:rsid w:val="00DA550F"/>
    <w:rsid w:val="00DB0EC8"/>
    <w:rsid w:val="00DB4AF5"/>
    <w:rsid w:val="00DC3551"/>
    <w:rsid w:val="00DC66C4"/>
    <w:rsid w:val="00DD6118"/>
    <w:rsid w:val="00DE0DDB"/>
    <w:rsid w:val="00DE1289"/>
    <w:rsid w:val="00DE2D9D"/>
    <w:rsid w:val="00DE5CAC"/>
    <w:rsid w:val="00DE6A4F"/>
    <w:rsid w:val="00DF0065"/>
    <w:rsid w:val="00DF4AD7"/>
    <w:rsid w:val="00DF6952"/>
    <w:rsid w:val="00E00BE6"/>
    <w:rsid w:val="00E020D8"/>
    <w:rsid w:val="00E121F8"/>
    <w:rsid w:val="00E1324E"/>
    <w:rsid w:val="00E17C32"/>
    <w:rsid w:val="00E220CB"/>
    <w:rsid w:val="00E2327E"/>
    <w:rsid w:val="00E30F48"/>
    <w:rsid w:val="00E53C0D"/>
    <w:rsid w:val="00E56B0A"/>
    <w:rsid w:val="00E57A80"/>
    <w:rsid w:val="00E60611"/>
    <w:rsid w:val="00E6414D"/>
    <w:rsid w:val="00E64A81"/>
    <w:rsid w:val="00E66B00"/>
    <w:rsid w:val="00E86966"/>
    <w:rsid w:val="00E95630"/>
    <w:rsid w:val="00E95E44"/>
    <w:rsid w:val="00EA1CEE"/>
    <w:rsid w:val="00EA2A57"/>
    <w:rsid w:val="00EA3393"/>
    <w:rsid w:val="00EC6F42"/>
    <w:rsid w:val="00EE1E04"/>
    <w:rsid w:val="00EE779F"/>
    <w:rsid w:val="00F00903"/>
    <w:rsid w:val="00F02D37"/>
    <w:rsid w:val="00F16693"/>
    <w:rsid w:val="00F2255F"/>
    <w:rsid w:val="00F26C60"/>
    <w:rsid w:val="00F3565D"/>
    <w:rsid w:val="00F4140F"/>
    <w:rsid w:val="00F570BF"/>
    <w:rsid w:val="00F62962"/>
    <w:rsid w:val="00F72AD6"/>
    <w:rsid w:val="00F7595A"/>
    <w:rsid w:val="00F763B4"/>
    <w:rsid w:val="00F8258C"/>
    <w:rsid w:val="00F854F4"/>
    <w:rsid w:val="00F97D26"/>
    <w:rsid w:val="00FA0EDB"/>
    <w:rsid w:val="00FA2F77"/>
    <w:rsid w:val="00FA58D8"/>
    <w:rsid w:val="00FB5E94"/>
    <w:rsid w:val="00FD0444"/>
    <w:rsid w:val="00FD0802"/>
    <w:rsid w:val="00FD2C61"/>
    <w:rsid w:val="00FD5C2D"/>
    <w:rsid w:val="00FF1498"/>
    <w:rsid w:val="00FF4E56"/>
    <w:rsid w:val="00FF581B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6026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026F"/>
    <w:pPr>
      <w:widowControl w:val="0"/>
      <w:autoSpaceDE w:val="0"/>
      <w:autoSpaceDN w:val="0"/>
      <w:adjustRightInd w:val="0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B602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6026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026F"/>
    <w:pPr>
      <w:widowControl w:val="0"/>
      <w:autoSpaceDE w:val="0"/>
      <w:autoSpaceDN w:val="0"/>
      <w:adjustRightInd w:val="0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B602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196;fld=134;dst=100051" TargetMode="External"/><Relationship Id="rId13" Type="http://schemas.openxmlformats.org/officeDocument/2006/relationships/hyperlink" Target="consultantplus://offline/main?base=LAW;n=117301;fld=134;dst=100059" TargetMode="External"/><Relationship Id="rId18" Type="http://schemas.openxmlformats.org/officeDocument/2006/relationships/hyperlink" Target="consultantplus://offline/main?base=LAW;n=117196;fld=134;dst=10009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main?base=LAW;n=117196;fld=134;dst=100065" TargetMode="External"/><Relationship Id="rId12" Type="http://schemas.openxmlformats.org/officeDocument/2006/relationships/hyperlink" Target="consultantplus://offline/main?base=LAW;n=117196;fld=134;dst=100083" TargetMode="External"/><Relationship Id="rId17" Type="http://schemas.openxmlformats.org/officeDocument/2006/relationships/hyperlink" Target="consultantplus://offline/main?base=LAW;n=117196;fld=134;dst=1000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main?base=LAW;n=117196;fld=134;dst=10006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196;fld=134;dst=100065" TargetMode="External"/><Relationship Id="rId11" Type="http://schemas.openxmlformats.org/officeDocument/2006/relationships/hyperlink" Target="consultantplus://offline/main?base=LAW;n=117196;fld=134;dst=100121" TargetMode="External"/><Relationship Id="rId5" Type="http://schemas.openxmlformats.org/officeDocument/2006/relationships/hyperlink" Target="consultantplus://offline/main?base=LAW;n=117196;fld=134;dst=100121" TargetMode="External"/><Relationship Id="rId15" Type="http://schemas.openxmlformats.org/officeDocument/2006/relationships/hyperlink" Target="consultantplus://offline/main?base=LAW;n=117196;fld=134;dst=100121" TargetMode="External"/><Relationship Id="rId10" Type="http://schemas.openxmlformats.org/officeDocument/2006/relationships/hyperlink" Target="consultantplus://offline/main?base=LAW;n=117196;fld=134;dst=100091" TargetMode="External"/><Relationship Id="rId19" Type="http://schemas.openxmlformats.org/officeDocument/2006/relationships/hyperlink" Target="consultantplus://offline/main?base=LAW;n=117196;fld=134;dst=1001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7196;fld=134;dst=100121" TargetMode="External"/><Relationship Id="rId14" Type="http://schemas.openxmlformats.org/officeDocument/2006/relationships/hyperlink" Target="consultantplus://offline/main?base=LAW;n=110205;fld=134;dst=1026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8208</Words>
  <Characters>46788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Блинов М.</dc:creator>
  <cp:lastModifiedBy>Беляева А.</cp:lastModifiedBy>
  <cp:revision>2</cp:revision>
  <dcterms:created xsi:type="dcterms:W3CDTF">2011-11-17T12:13:00Z</dcterms:created>
  <dcterms:modified xsi:type="dcterms:W3CDTF">2011-11-17T12:13:00Z</dcterms:modified>
</cp:coreProperties>
</file>