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8C" w:rsidRPr="00743B3F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3F">
        <w:rPr>
          <w:rFonts w:ascii="Times New Roman" w:hAnsi="Times New Roman"/>
          <w:b/>
          <w:sz w:val="28"/>
          <w:szCs w:val="28"/>
        </w:rPr>
        <w:t xml:space="preserve">  Информация</w:t>
      </w:r>
    </w:p>
    <w:p w:rsidR="0015048C" w:rsidRPr="00743B3F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3F">
        <w:rPr>
          <w:rFonts w:ascii="Times New Roman" w:hAnsi="Times New Roman"/>
          <w:b/>
          <w:sz w:val="28"/>
          <w:szCs w:val="28"/>
        </w:rPr>
        <w:t xml:space="preserve">  об исполнении мероприятий государственной программы</w:t>
      </w:r>
    </w:p>
    <w:p w:rsidR="0015048C" w:rsidRPr="00743B3F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3F">
        <w:rPr>
          <w:rFonts w:ascii="Times New Roman" w:hAnsi="Times New Roman"/>
          <w:b/>
          <w:sz w:val="28"/>
          <w:szCs w:val="28"/>
        </w:rPr>
        <w:t>«Реализация антикоррупционной политики Республики Татарстан на 2015 – 2020 годы»</w:t>
      </w:r>
    </w:p>
    <w:p w:rsidR="0015048C" w:rsidRPr="00743B3F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3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743B3F">
        <w:rPr>
          <w:rFonts w:ascii="Times New Roman" w:hAnsi="Times New Roman"/>
          <w:b/>
          <w:sz w:val="28"/>
          <w:szCs w:val="28"/>
        </w:rPr>
        <w:t>Кайбицком</w:t>
      </w:r>
      <w:proofErr w:type="spellEnd"/>
      <w:r w:rsidRPr="00743B3F">
        <w:rPr>
          <w:rFonts w:ascii="Times New Roman" w:hAnsi="Times New Roman"/>
          <w:b/>
          <w:sz w:val="28"/>
          <w:szCs w:val="28"/>
        </w:rPr>
        <w:t xml:space="preserve"> муниципальном районе Р</w:t>
      </w:r>
      <w:r w:rsidR="00D73A57">
        <w:rPr>
          <w:rFonts w:ascii="Times New Roman" w:hAnsi="Times New Roman"/>
          <w:b/>
          <w:sz w:val="28"/>
          <w:szCs w:val="28"/>
        </w:rPr>
        <w:t xml:space="preserve">еспублики </w:t>
      </w:r>
      <w:r w:rsidRPr="00743B3F">
        <w:rPr>
          <w:rFonts w:ascii="Times New Roman" w:hAnsi="Times New Roman"/>
          <w:b/>
          <w:sz w:val="28"/>
          <w:szCs w:val="28"/>
        </w:rPr>
        <w:t>Т</w:t>
      </w:r>
      <w:r w:rsidR="00D73A57">
        <w:rPr>
          <w:rFonts w:ascii="Times New Roman" w:hAnsi="Times New Roman"/>
          <w:b/>
          <w:sz w:val="28"/>
          <w:szCs w:val="28"/>
        </w:rPr>
        <w:t>атарстан</w:t>
      </w:r>
    </w:p>
    <w:p w:rsidR="0015048C" w:rsidRPr="00743B3F" w:rsidRDefault="000A1BD1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3F">
        <w:rPr>
          <w:rFonts w:ascii="Times New Roman" w:hAnsi="Times New Roman"/>
          <w:b/>
          <w:sz w:val="28"/>
          <w:szCs w:val="28"/>
        </w:rPr>
        <w:t xml:space="preserve"> за </w:t>
      </w:r>
      <w:r w:rsidR="000771A0" w:rsidRPr="00743B3F">
        <w:rPr>
          <w:rFonts w:ascii="Times New Roman" w:hAnsi="Times New Roman"/>
          <w:b/>
          <w:sz w:val="28"/>
          <w:szCs w:val="28"/>
        </w:rPr>
        <w:t xml:space="preserve"> </w:t>
      </w:r>
      <w:r w:rsidR="00012145">
        <w:rPr>
          <w:rFonts w:ascii="Times New Roman" w:hAnsi="Times New Roman"/>
          <w:b/>
          <w:sz w:val="28"/>
          <w:szCs w:val="28"/>
        </w:rPr>
        <w:t xml:space="preserve"> 9 месяцев</w:t>
      </w:r>
      <w:r w:rsidR="00B431FD" w:rsidRPr="00743B3F">
        <w:rPr>
          <w:rFonts w:ascii="Times New Roman" w:hAnsi="Times New Roman"/>
          <w:b/>
          <w:sz w:val="28"/>
          <w:szCs w:val="28"/>
        </w:rPr>
        <w:t xml:space="preserve"> </w:t>
      </w:r>
      <w:r w:rsidR="005E5979" w:rsidRPr="00743B3F">
        <w:rPr>
          <w:rFonts w:ascii="Times New Roman" w:hAnsi="Times New Roman"/>
          <w:b/>
          <w:sz w:val="28"/>
          <w:szCs w:val="28"/>
        </w:rPr>
        <w:t xml:space="preserve"> 2016</w:t>
      </w:r>
      <w:r w:rsidR="006318A2" w:rsidRPr="00743B3F">
        <w:rPr>
          <w:rFonts w:ascii="Times New Roman" w:hAnsi="Times New Roman"/>
          <w:b/>
          <w:sz w:val="28"/>
          <w:szCs w:val="28"/>
        </w:rPr>
        <w:t xml:space="preserve"> </w:t>
      </w:r>
      <w:r w:rsidR="0015048C" w:rsidRPr="00743B3F">
        <w:rPr>
          <w:rFonts w:ascii="Times New Roman" w:hAnsi="Times New Roman"/>
          <w:b/>
          <w:sz w:val="28"/>
          <w:szCs w:val="28"/>
        </w:rPr>
        <w:t>г</w:t>
      </w:r>
      <w:r w:rsidR="00B431FD" w:rsidRPr="00743B3F">
        <w:rPr>
          <w:rFonts w:ascii="Times New Roman" w:hAnsi="Times New Roman"/>
          <w:b/>
          <w:sz w:val="28"/>
          <w:szCs w:val="28"/>
        </w:rPr>
        <w:t>од</w:t>
      </w:r>
      <w:r w:rsidR="005E5979" w:rsidRPr="00743B3F">
        <w:rPr>
          <w:rFonts w:ascii="Times New Roman" w:hAnsi="Times New Roman"/>
          <w:b/>
          <w:sz w:val="28"/>
          <w:szCs w:val="28"/>
        </w:rPr>
        <w:t>а</w:t>
      </w:r>
      <w:r w:rsidR="0015048C" w:rsidRPr="00743B3F">
        <w:rPr>
          <w:rFonts w:ascii="Times New Roman" w:hAnsi="Times New Roman"/>
          <w:b/>
          <w:sz w:val="28"/>
          <w:szCs w:val="28"/>
        </w:rPr>
        <w:t>.</w:t>
      </w:r>
    </w:p>
    <w:p w:rsidR="0015048C" w:rsidRPr="00743B3F" w:rsidRDefault="0015048C" w:rsidP="00150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58"/>
        <w:gridCol w:w="2409"/>
        <w:gridCol w:w="3933"/>
      </w:tblGrid>
      <w:tr w:rsidR="0015048C" w:rsidRPr="00743B3F" w:rsidTr="00207E37">
        <w:trPr>
          <w:trHeight w:val="322"/>
          <w:tblHeader/>
        </w:trPr>
        <w:tc>
          <w:tcPr>
            <w:tcW w:w="648" w:type="dxa"/>
            <w:vMerge w:val="restart"/>
          </w:tcPr>
          <w:p w:rsidR="0015048C" w:rsidRPr="00743B3F" w:rsidRDefault="0015048C" w:rsidP="00531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58" w:type="dxa"/>
            <w:vMerge w:val="restart"/>
            <w:tcBorders>
              <w:bottom w:val="nil"/>
            </w:tcBorders>
            <w:shd w:val="clear" w:color="auto" w:fill="auto"/>
          </w:tcPr>
          <w:p w:rsidR="0015048C" w:rsidRPr="00743B3F" w:rsidRDefault="0015048C" w:rsidP="00531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№ пункта / наименование 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15048C" w:rsidRPr="00743B3F" w:rsidRDefault="0015048C" w:rsidP="00531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933" w:type="dxa"/>
            <w:vMerge w:val="restart"/>
            <w:tcBorders>
              <w:bottom w:val="nil"/>
            </w:tcBorders>
            <w:shd w:val="clear" w:color="auto" w:fill="auto"/>
          </w:tcPr>
          <w:p w:rsidR="0015048C" w:rsidRPr="00743B3F" w:rsidRDefault="0015048C" w:rsidP="00531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  <w:p w:rsidR="0015048C" w:rsidRPr="00743B3F" w:rsidRDefault="0015048C" w:rsidP="00531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об исполнении</w:t>
            </w:r>
          </w:p>
        </w:tc>
      </w:tr>
      <w:tr w:rsidR="0015048C" w:rsidRPr="00743B3F" w:rsidTr="00207E37">
        <w:trPr>
          <w:trHeight w:val="322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15048C" w:rsidRPr="00743B3F" w:rsidRDefault="0015048C" w:rsidP="00531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8" w:type="dxa"/>
            <w:vMerge/>
            <w:tcBorders>
              <w:bottom w:val="nil"/>
            </w:tcBorders>
            <w:shd w:val="clear" w:color="auto" w:fill="auto"/>
          </w:tcPr>
          <w:p w:rsidR="0015048C" w:rsidRPr="00743B3F" w:rsidRDefault="0015048C" w:rsidP="00531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15048C" w:rsidRPr="00743B3F" w:rsidRDefault="0015048C" w:rsidP="00531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bottom w:val="nil"/>
            </w:tcBorders>
            <w:shd w:val="clear" w:color="auto" w:fill="auto"/>
          </w:tcPr>
          <w:p w:rsidR="0015048C" w:rsidRPr="00743B3F" w:rsidRDefault="0015048C" w:rsidP="00531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48C" w:rsidRPr="00743B3F" w:rsidRDefault="0015048C" w:rsidP="00150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58"/>
        <w:gridCol w:w="2268"/>
        <w:gridCol w:w="141"/>
        <w:gridCol w:w="3969"/>
      </w:tblGrid>
      <w:tr w:rsidR="0015048C" w:rsidRPr="00743B3F" w:rsidTr="00760C1F">
        <w:trPr>
          <w:tblHeader/>
        </w:trPr>
        <w:tc>
          <w:tcPr>
            <w:tcW w:w="648" w:type="dxa"/>
          </w:tcPr>
          <w:p w:rsidR="0015048C" w:rsidRPr="00743B3F" w:rsidRDefault="0015048C" w:rsidP="00531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58" w:type="dxa"/>
            <w:shd w:val="clear" w:color="auto" w:fill="auto"/>
          </w:tcPr>
          <w:p w:rsidR="0015048C" w:rsidRPr="00743B3F" w:rsidRDefault="0015048C" w:rsidP="00531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743B3F" w:rsidRDefault="0015048C" w:rsidP="00531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5048C" w:rsidRPr="00743B3F" w:rsidRDefault="0015048C" w:rsidP="00531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048C" w:rsidRPr="00743B3F" w:rsidTr="00760C1F">
        <w:trPr>
          <w:trHeight w:val="343"/>
        </w:trPr>
        <w:tc>
          <w:tcPr>
            <w:tcW w:w="15984" w:type="dxa"/>
            <w:gridSpan w:val="5"/>
          </w:tcPr>
          <w:p w:rsidR="0015048C" w:rsidRPr="00743B3F" w:rsidRDefault="0015048C" w:rsidP="00531DE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48C" w:rsidRPr="00743B3F" w:rsidRDefault="0015048C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15048C" w:rsidRPr="00743B3F" w:rsidRDefault="0015048C" w:rsidP="00531DE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A59" w:rsidRPr="00743B3F" w:rsidTr="00760C1F">
        <w:trPr>
          <w:trHeight w:val="1062"/>
        </w:trPr>
        <w:tc>
          <w:tcPr>
            <w:tcW w:w="648" w:type="dxa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Госсовет РТ (по согласованию),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Кабмин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РТ, Минюст РТ,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3969" w:type="dxa"/>
            <w:shd w:val="clear" w:color="auto" w:fill="auto"/>
          </w:tcPr>
          <w:p w:rsidR="000E63D5" w:rsidRPr="00363A9C" w:rsidRDefault="000E63D5" w:rsidP="00363A9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63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145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</w:t>
            </w:r>
            <w:r w:rsidRPr="00363A9C">
              <w:rPr>
                <w:rFonts w:ascii="Times New Roman" w:hAnsi="Times New Roman" w:cs="Times New Roman"/>
                <w:sz w:val="28"/>
                <w:szCs w:val="28"/>
              </w:rPr>
              <w:t xml:space="preserve"> 2016 года разработаны и приняты следующие нормативные правовые акты:</w:t>
            </w:r>
          </w:p>
          <w:p w:rsidR="000E63D5" w:rsidRPr="00363A9C" w:rsidRDefault="000E63D5" w:rsidP="00363A9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A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Совета района № 29 от 11.04.2016г. «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представлении гражданами, претендующими на замещение муниципальных должностей в </w:t>
            </w:r>
            <w:proofErr w:type="spellStart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Кайбицком</w:t>
            </w:r>
            <w:proofErr w:type="spellEnd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Кайбицком</w:t>
            </w:r>
            <w:proofErr w:type="spellEnd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Татарстан, сведений о доходах, расходах, об имуществе и обязательствах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имущественного характера», аналогичные решения приняты во всех 17</w:t>
            </w:r>
            <w:proofErr w:type="gramEnd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 </w:t>
            </w:r>
            <w:proofErr w:type="gramStart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поселениях</w:t>
            </w:r>
            <w:proofErr w:type="gramEnd"/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E63D5" w:rsidRPr="00363A9C" w:rsidRDefault="000E63D5" w:rsidP="00363A9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3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района № 35 от 11.04.2016г. «</w:t>
            </w:r>
            <w:r w:rsidRPr="00363A9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 </w:t>
            </w:r>
            <w:proofErr w:type="spellStart"/>
            <w:r w:rsidRPr="00363A9C">
              <w:rPr>
                <w:rFonts w:ascii="Times New Roman" w:hAnsi="Times New Roman" w:cs="Times New Roman"/>
                <w:sz w:val="28"/>
                <w:szCs w:val="28"/>
              </w:rPr>
              <w:t>Кайбицком</w:t>
            </w:r>
            <w:proofErr w:type="spellEnd"/>
            <w:r w:rsidRPr="00363A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аналогичные решения приняты во всех 17 сельских поселениях;</w:t>
            </w:r>
          </w:p>
          <w:p w:rsidR="000E63D5" w:rsidRPr="00363A9C" w:rsidRDefault="000E63D5" w:rsidP="00363A9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3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района № 30 от 11.04.2016г. «</w:t>
            </w:r>
            <w:r w:rsidRPr="00363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 положение о муниципальной службе в </w:t>
            </w:r>
            <w:proofErr w:type="spellStart"/>
            <w:r w:rsidRPr="00363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Кайбицком</w:t>
            </w:r>
            <w:proofErr w:type="spellEnd"/>
            <w:r w:rsidRPr="00363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Республики Татарстан», 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аналогичные решения приняты во всех 17 сельских поселениях;</w:t>
            </w:r>
          </w:p>
          <w:p w:rsidR="008C5A59" w:rsidRDefault="000E63D5" w:rsidP="00363A9C">
            <w:pPr>
              <w:pStyle w:val="a9"/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proofErr w:type="gramStart"/>
            <w:r w:rsidRPr="00363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63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района № 35 от 11.04.2016г.»</w:t>
            </w:r>
            <w:r w:rsidRPr="00363A9C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О запрете </w:t>
            </w:r>
            <w:r w:rsidRPr="00363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лиц, замещающих должности главы Кайбицкого муниципального района, заместителя председателя Совета Кайбицкого муниципального района, руководителя исполнительного комитета Кайбицкого муниципального района,  депутатов  Совета Кайбицкого муниципального района </w:t>
            </w:r>
            <w:r w:rsidRPr="00363A9C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      </w:r>
            <w:proofErr w:type="gramEnd"/>
            <w:r w:rsidRPr="00363A9C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инструментами».</w:t>
            </w:r>
          </w:p>
          <w:p w:rsidR="00765CEA" w:rsidRDefault="00765CEA" w:rsidP="00363A9C">
            <w:pPr>
              <w:pStyle w:val="a9"/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- решение Совета от 05.09.2016г. №53  «О внесении изменений в Положение о муниципальной службе в </w:t>
            </w:r>
            <w:proofErr w:type="spellStart"/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Кайбицком</w:t>
            </w:r>
            <w:proofErr w:type="spellEnd"/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муниципальном районе РТ».</w:t>
            </w:r>
          </w:p>
          <w:p w:rsidR="00765CEA" w:rsidRPr="00093088" w:rsidRDefault="00093088" w:rsidP="0009308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3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 w:rsidRPr="00093088">
              <w:rPr>
                <w:rFonts w:ascii="Times New Roman" w:hAnsi="Times New Roman" w:cs="Times New Roman"/>
                <w:sz w:val="28"/>
                <w:szCs w:val="28"/>
              </w:rPr>
              <w:t xml:space="preserve">№ 49 от 25.07.2016 "Об утверждении </w:t>
            </w:r>
            <w:r w:rsidRPr="00093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единой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интересов"</w:t>
            </w:r>
          </w:p>
        </w:tc>
      </w:tr>
      <w:tr w:rsidR="008C5A59" w:rsidRPr="00743B3F" w:rsidTr="00760C1F">
        <w:trPr>
          <w:trHeight w:val="1056"/>
        </w:trPr>
        <w:tc>
          <w:tcPr>
            <w:tcW w:w="648" w:type="dxa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8C5A59" w:rsidRPr="00743B3F" w:rsidRDefault="008C5A59" w:rsidP="00531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531D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Распоряжением Руководителя Исполнительного  комитета Кайбицкого муниципального  района от  20.02.2014г. № 51 ответственным должностным лицом, за работу по профилактике коррупционных и иных правонарушений назначена ведущий специалист организационно-правового отдела  Нурмухамедова Г.И.. Распоряжением Главы Кайбицкого муниципального района от  29.01 2014г № 18-к  ответственным должностным лицом, за работу по профилактике коррупционных и иных правонарушений назначена главный специалист по работе с органами местного самоуправления организационного</w:t>
            </w:r>
            <w:proofErr w:type="gramEnd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 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Абзалова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З.В.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государственными и муниципальными служащими;</w:t>
            </w:r>
          </w:p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и муниципальные должности.</w:t>
            </w:r>
          </w:p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согласованию), Аппарат Президента РТ, Прокуратура РТ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0E63D5" w:rsidP="00012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12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145" w:rsidRPr="00363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145">
              <w:rPr>
                <w:rFonts w:ascii="Times New Roman" w:hAnsi="Times New Roman"/>
                <w:sz w:val="28"/>
                <w:szCs w:val="28"/>
              </w:rPr>
              <w:t xml:space="preserve">  В  </w:t>
            </w:r>
            <w:r w:rsidR="008C5A59" w:rsidRPr="00743B3F">
              <w:rPr>
                <w:rFonts w:ascii="Times New Roman" w:hAnsi="Times New Roman"/>
                <w:sz w:val="28"/>
                <w:szCs w:val="28"/>
              </w:rPr>
              <w:t xml:space="preserve"> 2016г.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 не проводились. 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012145" w:rsidP="005B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5A59"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8C5A59"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 проверки соблюдения муниципальными служащими требований к служебному поведению, предусмотренных законодательством о муниципальной службе не проводились, ввиду отсутствия фактов.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Default="008C5A59" w:rsidP="00C1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поступлении на муниципальную должность, все претенденты проверяются на наличие или возможности возникновения конфликта интересов. Нарушений не обнаружено.</w:t>
            </w:r>
          </w:p>
          <w:p w:rsidR="00363A9C" w:rsidRDefault="00012145" w:rsidP="0036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2016г.</w:t>
            </w:r>
            <w:r w:rsidR="00363A9C">
              <w:rPr>
                <w:rFonts w:ascii="Times New Roman" w:hAnsi="Times New Roman"/>
                <w:sz w:val="28"/>
                <w:szCs w:val="28"/>
              </w:rPr>
              <w:t xml:space="preserve"> было рассмотрено 1 заявление лица, замещающего муниципальную должность. Конфликта интересов не выявлено. </w:t>
            </w:r>
          </w:p>
          <w:p w:rsidR="000274E1" w:rsidRPr="007B263E" w:rsidRDefault="00363A9C" w:rsidP="0036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274E1" w:rsidRPr="007B263E">
              <w:rPr>
                <w:rFonts w:ascii="Times New Roman" w:hAnsi="Times New Roman"/>
                <w:sz w:val="28"/>
                <w:szCs w:val="28"/>
              </w:rPr>
              <w:t xml:space="preserve"> В июне поступило 7 письменных уведомлений от муниципальных служащих о выполнении ими иной оплачиваемой работе. Они будут рассмотрены на заседании Комиссии по соблюдению требований к служебному поведению и урегулированию конфликта интересов.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6D06D5" w:rsidP="0027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Г</w:t>
            </w:r>
            <w:r w:rsidR="008C5A59"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лавы района от 05.02.2010 №5 утвержден «Порядок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Совет Кайбицкого района РТ».</w:t>
            </w:r>
          </w:p>
          <w:p w:rsidR="008C5A59" w:rsidRPr="00743B3F" w:rsidRDefault="008C5A59" w:rsidP="00D76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Также постановлением руководителя Исполнительного комитета района от 18.03.2010 №96 утвержден «Порядок уведомления представителя нанимателя (работодателя) о фактах обращения в целях склонения муниципального служащего к совершению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коррупционных правонарушений в Исполнительном комитете  Кайбицкого района РТ».</w:t>
            </w:r>
          </w:p>
          <w:p w:rsidR="008C5A59" w:rsidRPr="00743B3F" w:rsidRDefault="008C5A59" w:rsidP="00D5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12145">
              <w:rPr>
                <w:rFonts w:ascii="Times New Roman" w:hAnsi="Times New Roman"/>
                <w:sz w:val="28"/>
                <w:szCs w:val="28"/>
              </w:rPr>
              <w:t>В  2016 г.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проверок 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 не проводилось, из-за отсутствия  обращений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743B3F">
              <w:rPr>
                <w:rFonts w:ascii="Times New Roman" w:hAnsi="Times New Roman"/>
                <w:sz w:val="28"/>
                <w:szCs w:val="28"/>
                <w:u w:val="single"/>
              </w:rPr>
              <w:t>ежегодно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531D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   Принято постановление Главы района от 20.01.2015  №6 «О внесении изменений в перечень должностей муниципальной службы в органах местного самоуправления Кайбицкого муниципального района РТ, замещение которых связано с коррупционными рисками»</w:t>
            </w:r>
            <w:r w:rsidR="006D06D5">
              <w:rPr>
                <w:rFonts w:ascii="Times New Roman" w:eastAsia="Times New Roman" w:hAnsi="Times New Roman"/>
                <w:sz w:val="28"/>
                <w:szCs w:val="28"/>
              </w:rPr>
              <w:t xml:space="preserve">. В 1 полугодии проанализирован Перечень должностей </w:t>
            </w:r>
            <w:r w:rsidR="006D06D5"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службы в органах местного самоуправления Кайбицкого муниципального района РТ, </w:t>
            </w:r>
            <w:r w:rsidR="006D06D5" w:rsidRPr="00743B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замещение которых связано с коррупционными рисками</w:t>
            </w:r>
            <w:r w:rsidR="006D06D5">
              <w:rPr>
                <w:rFonts w:ascii="Times New Roman" w:eastAsia="Times New Roman" w:hAnsi="Times New Roman"/>
                <w:sz w:val="28"/>
                <w:szCs w:val="28"/>
              </w:rPr>
              <w:t>. Изменений в Перечень не внесено.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743B3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43B3F">
                <w:rPr>
                  <w:rFonts w:ascii="Times New Roman" w:hAnsi="Times New Roman"/>
                  <w:sz w:val="28"/>
                  <w:szCs w:val="28"/>
                  <w:u w:val="single"/>
                </w:rPr>
                <w:t>2015 г</w:t>
              </w:r>
            </w:smartTag>
            <w:r w:rsidRPr="00743B3F">
              <w:rPr>
                <w:rFonts w:ascii="Times New Roman" w:hAnsi="Times New Roman"/>
                <w:sz w:val="28"/>
                <w:szCs w:val="28"/>
                <w:u w:val="single"/>
              </w:rPr>
              <w:t>., использование – 2015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  <w:u w:val="single"/>
              </w:rPr>
              <w:t>2020 гг.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D40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Имеется подключение к базе Федеральной налоговой службы России с целью получения в электронном виде открытых и общедоступных сведений, содержащихся в ЕГРЮЛ и ЕГРИП.      Проверены все главы сельских поселений, муниципальные служащие на предмет соблюдения муниципальными служащими запретов, в части участия в органе управления коммерческой организацией и занятия предпринимательской деятельностью.  Нарушений не  выявлено. Материалы проверки   рассмотрены на заседании комиссии по соблюдению требований к служебному поведению и урегулированию конфликта интересов.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58" w:type="dxa"/>
            <w:shd w:val="clear" w:color="auto" w:fill="auto"/>
          </w:tcPr>
          <w:p w:rsidR="008C5A59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1.3.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представителей общественных советов и других институтов гражданского общества</w:t>
            </w:r>
          </w:p>
          <w:p w:rsidR="008F7824" w:rsidRPr="00743B3F" w:rsidRDefault="008F7824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состав комиссии </w:t>
            </w:r>
            <w:r w:rsidR="00613EB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 координации работы </w:t>
            </w: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противодействию коррупции включены: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- председатель  Общественного совета района;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  доверенное лицо комитета Республиканской организации по профсоюзным организациям в </w:t>
            </w:r>
            <w:proofErr w:type="spellStart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Кайбицком</w:t>
            </w:r>
            <w:proofErr w:type="spellEnd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районе РТ;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  редактор районной газеты «</w:t>
            </w:r>
            <w:proofErr w:type="spellStart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Кайбыч</w:t>
            </w:r>
            <w:proofErr w:type="spellEnd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таннары</w:t>
            </w:r>
            <w:proofErr w:type="spellEnd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 - «</w:t>
            </w:r>
            <w:proofErr w:type="spellStart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Кайбицкие</w:t>
            </w:r>
            <w:proofErr w:type="spellEnd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зори»;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председатель Совета ветеранов войны и труда;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-индивидуальный предприниматель;</w:t>
            </w:r>
          </w:p>
          <w:p w:rsidR="008C5A59" w:rsidRPr="00743B3F" w:rsidRDefault="008C5A59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-общественный помощник уполномоченного по правам человека в РТ по </w:t>
            </w:r>
            <w:proofErr w:type="spellStart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Кайбицкому</w:t>
            </w:r>
            <w:proofErr w:type="spellEnd"/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муниципальному району.  </w:t>
            </w:r>
          </w:p>
          <w:p w:rsidR="008C5A59" w:rsidRPr="00743B3F" w:rsidRDefault="008C5A59" w:rsidP="00DB702C">
            <w:pPr>
              <w:spacing w:after="0" w:line="240" w:lineRule="auto"/>
              <w:ind w:left="-65" w:right="-3"/>
              <w:jc w:val="both"/>
              <w:rPr>
                <w:sz w:val="28"/>
                <w:szCs w:val="28"/>
              </w:rPr>
            </w:pPr>
            <w:r w:rsidRPr="00743B3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 председатель Кайбицкого отделения Аграрного молодежного объединения  РТ </w:t>
            </w:r>
          </w:p>
        </w:tc>
      </w:tr>
      <w:tr w:rsidR="008F7824" w:rsidRPr="00743B3F" w:rsidTr="00760C1F">
        <w:tc>
          <w:tcPr>
            <w:tcW w:w="648" w:type="dxa"/>
          </w:tcPr>
          <w:p w:rsidR="008F7824" w:rsidRPr="00743B3F" w:rsidRDefault="008F7824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8" w:type="dxa"/>
            <w:shd w:val="clear" w:color="auto" w:fill="auto"/>
          </w:tcPr>
          <w:p w:rsidR="008F7824" w:rsidRPr="008F7824" w:rsidRDefault="008F7824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824">
              <w:rPr>
                <w:rFonts w:ascii="Times New Roman" w:hAnsi="Times New Roman"/>
                <w:sz w:val="28"/>
                <w:szCs w:val="28"/>
              </w:rPr>
              <w:t>1.3.1.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F7824" w:rsidRPr="00743B3F" w:rsidRDefault="008F7824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F7824" w:rsidRPr="00743B3F" w:rsidRDefault="00012145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 2016 г. было проведено 2 заседание. Рассмотрено 13</w:t>
            </w:r>
            <w:r w:rsidR="008F782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вопросов</w:t>
            </w:r>
            <w:r w:rsidR="0090369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531D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Решением Совета  от 18.10.2014 № 243 утверждено Положение о   единой комиссии по соблюдению требований к служебному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r w:rsidRPr="00743B3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Кайбицкий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район РТ». В составе комиссии 13 человек.   4 из них представители общественных  организаций.</w:t>
            </w:r>
          </w:p>
          <w:p w:rsidR="008C5A59" w:rsidRPr="00743B3F" w:rsidRDefault="000432EA" w:rsidP="00531D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было проведено 6</w:t>
            </w:r>
            <w:r w:rsidR="008C5A59" w:rsidRPr="00743B3F">
              <w:rPr>
                <w:rFonts w:ascii="Times New Roman" w:hAnsi="Times New Roman"/>
                <w:sz w:val="28"/>
                <w:szCs w:val="28"/>
              </w:rPr>
              <w:t xml:space="preserve"> заседа</w:t>
            </w:r>
            <w:r>
              <w:rPr>
                <w:rFonts w:ascii="Times New Roman" w:hAnsi="Times New Roman"/>
                <w:sz w:val="28"/>
                <w:szCs w:val="28"/>
              </w:rPr>
              <w:t>ний. Рассмотрено  8 вопросов</w:t>
            </w:r>
            <w:r w:rsidR="008C5A59" w:rsidRPr="00743B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5A59" w:rsidRPr="00743B3F" w:rsidTr="00760C1F">
        <w:tc>
          <w:tcPr>
            <w:tcW w:w="648" w:type="dxa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958" w:type="dxa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C5A59" w:rsidRPr="00743B3F" w:rsidRDefault="008C5A59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C5A59" w:rsidRPr="00743B3F" w:rsidRDefault="008C5A59" w:rsidP="00531D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Сведения о доходах, имуществе и обязательствах  имущественного характера муниципальных служащих</w:t>
            </w:r>
            <w:r w:rsidR="007B26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7B263E">
              <w:rPr>
                <w:rFonts w:ascii="Times New Roman" w:hAnsi="Times New Roman"/>
                <w:sz w:val="28"/>
                <w:szCs w:val="28"/>
              </w:rPr>
              <w:t>лиц, замещающих муниципальные должности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и руководителей </w:t>
            </w:r>
            <w:r w:rsidR="000E63D5">
              <w:rPr>
                <w:rFonts w:ascii="Times New Roman" w:hAnsi="Times New Roman"/>
                <w:sz w:val="28"/>
                <w:szCs w:val="28"/>
              </w:rPr>
              <w:t>муниципальных учреждений за 2015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год размещены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Кайбицкого муниципального района, в разделе  «Противодействие коррупции».</w:t>
            </w:r>
          </w:p>
        </w:tc>
      </w:tr>
      <w:tr w:rsidR="008C5A59" w:rsidRPr="00743B3F" w:rsidTr="00760C1F">
        <w:trPr>
          <w:trHeight w:val="470"/>
        </w:trPr>
        <w:tc>
          <w:tcPr>
            <w:tcW w:w="15984" w:type="dxa"/>
            <w:gridSpan w:val="5"/>
          </w:tcPr>
          <w:p w:rsidR="008C5A59" w:rsidRPr="00743B3F" w:rsidRDefault="008C5A59" w:rsidP="00531DE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2. Выявление и устранение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факторов в нормативных правовых актах и проектах нормативных правовых актов</w:t>
            </w:r>
          </w:p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</w:t>
            </w:r>
          </w:p>
          <w:p w:rsidR="008C5A59" w:rsidRPr="00743B3F" w:rsidRDefault="008C5A59" w:rsidP="00531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проектов нормативных правовых актов</w:t>
            </w:r>
          </w:p>
          <w:p w:rsidR="008C5A59" w:rsidRPr="00743B3F" w:rsidRDefault="008C5A59" w:rsidP="00531DE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96" w:rsidRPr="00743B3F" w:rsidTr="00760C1F">
        <w:trPr>
          <w:trHeight w:val="806"/>
        </w:trPr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Минюст РТ,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B97C96" w:rsidRDefault="00B97C96" w:rsidP="00531DE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C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Информация о проведении антикоррупционной экспертизы ежеквартально направляется в Министерство юстиции Республики Татарстан, а также размещается на официальном сайте района в разделе «Противодействие коррупции».</w:t>
            </w:r>
          </w:p>
          <w:p w:rsidR="00B97C96" w:rsidRPr="00B97C96" w:rsidRDefault="00B97C96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Ответственным лицом за проведение антикоррупционной экспертизы проектов нормативных правовых актов и нормативных правовых актов назначен начальник организационно-правового  отдела Исполнительного комитета Кайбицкого муниципального района </w:t>
            </w:r>
            <w:proofErr w:type="spellStart"/>
            <w:r w:rsidRPr="00B97C96">
              <w:rPr>
                <w:rFonts w:ascii="Times New Roman" w:hAnsi="Times New Roman"/>
                <w:color w:val="000000"/>
                <w:sz w:val="28"/>
                <w:szCs w:val="28"/>
              </w:rPr>
              <w:t>Сибгатуллин</w:t>
            </w:r>
            <w:proofErr w:type="spellEnd"/>
            <w:r w:rsidRPr="00B97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А.Н.</w:t>
            </w:r>
          </w:p>
          <w:p w:rsidR="00B97C96" w:rsidRPr="00B97C96" w:rsidRDefault="00B97C96" w:rsidP="00531DE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B97C96">
              <w:rPr>
                <w:rFonts w:ascii="Times New Roman" w:hAnsi="Times New Roman" w:cs="Calibri"/>
                <w:sz w:val="28"/>
                <w:szCs w:val="28"/>
              </w:rPr>
              <w:t>За 9 месяцев 2016 года была проведена антикоррупционная экспертиза в отношении:</w:t>
            </w:r>
          </w:p>
          <w:p w:rsidR="00B97C96" w:rsidRPr="00B97C96" w:rsidRDefault="00B97C96" w:rsidP="00531DE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C96">
              <w:rPr>
                <w:rFonts w:ascii="Times New Roman" w:hAnsi="Times New Roman" w:cs="Calibri"/>
                <w:sz w:val="28"/>
                <w:szCs w:val="28"/>
              </w:rPr>
              <w:t>-   262</w:t>
            </w:r>
            <w:r w:rsidRPr="00B97C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проектов муниципальных нормативно - правовых актов. Коррупционных  факторов не выявлено. </w:t>
            </w:r>
          </w:p>
          <w:p w:rsidR="00B97C96" w:rsidRPr="00771395" w:rsidRDefault="00B97C96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обобщения результатов проведения антикоррупционной экспертизы ежегодно включается в план работы </w:t>
            </w:r>
            <w:r w:rsidRPr="00B97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комиссии по координации работы по противодействию коррупции, и заслушивается </w:t>
            </w:r>
            <w:r w:rsidRPr="00B97C9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организационно-правового  отдела Исполнительного комитета Кайбицкого муниципального района</w:t>
            </w:r>
            <w:r w:rsidRPr="00B97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состоянии работы антикоррупционной экспертизы </w:t>
            </w:r>
            <w:r w:rsidRPr="00B97C96">
              <w:rPr>
                <w:rFonts w:ascii="Times New Roman" w:hAnsi="Times New Roman"/>
                <w:color w:val="000000"/>
                <w:sz w:val="28"/>
                <w:szCs w:val="28"/>
              </w:rPr>
              <w:t>проектов нормативных правовых актов и нормативных правовых актов</w:t>
            </w:r>
            <w:r w:rsidRPr="00B97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органов местного самоуправления Кайбицкого муниципального района Республики Татарстан».</w:t>
            </w:r>
          </w:p>
        </w:tc>
      </w:tr>
      <w:tr w:rsidR="00B97C96" w:rsidRPr="00743B3F" w:rsidTr="00760C1F"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актов.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Минюст РТ,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B97C96" w:rsidRDefault="00B97C96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проведения независимой антикоррупционной экспертизы проекты нормативно-правовых актов размещаются в подразделе «Независимая антикоррупционная экспертиза» раздела «Противодействие коррупции» на официальном сайте Кайбицкого муниципального района.  Данный подраздел подключен к единому электронному сервису Республики Татарстан. За 9 месяцев 2016 года поступило 1(одно) заключение </w:t>
            </w:r>
            <w:r w:rsidRPr="00B97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независимой антикоррупционной экспертизы </w:t>
            </w:r>
            <w:r w:rsidRPr="00B97C96">
              <w:rPr>
                <w:rFonts w:ascii="Times New Roman" w:hAnsi="Times New Roman"/>
                <w:color w:val="000000"/>
                <w:sz w:val="28"/>
                <w:szCs w:val="28"/>
              </w:rPr>
              <w:t>на НПА от независимого эксперта.</w:t>
            </w:r>
          </w:p>
        </w:tc>
      </w:tr>
      <w:tr w:rsidR="00B97C96" w:rsidRPr="00743B3F" w:rsidTr="00760C1F">
        <w:tc>
          <w:tcPr>
            <w:tcW w:w="15984" w:type="dxa"/>
            <w:gridSpan w:val="5"/>
          </w:tcPr>
          <w:p w:rsidR="00B97C96" w:rsidRPr="00743B3F" w:rsidRDefault="00B97C96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3. Оценка состояния коррупции посредством проведения мониторинговых исследований</w:t>
            </w:r>
          </w:p>
          <w:p w:rsidR="00B97C96" w:rsidRPr="00743B3F" w:rsidRDefault="00B97C96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96" w:rsidRPr="00743B3F" w:rsidTr="00760C1F"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3.1.Проведение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Комитет РТ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по социально-экономическому мониторингу, 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Проведение мониторинга осуществляется в соответствие с постановлением Кабинета Министров Республики Татарстан №463 от 10.06.2011 года.</w:t>
            </w:r>
          </w:p>
        </w:tc>
      </w:tr>
      <w:tr w:rsidR="00B97C96" w:rsidRPr="00743B3F" w:rsidTr="00760C1F">
        <w:tc>
          <w:tcPr>
            <w:tcW w:w="648" w:type="dxa"/>
            <w:tcBorders>
              <w:bottom w:val="single" w:sz="4" w:space="0" w:color="auto"/>
            </w:tcBorders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58" w:type="dxa"/>
            <w:tcBorders>
              <w:bottom w:val="single" w:sz="4" w:space="0" w:color="auto"/>
            </w:tcBorders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7B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мае проведен опрос родителей о работе образовательных организаций района. После анализа данные будут рассмотрены на заседании Комиссии по координации работы по противодействию коррупции.</w:t>
            </w:r>
          </w:p>
        </w:tc>
      </w:tr>
      <w:tr w:rsidR="00B97C96" w:rsidRPr="00743B3F" w:rsidTr="00760C1F">
        <w:trPr>
          <w:trHeight w:val="1269"/>
        </w:trPr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3.4. Проведение мониторинга: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Общественная палата РТ (по согласованию),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согласованию), 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Агентство «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Татмедиа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262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районе действуют 9 общественных организаций, из них  члены  6 организаций    вовлечены  в реализацию  антикоррупционной   политики (являются членами комиссии по противодействию коррупции и Комиссии по соблюдению требований к служебному поведению и урегулированию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конфликта интересов)</w:t>
            </w:r>
          </w:p>
          <w:p w:rsidR="00B97C96" w:rsidRPr="00743B3F" w:rsidRDefault="00B97C96" w:rsidP="002620A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председатель Общественного Совета при Совете Кайбицкого муниципального района;</w:t>
            </w:r>
          </w:p>
          <w:p w:rsidR="00B97C96" w:rsidRPr="00743B3F" w:rsidRDefault="00B97C96" w:rsidP="002620A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председатель районной профсоюзной организации работников государственных учреждений и общественного обслуживания;</w:t>
            </w:r>
          </w:p>
          <w:p w:rsidR="00B97C96" w:rsidRPr="00743B3F" w:rsidRDefault="00B97C96" w:rsidP="002620A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Совета ветеранов войны и труда;</w:t>
            </w:r>
          </w:p>
          <w:p w:rsidR="00B97C96" w:rsidRPr="00743B3F" w:rsidRDefault="00B97C96" w:rsidP="002620A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редактор районной газеты «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Кайбицкие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зори».</w:t>
            </w:r>
          </w:p>
          <w:p w:rsidR="00B97C96" w:rsidRPr="00743B3F" w:rsidRDefault="00B97C96" w:rsidP="002620A6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индивидуальный предприниматель;</w:t>
            </w:r>
          </w:p>
          <w:p w:rsidR="00B97C96" w:rsidRPr="00743B3F" w:rsidRDefault="00B97C96" w:rsidP="0026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общественный помощник по правам человека. </w:t>
            </w:r>
          </w:p>
        </w:tc>
      </w:tr>
      <w:tr w:rsidR="00B97C96" w:rsidRPr="00743B3F" w:rsidTr="00760C1F">
        <w:tc>
          <w:tcPr>
            <w:tcW w:w="15984" w:type="dxa"/>
            <w:gridSpan w:val="5"/>
          </w:tcPr>
          <w:p w:rsidR="00B97C96" w:rsidRPr="00743B3F" w:rsidRDefault="00B97C96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4. Активизация антикоррупционного обучения и антикоррупционной пропаганды,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B97C96" w:rsidRPr="00743B3F" w:rsidRDefault="00B97C96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96" w:rsidRPr="00743B3F" w:rsidTr="00760C1F"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Управление Президента РТ по вопросам антикоррупционной политики (по согласованию),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531D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31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2016г.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обучившихся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было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7C96" w:rsidRPr="00743B3F" w:rsidTr="00760C1F"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4.5.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7B26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реализации антикоррупционной политики в районе привлечены следующие представители общественности (являются членами комиссии по противодействию коррупции и Комиссии по соблюдению требований к служебному поведению и урегулированию конфликта интересов). Члены комиссии принимают активное участие в заседания комиссии и проведении круглых столов. Ежегодно проводятся заседания круглых столов к Международному Дню борьбы с коррупцией – 9 декабря.</w:t>
            </w:r>
          </w:p>
        </w:tc>
      </w:tr>
      <w:tr w:rsidR="00B97C96" w:rsidRPr="00743B3F" w:rsidTr="00760C1F">
        <w:trPr>
          <w:trHeight w:val="1127"/>
        </w:trPr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Республики Татарстан), и внедрение их в практику работы образовательных учреждений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43B3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743B3F">
              <w:rPr>
                <w:rFonts w:ascii="Times New Roman" w:hAnsi="Times New Roman"/>
                <w:sz w:val="28"/>
                <w:szCs w:val="28"/>
              </w:rPr>
              <w:t>., внедрение учебных материалов в образовательные учреждения – 2015 – 2020 гг.)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0274E1" w:rsidRDefault="00B97C96" w:rsidP="007B26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E1"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 и науки Республики Татарстан совместно с институтом развития образования Республики Татарстан разработаны учебные пособия:                                                                                                                     − «Формирование антикоррупционного мировоззрения на уровне начального общего образования»;                                                                                                     − «Роль образования в реализации антикоррупционной политики: нравственно-</w:t>
            </w:r>
            <w:r w:rsidRPr="0002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правовая культура – основа личностного совершенства» для 5-8 классов;                                                                                                                          − «Роль образования в реализации антикоррупционной политики: правовые основы борьбы с коррупцией» для 9-11 классов;                                                      − «Формирование антикоррупционного мировоззрения детей старшего дошкольного возраста» и электронные варианты рабочих тетрадей к ним.                                                                          Учебные пособия получены в конце мая 2016 года в одном экземпляре, электронные варианты пособий направлены во все образовательные организации. </w:t>
            </w:r>
          </w:p>
        </w:tc>
      </w:tr>
      <w:tr w:rsidR="00B97C96" w:rsidRPr="00743B3F" w:rsidTr="00760C1F"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4.16.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Министерство по делам молодежи и спорту РТ,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Совет ректоров вузов РТ (по согласованию),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531D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</w:t>
            </w:r>
            <w:r w:rsidR="00531D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2016 году</w:t>
            </w:r>
            <w:r w:rsidRPr="00743B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проводились.</w:t>
            </w:r>
          </w:p>
        </w:tc>
      </w:tr>
      <w:tr w:rsidR="00B97C96" w:rsidRPr="00743B3F" w:rsidTr="00760C1F"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4.20. Осуществление комплекса организационных, разъяснительных и иных мер по соблюдению государственными (муниципальными)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2620A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целях   обеспечения эффективного исполнения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муниципальными служащими должностных обязанностей, а также предупреждения коррупции  решением Совета от 17.03.2011г. №43  утвержден «Кодекс  этики  и служебного поведения муниципальных служащих Кайбицкого муниципального района Республики Татарстан».  </w:t>
            </w:r>
          </w:p>
          <w:p w:rsidR="00B97C96" w:rsidRPr="00743B3F" w:rsidRDefault="00B97C96" w:rsidP="002620A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>При поступлении на муниципальную службу проводятся беседы о необходимости соблюдения ограничений и запретов, установленных для муниципальных служащих.    При проведении конкурса на замещение вакантной должности муниципальной службы проверяются знания запретов и ограничений, связанных с муниципальной службой.</w:t>
            </w:r>
          </w:p>
        </w:tc>
      </w:tr>
      <w:tr w:rsidR="00B97C96" w:rsidRPr="00743B3F" w:rsidTr="00760C1F"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4.21.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дачи взятки либо как согласие принять взятку или как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просьба о даче взятки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7B26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  обеспечения эффективного исполнения муниципальными служащими должностных обязанностей, а также предупреждения коррупции  решением Совета от 17.03.2011г. №43  утвержден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«Кодекс  этики  и служебного поведения муниципальных служащих Кайбицкого муниципального района Республики Татарстан» и другие законодательные акты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>разъясняющие  недопущение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о даче взятки. Они размещены на сайте района в разделе «Противодействие коррупции».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B97C96" w:rsidRPr="00743B3F" w:rsidTr="00760C1F">
        <w:trPr>
          <w:trHeight w:val="470"/>
        </w:trPr>
        <w:tc>
          <w:tcPr>
            <w:tcW w:w="15984" w:type="dxa"/>
            <w:gridSpan w:val="5"/>
          </w:tcPr>
          <w:p w:rsidR="00B97C96" w:rsidRPr="00743B3F" w:rsidRDefault="00B97C96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B97C96" w:rsidRPr="00743B3F" w:rsidRDefault="00B97C96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C96" w:rsidRPr="00743B3F" w:rsidTr="00760C1F">
        <w:trPr>
          <w:trHeight w:val="560"/>
        </w:trPr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5.1. 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ОИГВ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7B26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Кайбицкого муниципального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района.</w:t>
            </w:r>
          </w:p>
        </w:tc>
      </w:tr>
      <w:tr w:rsidR="00B97C96" w:rsidRPr="00743B3F" w:rsidTr="00760C1F">
        <w:trPr>
          <w:trHeight w:val="1505"/>
        </w:trPr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5.2. Проведение мониторинга: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Минэкономики РТ, ЦЭСИ РТ при КМ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7B26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 В 2015 году также постановлением Исполнительного комитета от 14.08.2015 №299 утвержден порядок и сроки проведения опроса качества предоставления государственных и муниципальных услуг.  Проведен опрос получателей государственных и муниципальных услуг  клиентов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ЗАГа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>, Отделения Пенсионного фонда, Отдела социальной защиты.  Результаты   рассмотрены на заседании комиссии по противодействию коррупции 10.10.2015г.</w:t>
            </w:r>
          </w:p>
        </w:tc>
      </w:tr>
      <w:tr w:rsidR="00B97C96" w:rsidRPr="00743B3F" w:rsidTr="00760C1F">
        <w:trPr>
          <w:trHeight w:val="1818"/>
        </w:trPr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Минэкономики РТ, Министерство информатизации и связи РТ, ЦЭСИ РТ при КМ РТ,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7B26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Органы, оказывающие государственные и муниципальные услуги расположены в зданиях, находящихся в непосредственной близости друг от друга. В здании, где </w:t>
            </w:r>
            <w:proofErr w:type="gram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расположен  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</w:t>
            </w:r>
            <w:proofErr w:type="gramEnd"/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капитальный ремонт</w:t>
            </w:r>
          </w:p>
        </w:tc>
      </w:tr>
      <w:tr w:rsidR="00B97C96" w:rsidRPr="00743B3F" w:rsidTr="00760C1F">
        <w:trPr>
          <w:trHeight w:val="1047"/>
        </w:trPr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5.5.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7B26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Официальный сайт Кайбицкого муниципального района, в том числе раздел «Противодействие коррупции» регулярно актуализируется.</w:t>
            </w:r>
          </w:p>
          <w:p w:rsidR="00B97C96" w:rsidRPr="00743B3F" w:rsidRDefault="00B97C96" w:rsidP="007B26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Постановлением  Кабинета Министров РТ от 04.04.2013г. №225 «Об утверждении Единых требований к размещению и наполнению разделов официальных сайтов исполнительных органов государственно власти РТ в информационно-телекоммуникационной  сети «Интернет» по вопросам противодействия коррупции»  раздел «Противодействие коррупции» официального сайта Кайбицкого муниципального района РТ приведен в соответствии с «Едиными требованиями».      </w:t>
            </w:r>
          </w:p>
        </w:tc>
      </w:tr>
      <w:tr w:rsidR="00B97C96" w:rsidRPr="00743B3F" w:rsidTr="00760C1F"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интернет-приемных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сайте района имеется Интернет-приемная. Организованы 2 постоянно действующие «горячие» телефонные линии, номера размещены на сайте, периодически публикуются в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районной газете, в двух местах массового скопления населения размещены «Ящики доверия». Сообщений о признаках коррупционных правонарушений       не поступало.</w:t>
            </w:r>
          </w:p>
          <w:p w:rsidR="00B97C96" w:rsidRPr="00743B3F" w:rsidRDefault="00B97C96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январе-феврале 2016 г. были организованы сходы граждан во всех сельских поселениях района, были заслушаны отчеты глав сельских поселений. Глава района присутствовал во всех сходах (17 сельских поселений).     </w:t>
            </w:r>
          </w:p>
        </w:tc>
      </w:tr>
      <w:tr w:rsidR="00B97C96" w:rsidRPr="00743B3F" w:rsidTr="00760C1F"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5.9.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Управление Президента РТ по вопросам антикоррупционной политики (по согласованию),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Отчеты о состоянии коррупции и реализации мер антикоррупционной политики размещены на сайте в разделе «Противодействие коррупции».   </w:t>
            </w:r>
          </w:p>
        </w:tc>
      </w:tr>
      <w:tr w:rsidR="00B97C96" w:rsidRPr="00743B3F" w:rsidTr="00760C1F"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1 раз в полугодие на заседаниях комиссии по противодействию коррупции заслушивается анализ обращений граждан в органы местного самоуправления, в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. и обращений о фактах коррупции.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Также заслушиваются сообщения из «Ящиков доверия». Фактов обращения по выявлению коррупции не было.</w:t>
            </w:r>
          </w:p>
        </w:tc>
      </w:tr>
      <w:tr w:rsidR="00B97C96" w:rsidRPr="00743B3F" w:rsidTr="00760C1F">
        <w:trPr>
          <w:trHeight w:val="481"/>
        </w:trPr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7B263E">
            <w:pPr>
              <w:spacing w:after="0" w:line="240" w:lineRule="auto"/>
              <w:ind w:firstLine="5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>В газете «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>Кайбыч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>таннары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>» («</w:t>
            </w:r>
            <w:proofErr w:type="spellStart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>Кайбицкие</w:t>
            </w:r>
            <w:proofErr w:type="spellEnd"/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 зори») регулярно публикуются материалы на антикоррупционную тематику.</w:t>
            </w:r>
          </w:p>
          <w:p w:rsidR="00B97C96" w:rsidRPr="00743B3F" w:rsidRDefault="00B97C96" w:rsidP="007B26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   На заседаниях Комиссии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координации работы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</w:rPr>
              <w:t xml:space="preserve"> по противодействию коррупции принимают участие представители СМИ,  после заседания предоставляется необходимая информация для публикации.</w:t>
            </w:r>
          </w:p>
        </w:tc>
      </w:tr>
      <w:tr w:rsidR="00B97C96" w:rsidRPr="00743B3F" w:rsidTr="00760C1F">
        <w:tc>
          <w:tcPr>
            <w:tcW w:w="648" w:type="dxa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95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5.14.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B97C96" w:rsidRPr="00743B3F" w:rsidRDefault="00B97C96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7C96" w:rsidRPr="00743B3F" w:rsidRDefault="00B97C96" w:rsidP="007B26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В здании Общественного центра района, во всех образовательных и медицинских учреждениях района имеются стенды с информацией по противодействию коррупции. Информация   поддерживается в актуальном состоянии.</w:t>
            </w:r>
          </w:p>
        </w:tc>
      </w:tr>
      <w:tr w:rsidR="00B97C96" w:rsidRPr="00743B3F" w:rsidTr="00760C1F">
        <w:trPr>
          <w:trHeight w:val="470"/>
        </w:trPr>
        <w:tc>
          <w:tcPr>
            <w:tcW w:w="15984" w:type="dxa"/>
            <w:gridSpan w:val="5"/>
          </w:tcPr>
          <w:p w:rsidR="00B97C96" w:rsidRPr="00743B3F" w:rsidRDefault="00B97C96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B97C96" w:rsidRPr="00743B3F" w:rsidRDefault="00B97C96" w:rsidP="00262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B97C96" w:rsidRPr="00743B3F" w:rsidRDefault="00B97C96" w:rsidP="002620A6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1EAD" w:rsidRPr="00743B3F" w:rsidTr="00760C1F">
        <w:trPr>
          <w:trHeight w:val="986"/>
        </w:trPr>
        <w:tc>
          <w:tcPr>
            <w:tcW w:w="648" w:type="dxa"/>
          </w:tcPr>
          <w:p w:rsidR="00B31EAD" w:rsidRPr="00743B3F" w:rsidRDefault="00B31EAD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8958" w:type="dxa"/>
            <w:shd w:val="clear" w:color="auto" w:fill="auto"/>
          </w:tcPr>
          <w:p w:rsidR="00B31EAD" w:rsidRPr="00743B3F" w:rsidRDefault="00B31EAD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B31EAD" w:rsidRPr="00743B3F" w:rsidRDefault="00B31EAD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Госкомитет РТ по закупкам, 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31EAD" w:rsidRPr="00B31EAD" w:rsidRDefault="00B31EAD" w:rsidP="00E4498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</w:t>
            </w:r>
            <w:r w:rsidRPr="00B31EAD">
              <w:rPr>
                <w:rFonts w:ascii="Times New Roman" w:hAnsi="Times New Roman"/>
                <w:sz w:val="28"/>
                <w:szCs w:val="28"/>
              </w:rPr>
              <w:t xml:space="preserve">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r w:rsidRPr="00B3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hyperlink r:id="rId8" w:history="1">
              <w:r w:rsidRPr="00B31EAD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</w:t>
              </w:r>
              <w:r w:rsidRPr="00B31EAD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zakupki</w:t>
              </w:r>
              <w:r w:rsidRPr="00B31EAD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31EAD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gov</w:t>
              </w:r>
              <w:r w:rsidRPr="00B31EAD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.ru</w:t>
              </w:r>
            </w:hyperlink>
            <w:r w:rsidRPr="00B31EA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) и на сайте «Общероссийская</w:t>
            </w:r>
            <w:proofErr w:type="gramEnd"/>
            <w:r w:rsidRPr="00B31EA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система электронной торговли» (</w:t>
            </w:r>
            <w:hyperlink r:id="rId9" w:history="1">
              <w:r w:rsidRPr="00B31EAD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http://</w:t>
              </w:r>
              <w:r w:rsidRPr="00B31EAD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etp</w:t>
              </w:r>
              <w:r w:rsidRPr="00B31EAD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.zakazrf.ru</w:t>
              </w:r>
            </w:hyperlink>
            <w:r w:rsidRPr="00B31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 </w:t>
            </w:r>
          </w:p>
          <w:p w:rsidR="00B31EAD" w:rsidRPr="00B31EAD" w:rsidRDefault="00B31EAD" w:rsidP="00E4498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1EAD">
              <w:rPr>
                <w:rFonts w:ascii="Times New Roman" w:hAnsi="Times New Roman"/>
                <w:sz w:val="28"/>
                <w:szCs w:val="28"/>
              </w:rPr>
              <w:t xml:space="preserve">Закупки товаров (работ, услуг) для обеспечения муниципальных нужд Кайбицкого муниципального района РТ проводятся посредством проведения открытого аукциона в электронной форме, что способствует снижению уровня коррупции при осуществлении закупок товаров (работ, услуг) для муниципальных нужд, в том числе проведение </w:t>
            </w:r>
            <w:r w:rsidRPr="00B31E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  </w:t>
            </w:r>
            <w:proofErr w:type="gramEnd"/>
          </w:p>
          <w:p w:rsidR="00B31EAD" w:rsidRPr="00B31EAD" w:rsidRDefault="00B31EAD" w:rsidP="00E4498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EAD">
              <w:rPr>
                <w:rFonts w:ascii="Times New Roman" w:hAnsi="Times New Roman"/>
                <w:sz w:val="28"/>
                <w:szCs w:val="28"/>
              </w:rPr>
              <w:t>За 9 месяцев 2016 года заключено 26 контрактов и договоров на сумму 22598тыс. руб. Экономия бюджетных средств составила 81,1 тыс. руб.</w:t>
            </w:r>
          </w:p>
        </w:tc>
      </w:tr>
      <w:tr w:rsidR="00B31EAD" w:rsidRPr="00743B3F" w:rsidTr="00760C1F">
        <w:trPr>
          <w:trHeight w:val="299"/>
        </w:trPr>
        <w:tc>
          <w:tcPr>
            <w:tcW w:w="15984" w:type="dxa"/>
            <w:gridSpan w:val="5"/>
          </w:tcPr>
          <w:p w:rsidR="00B31EAD" w:rsidRPr="00743B3F" w:rsidRDefault="00B31EAD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EAD" w:rsidRPr="00743B3F" w:rsidRDefault="00B31EAD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9. Усиление мер по минимизации бытовой коррупции</w:t>
            </w:r>
          </w:p>
          <w:p w:rsidR="00B31EAD" w:rsidRPr="00743B3F" w:rsidRDefault="00B31EAD" w:rsidP="002620A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31EAD" w:rsidRPr="00743B3F" w:rsidTr="00760C1F">
        <w:trPr>
          <w:trHeight w:val="770"/>
        </w:trPr>
        <w:tc>
          <w:tcPr>
            <w:tcW w:w="648" w:type="dxa"/>
          </w:tcPr>
          <w:p w:rsidR="00B31EAD" w:rsidRPr="00743B3F" w:rsidRDefault="00B31EAD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958" w:type="dxa"/>
            <w:shd w:val="clear" w:color="auto" w:fill="auto"/>
          </w:tcPr>
          <w:p w:rsidR="00B31EAD" w:rsidRPr="00743B3F" w:rsidRDefault="00B31EAD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9.1.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268" w:type="dxa"/>
            <w:shd w:val="clear" w:color="auto" w:fill="auto"/>
          </w:tcPr>
          <w:p w:rsidR="00B31EAD" w:rsidRPr="00743B3F" w:rsidRDefault="00B31EAD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31EAD" w:rsidRPr="00743B3F" w:rsidRDefault="00B31EAD" w:rsidP="002620A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При поступлении на должности муниципальной службы проводятся конкурсы.          </w:t>
            </w:r>
          </w:p>
          <w:p w:rsidR="00B31EAD" w:rsidRPr="00743B3F" w:rsidRDefault="00B31EAD" w:rsidP="002620A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При поступлении на муниципальную службу проводятся беседы о необходимости соблюдения ограничений и запретов, установленных для муниципальных служащих.     </w:t>
            </w:r>
            <w:r w:rsidRPr="00743B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31EAD" w:rsidRPr="00743B3F" w:rsidTr="002620A6">
        <w:trPr>
          <w:trHeight w:val="702"/>
        </w:trPr>
        <w:tc>
          <w:tcPr>
            <w:tcW w:w="648" w:type="dxa"/>
          </w:tcPr>
          <w:p w:rsidR="00B31EAD" w:rsidRPr="00743B3F" w:rsidRDefault="00B31EAD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958" w:type="dxa"/>
            <w:shd w:val="clear" w:color="auto" w:fill="auto"/>
          </w:tcPr>
          <w:p w:rsidR="00B31EAD" w:rsidRPr="00743B3F" w:rsidRDefault="00B31EAD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9.2. Обеспечение </w:t>
            </w:r>
            <w:proofErr w:type="gramStart"/>
            <w:r w:rsidRPr="00743B3F">
              <w:rPr>
                <w:rFonts w:ascii="Times New Roman" w:hAnsi="Times New Roman"/>
                <w:sz w:val="28"/>
                <w:szCs w:val="28"/>
              </w:rPr>
              <w:t>соблюдения очередности поступления детей дошкольного возраста</w:t>
            </w:r>
            <w:proofErr w:type="gram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B31EAD" w:rsidRPr="00743B3F" w:rsidRDefault="00B31EAD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«Электронный детский сад»</w:t>
            </w:r>
          </w:p>
        </w:tc>
        <w:tc>
          <w:tcPr>
            <w:tcW w:w="2268" w:type="dxa"/>
            <w:shd w:val="clear" w:color="auto" w:fill="auto"/>
          </w:tcPr>
          <w:p w:rsidR="00B31EAD" w:rsidRPr="00743B3F" w:rsidRDefault="00B31EAD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РТ, Министерство информатизации и связи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31EAD" w:rsidRPr="007B263E" w:rsidRDefault="00B31EAD" w:rsidP="00531DE9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>О</w:t>
            </w:r>
            <w:proofErr w:type="spellStart"/>
            <w:r w:rsidRPr="007B263E">
              <w:rPr>
                <w:rFonts w:ascii="Times New Roman" w:hAnsi="Times New Roman"/>
                <w:sz w:val="28"/>
                <w:szCs w:val="28"/>
              </w:rPr>
              <w:t>беспечива</w:t>
            </w:r>
            <w:proofErr w:type="spellEnd"/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>ется</w:t>
            </w:r>
            <w:r w:rsidRPr="007B263E">
              <w:rPr>
                <w:rFonts w:ascii="Times New Roman" w:hAnsi="Times New Roman"/>
                <w:sz w:val="28"/>
                <w:szCs w:val="28"/>
              </w:rPr>
              <w:t xml:space="preserve"> соблюдение очередности детей при поступлении в дошкольные учреждения Кайбицкого муниципального района согласно Административного регламента «Постановка на учет и зачисление детей в </w:t>
            </w:r>
            <w:r w:rsidRPr="007B26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образовательные организации». </w:t>
            </w:r>
          </w:p>
          <w:p w:rsidR="00B31EAD" w:rsidRPr="007B263E" w:rsidRDefault="00B31EAD" w:rsidP="00531DE9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B263E">
              <w:rPr>
                <w:rFonts w:ascii="Times New Roman" w:hAnsi="Times New Roman"/>
                <w:sz w:val="28"/>
                <w:szCs w:val="28"/>
              </w:rPr>
              <w:t>Проводи</w:t>
            </w:r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>тся</w:t>
            </w:r>
            <w:r w:rsidRPr="007B263E">
              <w:rPr>
                <w:rFonts w:ascii="Times New Roman" w:hAnsi="Times New Roman"/>
                <w:sz w:val="28"/>
                <w:szCs w:val="28"/>
              </w:rPr>
              <w:t xml:space="preserve"> ежемесячный мониторинг комплектования детей. Нарушений в системе при  комплектовании  не выявлено. </w:t>
            </w:r>
          </w:p>
          <w:p w:rsidR="00B31EAD" w:rsidRPr="007B263E" w:rsidRDefault="00B31EAD" w:rsidP="003666A1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>На данный момент, зарегистрир</w:t>
            </w:r>
            <w:r w:rsidR="00DB411F">
              <w:rPr>
                <w:rFonts w:ascii="Times New Roman" w:hAnsi="Times New Roman"/>
                <w:sz w:val="28"/>
                <w:szCs w:val="28"/>
                <w:lang w:val="tt-RU"/>
              </w:rPr>
              <w:t>ованных в очередности по устрой</w:t>
            </w:r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>с</w:t>
            </w:r>
            <w:r w:rsidR="00DB411F"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ву в дошкольные образовательные организации </w:t>
            </w:r>
            <w:r w:rsidR="003666A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детей нет</w:t>
            </w:r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</w:t>
            </w:r>
            <w:r w:rsidR="003666A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7B263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3666A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bookmarkStart w:id="0" w:name="_GoBack"/>
            <w:bookmarkEnd w:id="0"/>
          </w:p>
        </w:tc>
      </w:tr>
      <w:tr w:rsidR="00B31EAD" w:rsidRPr="00743B3F" w:rsidTr="00760C1F">
        <w:trPr>
          <w:trHeight w:val="702"/>
        </w:trPr>
        <w:tc>
          <w:tcPr>
            <w:tcW w:w="648" w:type="dxa"/>
          </w:tcPr>
          <w:p w:rsidR="00B31EAD" w:rsidRPr="00743B3F" w:rsidRDefault="00B31EAD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8958" w:type="dxa"/>
            <w:shd w:val="clear" w:color="auto" w:fill="auto"/>
          </w:tcPr>
          <w:p w:rsidR="00B31EAD" w:rsidRPr="00743B3F" w:rsidRDefault="00B31EAD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9.6.</w:t>
            </w:r>
            <w:r w:rsidRPr="00743B3F">
              <w:rPr>
                <w:rFonts w:ascii="Times New Roman" w:hAnsi="Times New Roman"/>
                <w:spacing w:val="-60"/>
                <w:sz w:val="28"/>
                <w:szCs w:val="28"/>
              </w:rPr>
              <w:t xml:space="preserve">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2268" w:type="dxa"/>
            <w:shd w:val="clear" w:color="auto" w:fill="auto"/>
          </w:tcPr>
          <w:p w:rsidR="00B31EAD" w:rsidRPr="00743B3F" w:rsidRDefault="00B31EAD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РТ, Министерство здравоохранения РТ,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31EAD" w:rsidRPr="00743B3F" w:rsidRDefault="00B31EAD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В ГАУЗ «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Кайбицкая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ЦРБ» и в МКУ «Отдел образования» созданы комиссии по противодействию коррупции.</w:t>
            </w:r>
          </w:p>
          <w:p w:rsidR="00B31EAD" w:rsidRPr="00743B3F" w:rsidRDefault="00B31EAD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В МКУ «Отдел образования Исполнительного комитета  Кайбицкого муниципального района РТ»  и ГАУЗ «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Кайбицкая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ЦРБ» ведётся журнал учёта приема и обращений граждан.</w:t>
            </w:r>
          </w:p>
          <w:p w:rsidR="00B31EAD" w:rsidRPr="00743B3F" w:rsidRDefault="00B31EAD" w:rsidP="00262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1 раз в полугодие на заседаниях комиссии по противодействию коррупции при Главе района заслушивается анализ обращений граждан, в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. и обращений о фактах коррупции. Также заслушиваются сообщения из «Ящиков </w:t>
            </w: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доверия». Фактов обращения по выявлению коррупции не было.</w:t>
            </w:r>
          </w:p>
        </w:tc>
      </w:tr>
      <w:tr w:rsidR="00B31EAD" w:rsidRPr="00743B3F" w:rsidTr="00760C1F">
        <w:tc>
          <w:tcPr>
            <w:tcW w:w="648" w:type="dxa"/>
          </w:tcPr>
          <w:p w:rsidR="00B31EAD" w:rsidRPr="00743B3F" w:rsidRDefault="00B31EAD" w:rsidP="00262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8958" w:type="dxa"/>
            <w:shd w:val="clear" w:color="auto" w:fill="auto"/>
          </w:tcPr>
          <w:p w:rsidR="00B31EAD" w:rsidRPr="00743B3F" w:rsidRDefault="00B31EAD" w:rsidP="00262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9.12. Обеспечение действенного 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B31EAD" w:rsidRPr="00743B3F" w:rsidRDefault="00B31EAD" w:rsidP="002620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Военный комиссариат РТ (по согласованию), </w:t>
            </w:r>
            <w:r w:rsidRPr="00743B3F"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31EAD" w:rsidRPr="00743B3F" w:rsidRDefault="00B31EAD" w:rsidP="007B26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        Приказом начальника отдела (военного комиссариата  РТ по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Апастовскому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Кайбицкому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районам, муниципального) от 16.09.2014г. №41 создана комиссия  в отделе  (военного комиссариата  РТ по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Апастовскому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Pr="00743B3F">
              <w:rPr>
                <w:rFonts w:ascii="Times New Roman" w:hAnsi="Times New Roman"/>
                <w:sz w:val="28"/>
                <w:szCs w:val="28"/>
              </w:rPr>
              <w:t>Кайбицкому</w:t>
            </w:r>
            <w:proofErr w:type="spellEnd"/>
            <w:r w:rsidRPr="00743B3F">
              <w:rPr>
                <w:rFonts w:ascii="Times New Roman" w:hAnsi="Times New Roman"/>
                <w:sz w:val="28"/>
                <w:szCs w:val="28"/>
              </w:rPr>
              <w:t xml:space="preserve"> районам, муниципальном) по противодействию коррупции, утверждено Положение о данной комиссии, утвержден план работы по противодействию коррупции.</w:t>
            </w:r>
          </w:p>
          <w:p w:rsidR="00B31EAD" w:rsidRPr="00743B3F" w:rsidRDefault="00B31EAD" w:rsidP="007B26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3F">
              <w:rPr>
                <w:rFonts w:ascii="Times New Roman" w:hAnsi="Times New Roman"/>
                <w:sz w:val="28"/>
                <w:szCs w:val="28"/>
              </w:rPr>
              <w:t>Также оформлен информационный стенд «Профилактика и противодействие коррупции»</w:t>
            </w:r>
          </w:p>
        </w:tc>
      </w:tr>
    </w:tbl>
    <w:p w:rsidR="0015048C" w:rsidRPr="00743B3F" w:rsidRDefault="0015048C" w:rsidP="001504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B3F">
        <w:rPr>
          <w:rFonts w:ascii="Times New Roman" w:hAnsi="Times New Roman"/>
          <w:sz w:val="28"/>
          <w:szCs w:val="28"/>
        </w:rPr>
        <w:t xml:space="preserve"> </w:t>
      </w:r>
    </w:p>
    <w:p w:rsidR="00BD6094" w:rsidRPr="00743B3F" w:rsidRDefault="00BD6094">
      <w:pPr>
        <w:rPr>
          <w:sz w:val="28"/>
          <w:szCs w:val="28"/>
        </w:rPr>
      </w:pPr>
    </w:p>
    <w:sectPr w:rsidR="00BD6094" w:rsidRPr="00743B3F" w:rsidSect="00D4567A">
      <w:headerReference w:type="even" r:id="rId10"/>
      <w:headerReference w:type="default" r:id="rId11"/>
      <w:footerReference w:type="even" r:id="rId12"/>
      <w:footnotePr>
        <w:numFmt w:val="chicago"/>
      </w:footnotePr>
      <w:pgSz w:w="16838" w:h="11906" w:orient="landscape"/>
      <w:pgMar w:top="426" w:right="567" w:bottom="426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F7" w:rsidRDefault="00B40AF7">
      <w:pPr>
        <w:spacing w:after="0" w:line="240" w:lineRule="auto"/>
      </w:pPr>
      <w:r>
        <w:separator/>
      </w:r>
    </w:p>
  </w:endnote>
  <w:endnote w:type="continuationSeparator" w:id="0">
    <w:p w:rsidR="00B40AF7" w:rsidRDefault="00B4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E9" w:rsidRDefault="00FC1498" w:rsidP="00531D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DE9" w:rsidRDefault="00531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F7" w:rsidRDefault="00B40AF7">
      <w:pPr>
        <w:spacing w:after="0" w:line="240" w:lineRule="auto"/>
      </w:pPr>
      <w:r>
        <w:separator/>
      </w:r>
    </w:p>
  </w:footnote>
  <w:footnote w:type="continuationSeparator" w:id="0">
    <w:p w:rsidR="00B40AF7" w:rsidRDefault="00B4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E9" w:rsidRDefault="00FC1498" w:rsidP="00531D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DE9" w:rsidRDefault="00531D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E9" w:rsidRPr="00990A5D" w:rsidRDefault="00FC1498" w:rsidP="00531DE9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3666A1">
      <w:rPr>
        <w:rStyle w:val="a7"/>
        <w:rFonts w:ascii="Times New Roman" w:hAnsi="Times New Roman"/>
        <w:noProof/>
        <w:sz w:val="24"/>
        <w:szCs w:val="24"/>
      </w:rPr>
      <w:t>26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531DE9" w:rsidRDefault="00531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6"/>
    <w:rsid w:val="00012145"/>
    <w:rsid w:val="000274E1"/>
    <w:rsid w:val="00034C4D"/>
    <w:rsid w:val="000432EA"/>
    <w:rsid w:val="00051397"/>
    <w:rsid w:val="000771A0"/>
    <w:rsid w:val="00084370"/>
    <w:rsid w:val="00093088"/>
    <w:rsid w:val="000A1BD1"/>
    <w:rsid w:val="000A7B44"/>
    <w:rsid w:val="000B24D5"/>
    <w:rsid w:val="000B36A9"/>
    <w:rsid w:val="000C78C6"/>
    <w:rsid w:val="000E54ED"/>
    <w:rsid w:val="000E63D5"/>
    <w:rsid w:val="00114D97"/>
    <w:rsid w:val="0012301A"/>
    <w:rsid w:val="00124DBF"/>
    <w:rsid w:val="0015048C"/>
    <w:rsid w:val="0015444F"/>
    <w:rsid w:val="00174782"/>
    <w:rsid w:val="001A19FA"/>
    <w:rsid w:val="001C7D69"/>
    <w:rsid w:val="001E2EED"/>
    <w:rsid w:val="00207E37"/>
    <w:rsid w:val="00212669"/>
    <w:rsid w:val="00230908"/>
    <w:rsid w:val="0025220F"/>
    <w:rsid w:val="002620A6"/>
    <w:rsid w:val="00277426"/>
    <w:rsid w:val="002831C1"/>
    <w:rsid w:val="002A386D"/>
    <w:rsid w:val="002A5C7A"/>
    <w:rsid w:val="003218BD"/>
    <w:rsid w:val="00346B32"/>
    <w:rsid w:val="00363A9C"/>
    <w:rsid w:val="003666A1"/>
    <w:rsid w:val="00381BAE"/>
    <w:rsid w:val="003C33F4"/>
    <w:rsid w:val="00407151"/>
    <w:rsid w:val="00414CDF"/>
    <w:rsid w:val="00455169"/>
    <w:rsid w:val="00457A61"/>
    <w:rsid w:val="004B11E6"/>
    <w:rsid w:val="004B5C1B"/>
    <w:rsid w:val="004D2D20"/>
    <w:rsid w:val="004E63DF"/>
    <w:rsid w:val="00531DE9"/>
    <w:rsid w:val="0053524B"/>
    <w:rsid w:val="0054537A"/>
    <w:rsid w:val="00597C70"/>
    <w:rsid w:val="005B0BEB"/>
    <w:rsid w:val="005B1668"/>
    <w:rsid w:val="005C7870"/>
    <w:rsid w:val="005D7B26"/>
    <w:rsid w:val="005E5979"/>
    <w:rsid w:val="00612F82"/>
    <w:rsid w:val="00613EB2"/>
    <w:rsid w:val="00624E54"/>
    <w:rsid w:val="00625C01"/>
    <w:rsid w:val="00627A63"/>
    <w:rsid w:val="006318A2"/>
    <w:rsid w:val="0066734F"/>
    <w:rsid w:val="006949E9"/>
    <w:rsid w:val="006C0B50"/>
    <w:rsid w:val="006D06D5"/>
    <w:rsid w:val="006D4D96"/>
    <w:rsid w:val="006D5FF8"/>
    <w:rsid w:val="006E459A"/>
    <w:rsid w:val="0072181C"/>
    <w:rsid w:val="00727628"/>
    <w:rsid w:val="00743B3F"/>
    <w:rsid w:val="00756E76"/>
    <w:rsid w:val="00760C1F"/>
    <w:rsid w:val="00765CEA"/>
    <w:rsid w:val="007B263E"/>
    <w:rsid w:val="007C4BC1"/>
    <w:rsid w:val="007E168A"/>
    <w:rsid w:val="0082445A"/>
    <w:rsid w:val="008317AE"/>
    <w:rsid w:val="00840700"/>
    <w:rsid w:val="00847F39"/>
    <w:rsid w:val="00850C91"/>
    <w:rsid w:val="008543E2"/>
    <w:rsid w:val="0087735A"/>
    <w:rsid w:val="00884139"/>
    <w:rsid w:val="00893458"/>
    <w:rsid w:val="008A0A69"/>
    <w:rsid w:val="008A6E36"/>
    <w:rsid w:val="008B3572"/>
    <w:rsid w:val="008B7530"/>
    <w:rsid w:val="008C5A59"/>
    <w:rsid w:val="008C73ED"/>
    <w:rsid w:val="008E43EB"/>
    <w:rsid w:val="008E5A84"/>
    <w:rsid w:val="008F7824"/>
    <w:rsid w:val="00901C0C"/>
    <w:rsid w:val="0090369C"/>
    <w:rsid w:val="00991C48"/>
    <w:rsid w:val="009E27B9"/>
    <w:rsid w:val="00A241B4"/>
    <w:rsid w:val="00A25451"/>
    <w:rsid w:val="00A25EDA"/>
    <w:rsid w:val="00A45B1C"/>
    <w:rsid w:val="00A605BB"/>
    <w:rsid w:val="00A73D7C"/>
    <w:rsid w:val="00A82DE5"/>
    <w:rsid w:val="00AB08D2"/>
    <w:rsid w:val="00AB3DA3"/>
    <w:rsid w:val="00AE40A1"/>
    <w:rsid w:val="00AE49B2"/>
    <w:rsid w:val="00AE5D58"/>
    <w:rsid w:val="00AF0526"/>
    <w:rsid w:val="00B31EAD"/>
    <w:rsid w:val="00B40AF7"/>
    <w:rsid w:val="00B431FD"/>
    <w:rsid w:val="00B46BE3"/>
    <w:rsid w:val="00B910F9"/>
    <w:rsid w:val="00B92923"/>
    <w:rsid w:val="00B92CFB"/>
    <w:rsid w:val="00B97C96"/>
    <w:rsid w:val="00BA24F3"/>
    <w:rsid w:val="00BC169F"/>
    <w:rsid w:val="00BD6094"/>
    <w:rsid w:val="00C13432"/>
    <w:rsid w:val="00C15B7A"/>
    <w:rsid w:val="00CB0523"/>
    <w:rsid w:val="00CE1E76"/>
    <w:rsid w:val="00D20522"/>
    <w:rsid w:val="00D40087"/>
    <w:rsid w:val="00D448E0"/>
    <w:rsid w:val="00D4567A"/>
    <w:rsid w:val="00D57D42"/>
    <w:rsid w:val="00D73A57"/>
    <w:rsid w:val="00D767A4"/>
    <w:rsid w:val="00D808A4"/>
    <w:rsid w:val="00D81D7D"/>
    <w:rsid w:val="00D90C02"/>
    <w:rsid w:val="00D94A2B"/>
    <w:rsid w:val="00D973D1"/>
    <w:rsid w:val="00DA78C1"/>
    <w:rsid w:val="00DB1DF2"/>
    <w:rsid w:val="00DB411F"/>
    <w:rsid w:val="00DB702C"/>
    <w:rsid w:val="00DC20EB"/>
    <w:rsid w:val="00DC217D"/>
    <w:rsid w:val="00DE255D"/>
    <w:rsid w:val="00DF56F0"/>
    <w:rsid w:val="00E32DB3"/>
    <w:rsid w:val="00E519D7"/>
    <w:rsid w:val="00E608D7"/>
    <w:rsid w:val="00E761E0"/>
    <w:rsid w:val="00E77F68"/>
    <w:rsid w:val="00F41AC3"/>
    <w:rsid w:val="00FA3EEE"/>
    <w:rsid w:val="00FC1498"/>
    <w:rsid w:val="00FC4C99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4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48C"/>
    <w:rPr>
      <w:rFonts w:ascii="Calibri" w:eastAsia="Calibri" w:hAnsi="Calibri" w:cs="Times New Roman"/>
    </w:rPr>
  </w:style>
  <w:style w:type="character" w:styleId="a7">
    <w:name w:val="page number"/>
    <w:basedOn w:val="a0"/>
    <w:rsid w:val="0015048C"/>
  </w:style>
  <w:style w:type="character" w:customStyle="1" w:styleId="a8">
    <w:name w:val="Без интервала Знак"/>
    <w:link w:val="a9"/>
    <w:uiPriority w:val="1"/>
    <w:locked/>
    <w:rsid w:val="0015048C"/>
  </w:style>
  <w:style w:type="paragraph" w:styleId="a9">
    <w:name w:val="No Spacing"/>
    <w:link w:val="a8"/>
    <w:uiPriority w:val="1"/>
    <w:qFormat/>
    <w:rsid w:val="0015048C"/>
    <w:pPr>
      <w:spacing w:after="0" w:line="240" w:lineRule="auto"/>
    </w:pPr>
  </w:style>
  <w:style w:type="character" w:styleId="aa">
    <w:name w:val="Hyperlink"/>
    <w:rsid w:val="0015444F"/>
    <w:rPr>
      <w:color w:val="0000FF"/>
      <w:u w:val="single"/>
    </w:rPr>
  </w:style>
  <w:style w:type="paragraph" w:customStyle="1" w:styleId="Default">
    <w:name w:val="Default"/>
    <w:rsid w:val="00154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0020paragraphchar1">
    <w:name w:val="list_0020paragraph__char1"/>
    <w:rsid w:val="008C5A59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4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48C"/>
    <w:rPr>
      <w:rFonts w:ascii="Calibri" w:eastAsia="Calibri" w:hAnsi="Calibri" w:cs="Times New Roman"/>
    </w:rPr>
  </w:style>
  <w:style w:type="character" w:styleId="a7">
    <w:name w:val="page number"/>
    <w:basedOn w:val="a0"/>
    <w:rsid w:val="0015048C"/>
  </w:style>
  <w:style w:type="character" w:customStyle="1" w:styleId="a8">
    <w:name w:val="Без интервала Знак"/>
    <w:link w:val="a9"/>
    <w:uiPriority w:val="1"/>
    <w:locked/>
    <w:rsid w:val="0015048C"/>
  </w:style>
  <w:style w:type="paragraph" w:styleId="a9">
    <w:name w:val="No Spacing"/>
    <w:link w:val="a8"/>
    <w:uiPriority w:val="1"/>
    <w:qFormat/>
    <w:rsid w:val="0015048C"/>
    <w:pPr>
      <w:spacing w:after="0" w:line="240" w:lineRule="auto"/>
    </w:pPr>
  </w:style>
  <w:style w:type="character" w:styleId="aa">
    <w:name w:val="Hyperlink"/>
    <w:rsid w:val="0015444F"/>
    <w:rPr>
      <w:color w:val="0000FF"/>
      <w:u w:val="single"/>
    </w:rPr>
  </w:style>
  <w:style w:type="paragraph" w:customStyle="1" w:styleId="Default">
    <w:name w:val="Default"/>
    <w:rsid w:val="00154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0020paragraphchar1">
    <w:name w:val="list_0020paragraph__char1"/>
    <w:rsid w:val="008C5A59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p.zakaz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4D61-6753-450F-9C95-7161385D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9</cp:revision>
  <dcterms:created xsi:type="dcterms:W3CDTF">2015-03-26T09:25:00Z</dcterms:created>
  <dcterms:modified xsi:type="dcterms:W3CDTF">2016-09-23T06:52:00Z</dcterms:modified>
</cp:coreProperties>
</file>