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4" w:rsidRPr="00245F14" w:rsidRDefault="00245F14" w:rsidP="00245F14">
      <w:pPr>
        <w:rPr>
          <w:rFonts w:ascii="Times New Roman" w:hAnsi="Times New Roman" w:cs="Times New Roman"/>
          <w:b/>
          <w:sz w:val="24"/>
          <w:szCs w:val="24"/>
        </w:rPr>
      </w:pPr>
      <w:r w:rsidRPr="00245F14">
        <w:rPr>
          <w:rFonts w:ascii="Times New Roman" w:hAnsi="Times New Roman" w:cs="Times New Roman"/>
          <w:b/>
          <w:sz w:val="24"/>
          <w:szCs w:val="24"/>
        </w:rPr>
        <w:t>Некачественные медицинские услуги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В последнее время, проблема оказания некачественных медицинских услуг приобрела небывалую актуальность. Однако, на практике рассмотрение дел об оказании некачественных медицинских услуг судами – нечастое явление. Это напрямую связано с тем, что потребители уверены в безнаказанности медицинских работников. Но это ошибочное мнение. Каждый потребитель, которому была оказана некачественная услуга, имеет возможность восстановить свои нарушенные права. Для этого ему необходимо обратиться к Закону РФ от 07.02.1992 № 2300-I «О защите прав потребителей» (далее – Закон).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В случае оказания некачественной услуги, согласно ст.29 Закона потребитель вправе требовать: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оказанной услуги;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- соответствующего уменьшения цены оказанной услуги;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- безвозмездного повторного оказания услуги;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- возмещение понесенных потребителем расходов по устранению недостатков оказанной услуги своими силами или третьими лицами.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Потребитель вправе предъявить перечисленные требования как при принятии некачественной услуги, так и в течение гарантийного срока (если имеется такой), если гарантийный срок на предоставленную услугу не предусмотрен. Тогда требование может быть предъявлено в разумные сроки, то есть, как предусмотрено Законом, в течение 2-х лет со дня принятия результатов услуги.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Если медицинская организация, которой была оказана некачественная услуга, отказывается в добровольном порядке выполнять Ваше требование, следующим Вашим действием должно стать написание претензии. В данной претензии должна быть подробно описана сложившаяся ситуация, а также точно указано требование, которое Вы выдвигаете к организации. Претензию стоит составить в 2-х экземплярах, так как один из них должен остаться у Вас. Претензию Вы можете передать самостоятельно, через приемную организации, при этом, в данном случае, на втором экземпляре (Вашем экземпляре) сотрудниками медицинского учреждения должна быть нанесена запись о получении претензии с указанием точной даты и лица, принявшего данную претензию. Также претензия может быть передана посредствам почтовой связи - заказным письмом с уведомлением о вручении, на котором сотрудниками почты будет нанесена запись о получении данного письма адресатом. Также данное письмо должно содержать опись вложения, которая подтверждает, что Вами была направлена именно претензия. К претензии можно приложить копии документов, подтверждающих оказание Вам услуги в данном учреждении. Таким доказательством могут служить чек, договор, рентгенограмма, медицинская карта пациента и так далее.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Если же медицинским учреждением Вам вновь было отказано в удовлетворении Ваших требований, следующим шагом должно стать обращение с исковым заявлением в суд. В исковом заявлении также должна быть подробно описана сложившаяся ситуация, должны быть четко указаны Ваши требования. Также следует указать то, что Вами был соблюден досудебный порядок обращения в медицинское учреждение с приложением Вашего экземпляра претензии и оригиналов документов, доказывающих оказание Вам некачественной услуги именно в этом учреждении.</w:t>
      </w:r>
    </w:p>
    <w:p w:rsidR="00245F14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B3B" w:rsidRPr="00245F14" w:rsidRDefault="00245F14" w:rsidP="0024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14">
        <w:rPr>
          <w:rFonts w:ascii="Times New Roman" w:hAnsi="Times New Roman" w:cs="Times New Roman"/>
          <w:sz w:val="24"/>
          <w:szCs w:val="24"/>
        </w:rPr>
        <w:t>При защите своих законных прав и интересов Вы имеете право не только на возврат затраченных Вами средств, но также и на компенсацию физического и морального вреда, причиненного Вам некачественно оказанной услугой. В связи с этим, необходимо дополнительные требования также указать в исковом заявлении.</w:t>
      </w:r>
    </w:p>
    <w:sectPr w:rsidR="00685B3B" w:rsidRPr="00245F14" w:rsidSect="00245F14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D"/>
    <w:rsid w:val="00245F14"/>
    <w:rsid w:val="00685B3B"/>
    <w:rsid w:val="008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56C5-7621-4C82-BB3A-2FF77D8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2022-11-07T13:52:00Z</dcterms:created>
  <dcterms:modified xsi:type="dcterms:W3CDTF">2022-11-07T13:54:00Z</dcterms:modified>
</cp:coreProperties>
</file>