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A1D" w:rsidRPr="000B085B" w:rsidRDefault="00A45A1D" w:rsidP="00A45A1D">
      <w:pPr>
        <w:widowControl w:val="0"/>
        <w:autoSpaceDE w:val="0"/>
        <w:autoSpaceDN w:val="0"/>
        <w:adjustRightInd w:val="0"/>
        <w:ind w:firstLine="709"/>
        <w:jc w:val="right"/>
        <w:rPr>
          <w:color w:val="000000"/>
          <w:sz w:val="32"/>
          <w:szCs w:val="32"/>
          <w:lang w:val="ru-RU"/>
        </w:rPr>
      </w:pPr>
      <w:r w:rsidRPr="000B085B">
        <w:rPr>
          <w:color w:val="000000"/>
          <w:sz w:val="32"/>
          <w:szCs w:val="32"/>
          <w:lang w:val="ru-RU"/>
        </w:rPr>
        <w:t>Проект</w:t>
      </w:r>
    </w:p>
    <w:p w:rsidR="00A45A1D" w:rsidRPr="00A45A1D" w:rsidRDefault="00A45A1D" w:rsidP="00A45A1D">
      <w:pPr>
        <w:widowControl w:val="0"/>
        <w:autoSpaceDE w:val="0"/>
        <w:autoSpaceDN w:val="0"/>
        <w:adjustRightInd w:val="0"/>
        <w:ind w:firstLine="709"/>
        <w:jc w:val="center"/>
        <w:rPr>
          <w:color w:val="000000"/>
          <w:sz w:val="28"/>
          <w:szCs w:val="28"/>
          <w:lang w:val="ru-RU"/>
        </w:rPr>
      </w:pPr>
    </w:p>
    <w:p w:rsidR="00A45A1D" w:rsidRPr="001435D5" w:rsidRDefault="00A45A1D" w:rsidP="00A45A1D">
      <w:pPr>
        <w:pStyle w:val="ConsPlusTitle"/>
        <w:widowControl/>
        <w:jc w:val="center"/>
        <w:outlineLvl w:val="0"/>
        <w:rPr>
          <w:sz w:val="28"/>
          <w:szCs w:val="28"/>
        </w:rPr>
      </w:pPr>
      <w:r w:rsidRPr="001435D5">
        <w:rPr>
          <w:sz w:val="28"/>
          <w:szCs w:val="28"/>
        </w:rPr>
        <w:t>СОВЕТ КАЙБИЦКОГО МУНИЦИПАЛЬНОГО РАЙОНА</w:t>
      </w:r>
    </w:p>
    <w:p w:rsidR="00A45A1D" w:rsidRPr="001435D5" w:rsidRDefault="00A45A1D" w:rsidP="00A45A1D">
      <w:pPr>
        <w:pStyle w:val="ConsPlusTitle"/>
        <w:widowControl/>
        <w:jc w:val="center"/>
        <w:outlineLvl w:val="0"/>
        <w:rPr>
          <w:sz w:val="28"/>
          <w:szCs w:val="28"/>
        </w:rPr>
      </w:pPr>
      <w:r w:rsidRPr="001435D5">
        <w:rPr>
          <w:sz w:val="28"/>
          <w:szCs w:val="28"/>
        </w:rPr>
        <w:t>РЕСПУБЛИКИ ТАТАРСТАН</w:t>
      </w:r>
    </w:p>
    <w:p w:rsidR="00A45A1D" w:rsidRPr="001435D5" w:rsidRDefault="00A45A1D" w:rsidP="00A45A1D">
      <w:pPr>
        <w:pStyle w:val="ConsPlusTitle"/>
        <w:widowControl/>
        <w:jc w:val="center"/>
        <w:outlineLvl w:val="0"/>
        <w:rPr>
          <w:sz w:val="28"/>
          <w:szCs w:val="28"/>
        </w:rPr>
      </w:pPr>
    </w:p>
    <w:p w:rsidR="00A45A1D" w:rsidRPr="001435D5" w:rsidRDefault="00A45A1D" w:rsidP="00A45A1D">
      <w:pPr>
        <w:pStyle w:val="ConsPlusTitle"/>
        <w:widowControl/>
        <w:jc w:val="center"/>
        <w:outlineLvl w:val="0"/>
        <w:rPr>
          <w:sz w:val="28"/>
          <w:szCs w:val="28"/>
        </w:rPr>
      </w:pPr>
      <w:r w:rsidRPr="001435D5">
        <w:rPr>
          <w:sz w:val="28"/>
          <w:szCs w:val="28"/>
        </w:rPr>
        <w:t>РЕШЕНИЕ</w:t>
      </w:r>
    </w:p>
    <w:p w:rsidR="00A45A1D" w:rsidRDefault="00A45A1D" w:rsidP="00A45A1D">
      <w:pPr>
        <w:pStyle w:val="ConsPlusTitle"/>
        <w:widowControl/>
        <w:jc w:val="center"/>
        <w:outlineLvl w:val="0"/>
        <w:rPr>
          <w:sz w:val="28"/>
          <w:szCs w:val="28"/>
        </w:rPr>
      </w:pPr>
      <w:r w:rsidRPr="001435D5">
        <w:rPr>
          <w:sz w:val="28"/>
          <w:szCs w:val="28"/>
        </w:rPr>
        <w:t>от ____________ 201</w:t>
      </w:r>
      <w:r>
        <w:rPr>
          <w:sz w:val="28"/>
          <w:szCs w:val="28"/>
        </w:rPr>
        <w:t>5</w:t>
      </w:r>
      <w:r w:rsidRPr="001435D5">
        <w:rPr>
          <w:sz w:val="28"/>
          <w:szCs w:val="28"/>
        </w:rPr>
        <w:t xml:space="preserve"> г. №______</w:t>
      </w:r>
    </w:p>
    <w:p w:rsidR="00A45A1D" w:rsidRDefault="00A45A1D" w:rsidP="00A45A1D">
      <w:pPr>
        <w:pStyle w:val="ConsPlusTitle"/>
        <w:widowControl/>
        <w:jc w:val="center"/>
        <w:outlineLvl w:val="0"/>
        <w:rPr>
          <w:sz w:val="28"/>
          <w:szCs w:val="28"/>
        </w:rPr>
      </w:pPr>
    </w:p>
    <w:p w:rsidR="00A45A1D" w:rsidRPr="00A45A1D" w:rsidRDefault="00A45A1D" w:rsidP="00A45A1D">
      <w:pPr>
        <w:widowControl w:val="0"/>
        <w:autoSpaceDE w:val="0"/>
        <w:autoSpaceDN w:val="0"/>
        <w:adjustRightInd w:val="0"/>
        <w:ind w:firstLine="709"/>
        <w:jc w:val="center"/>
        <w:rPr>
          <w:b/>
          <w:color w:val="000000"/>
          <w:sz w:val="28"/>
          <w:szCs w:val="28"/>
          <w:lang w:val="ru-RU"/>
        </w:rPr>
      </w:pPr>
      <w:r w:rsidRPr="00A45A1D">
        <w:rPr>
          <w:b/>
          <w:color w:val="000000"/>
          <w:sz w:val="28"/>
          <w:szCs w:val="28"/>
          <w:lang w:val="ru-RU"/>
        </w:rPr>
        <w:t xml:space="preserve">О ВНЕСЕНИИ ИЗМЕНЕНИЙ В УСТАВ МУНИЦИПАЛЬНОГО ОБРАЗОВАНИЯ </w:t>
      </w:r>
      <w:r>
        <w:rPr>
          <w:b/>
          <w:color w:val="000000"/>
          <w:sz w:val="28"/>
          <w:szCs w:val="28"/>
          <w:lang w:val="ru-RU"/>
        </w:rPr>
        <w:t>«</w:t>
      </w:r>
      <w:r w:rsidRPr="00A45A1D">
        <w:rPr>
          <w:b/>
          <w:color w:val="000000"/>
          <w:sz w:val="28"/>
          <w:szCs w:val="28"/>
          <w:lang w:val="ru-RU"/>
        </w:rPr>
        <w:t>КАЙБИЦКИЙ МУНИЦИПАЛЬНЫЙ РАЙОН РЕСПУБЛИКИ ТАТАРСТАН</w:t>
      </w:r>
      <w:r>
        <w:rPr>
          <w:b/>
          <w:color w:val="000000"/>
          <w:sz w:val="28"/>
          <w:szCs w:val="28"/>
          <w:lang w:val="ru-RU"/>
        </w:rPr>
        <w:t>»</w:t>
      </w:r>
    </w:p>
    <w:p w:rsidR="00A45A1D" w:rsidRPr="00A45A1D" w:rsidRDefault="00A45A1D" w:rsidP="00A45A1D">
      <w:pPr>
        <w:widowControl w:val="0"/>
        <w:autoSpaceDE w:val="0"/>
        <w:autoSpaceDN w:val="0"/>
        <w:adjustRightInd w:val="0"/>
        <w:ind w:firstLine="709"/>
        <w:jc w:val="both"/>
        <w:rPr>
          <w:color w:val="000000"/>
          <w:sz w:val="28"/>
          <w:szCs w:val="28"/>
          <w:lang w:val="ru-RU"/>
        </w:rPr>
      </w:pPr>
    </w:p>
    <w:p w:rsidR="00A45A1D" w:rsidRDefault="00A45A1D" w:rsidP="00A45A1D">
      <w:pPr>
        <w:widowControl w:val="0"/>
        <w:autoSpaceDE w:val="0"/>
        <w:autoSpaceDN w:val="0"/>
        <w:adjustRightInd w:val="0"/>
        <w:ind w:firstLine="709"/>
        <w:jc w:val="both"/>
        <w:rPr>
          <w:color w:val="000000"/>
          <w:sz w:val="28"/>
          <w:szCs w:val="28"/>
          <w:lang w:val="ru-RU"/>
        </w:rPr>
      </w:pPr>
      <w:r w:rsidRPr="00A45A1D">
        <w:rPr>
          <w:color w:val="000000"/>
          <w:sz w:val="28"/>
          <w:szCs w:val="28"/>
          <w:lang w:val="ru-RU"/>
        </w:rPr>
        <w:t xml:space="preserve">В соответствии со статьей 44 Федерального закона от 06.10.2003 № 131 ФЗ «Об общих принципах организации местного самоуправления в Российской Федерации», статьей 7 Закона Республики Татарстан от 28.07.2004 № 45-ЗРТ «О местном самоуправлении в Республике Татарстан, статьями 87, 88, 89 Устава муниципального образования </w:t>
      </w:r>
      <w:proofErr w:type="spellStart"/>
      <w:r w:rsidRPr="00A45A1D">
        <w:rPr>
          <w:color w:val="000000"/>
          <w:sz w:val="28"/>
          <w:szCs w:val="28"/>
          <w:lang w:val="ru-RU"/>
        </w:rPr>
        <w:t>Кайбицкий</w:t>
      </w:r>
      <w:proofErr w:type="spellEnd"/>
      <w:r w:rsidRPr="00A45A1D">
        <w:rPr>
          <w:color w:val="000000"/>
          <w:sz w:val="28"/>
          <w:szCs w:val="28"/>
          <w:lang w:val="ru-RU"/>
        </w:rPr>
        <w:t xml:space="preserve"> муниципальный район Республики Татарстан Совет Кайбицкого муниципального района Республики Татарстан </w:t>
      </w:r>
    </w:p>
    <w:p w:rsidR="00A45A1D" w:rsidRDefault="00A45A1D" w:rsidP="00A45A1D">
      <w:pPr>
        <w:widowControl w:val="0"/>
        <w:autoSpaceDE w:val="0"/>
        <w:autoSpaceDN w:val="0"/>
        <w:adjustRightInd w:val="0"/>
        <w:ind w:firstLine="709"/>
        <w:jc w:val="both"/>
        <w:rPr>
          <w:color w:val="000000"/>
          <w:sz w:val="28"/>
          <w:szCs w:val="28"/>
          <w:lang w:val="ru-RU"/>
        </w:rPr>
      </w:pPr>
    </w:p>
    <w:p w:rsidR="00A45A1D" w:rsidRPr="00A45A1D" w:rsidRDefault="00A45A1D" w:rsidP="00A45A1D">
      <w:pPr>
        <w:widowControl w:val="0"/>
        <w:autoSpaceDE w:val="0"/>
        <w:autoSpaceDN w:val="0"/>
        <w:adjustRightInd w:val="0"/>
        <w:ind w:firstLine="709"/>
        <w:jc w:val="center"/>
        <w:rPr>
          <w:b/>
          <w:color w:val="000000"/>
          <w:sz w:val="28"/>
          <w:szCs w:val="28"/>
          <w:lang w:val="ru-RU"/>
        </w:rPr>
      </w:pPr>
      <w:r w:rsidRPr="00A45A1D">
        <w:rPr>
          <w:b/>
          <w:color w:val="000000"/>
          <w:sz w:val="28"/>
          <w:szCs w:val="28"/>
          <w:lang w:val="ru-RU"/>
        </w:rPr>
        <w:t>РЕШ</w:t>
      </w:r>
      <w:r w:rsidR="000B085B">
        <w:rPr>
          <w:b/>
          <w:color w:val="000000"/>
          <w:sz w:val="28"/>
          <w:szCs w:val="28"/>
          <w:lang w:val="ru-RU"/>
        </w:rPr>
        <w:t>АЕТ</w:t>
      </w:r>
      <w:bookmarkStart w:id="0" w:name="_GoBack"/>
      <w:bookmarkEnd w:id="0"/>
      <w:r w:rsidRPr="00A45A1D">
        <w:rPr>
          <w:b/>
          <w:color w:val="000000"/>
          <w:sz w:val="28"/>
          <w:szCs w:val="28"/>
          <w:lang w:val="ru-RU"/>
        </w:rPr>
        <w:t>:</w:t>
      </w:r>
    </w:p>
    <w:p w:rsidR="00A45A1D" w:rsidRPr="00A45A1D" w:rsidRDefault="00A45A1D" w:rsidP="00A45A1D">
      <w:pPr>
        <w:widowControl w:val="0"/>
        <w:autoSpaceDE w:val="0"/>
        <w:autoSpaceDN w:val="0"/>
        <w:adjustRightInd w:val="0"/>
        <w:ind w:firstLine="709"/>
        <w:jc w:val="both"/>
        <w:rPr>
          <w:color w:val="000000"/>
          <w:sz w:val="28"/>
          <w:szCs w:val="28"/>
          <w:lang w:val="ru-RU"/>
        </w:rPr>
      </w:pPr>
    </w:p>
    <w:p w:rsidR="00A45A1D" w:rsidRPr="00A45A1D" w:rsidRDefault="00A45A1D" w:rsidP="00A45A1D">
      <w:pPr>
        <w:widowControl w:val="0"/>
        <w:autoSpaceDE w:val="0"/>
        <w:autoSpaceDN w:val="0"/>
        <w:adjustRightInd w:val="0"/>
        <w:ind w:firstLine="709"/>
        <w:jc w:val="both"/>
        <w:rPr>
          <w:color w:val="000000"/>
          <w:sz w:val="28"/>
          <w:szCs w:val="28"/>
          <w:lang w:val="ru-RU"/>
        </w:rPr>
      </w:pPr>
      <w:r w:rsidRPr="00A45A1D">
        <w:rPr>
          <w:color w:val="000000"/>
          <w:sz w:val="28"/>
          <w:szCs w:val="28"/>
          <w:lang w:val="ru-RU"/>
        </w:rPr>
        <w:t>1. Внести в Устав муниципального образования «</w:t>
      </w:r>
      <w:proofErr w:type="spellStart"/>
      <w:r w:rsidRPr="00A45A1D">
        <w:rPr>
          <w:color w:val="000000"/>
          <w:sz w:val="28"/>
          <w:szCs w:val="28"/>
          <w:lang w:val="ru-RU"/>
        </w:rPr>
        <w:t>Кайбицкий</w:t>
      </w:r>
      <w:proofErr w:type="spellEnd"/>
      <w:r w:rsidRPr="00A45A1D">
        <w:rPr>
          <w:color w:val="000000"/>
          <w:sz w:val="28"/>
          <w:szCs w:val="28"/>
          <w:lang w:val="ru-RU"/>
        </w:rPr>
        <w:t xml:space="preserve"> муниципальный район Республики Татарстан», принятый решением Совета Кайбицкого муниципального района Республики Татарстан от 26 апреля 2011 года № 50 изменения согласно приложению.</w:t>
      </w:r>
    </w:p>
    <w:p w:rsidR="00A45A1D" w:rsidRPr="00A45A1D" w:rsidRDefault="00A45A1D" w:rsidP="00A45A1D">
      <w:pPr>
        <w:widowControl w:val="0"/>
        <w:autoSpaceDE w:val="0"/>
        <w:autoSpaceDN w:val="0"/>
        <w:adjustRightInd w:val="0"/>
        <w:ind w:firstLine="709"/>
        <w:jc w:val="both"/>
        <w:rPr>
          <w:color w:val="000000"/>
          <w:sz w:val="28"/>
          <w:szCs w:val="28"/>
          <w:lang w:val="ru-RU"/>
        </w:rPr>
      </w:pPr>
      <w:r w:rsidRPr="00A45A1D">
        <w:rPr>
          <w:color w:val="000000"/>
          <w:sz w:val="28"/>
          <w:szCs w:val="28"/>
          <w:lang w:val="ru-RU"/>
        </w:rPr>
        <w:t>2. Направить настоящее решение для государственной регистрации в установленном законодательством порядке.</w:t>
      </w:r>
    </w:p>
    <w:p w:rsidR="00A45A1D" w:rsidRPr="00A45A1D" w:rsidRDefault="00A45A1D" w:rsidP="00A45A1D">
      <w:pPr>
        <w:widowControl w:val="0"/>
        <w:autoSpaceDE w:val="0"/>
        <w:autoSpaceDN w:val="0"/>
        <w:adjustRightInd w:val="0"/>
        <w:ind w:firstLine="709"/>
        <w:jc w:val="both"/>
        <w:rPr>
          <w:i/>
          <w:color w:val="000000"/>
          <w:sz w:val="28"/>
          <w:szCs w:val="28"/>
          <w:lang w:val="ru-RU"/>
        </w:rPr>
      </w:pPr>
      <w:r w:rsidRPr="00A45A1D">
        <w:rPr>
          <w:color w:val="000000"/>
          <w:sz w:val="28"/>
          <w:szCs w:val="28"/>
          <w:lang w:val="ru-RU"/>
        </w:rPr>
        <w:t xml:space="preserve">3. Опубликовать настоящее решения после государственной регистрации в </w:t>
      </w:r>
      <w:r w:rsidRPr="00A45A1D">
        <w:rPr>
          <w:rFonts w:eastAsiaTheme="minorHAnsi"/>
          <w:sz w:val="28"/>
          <w:szCs w:val="28"/>
          <w:lang w:val="ru-RU" w:eastAsia="en-US"/>
        </w:rPr>
        <w:t xml:space="preserve"> районной газете «Кайбицкие зори»</w:t>
      </w:r>
      <w:r w:rsidRPr="00A45A1D">
        <w:rPr>
          <w:i/>
          <w:color w:val="000000"/>
          <w:sz w:val="28"/>
          <w:szCs w:val="28"/>
          <w:lang w:val="ru-RU"/>
        </w:rPr>
        <w:t>.</w:t>
      </w:r>
    </w:p>
    <w:p w:rsidR="00A45A1D" w:rsidRPr="00A45A1D" w:rsidRDefault="00A45A1D" w:rsidP="00A45A1D">
      <w:pPr>
        <w:widowControl w:val="0"/>
        <w:autoSpaceDE w:val="0"/>
        <w:autoSpaceDN w:val="0"/>
        <w:adjustRightInd w:val="0"/>
        <w:ind w:firstLine="709"/>
        <w:jc w:val="both"/>
        <w:rPr>
          <w:color w:val="000000"/>
          <w:sz w:val="28"/>
          <w:szCs w:val="28"/>
          <w:lang w:val="ru-RU"/>
        </w:rPr>
      </w:pPr>
      <w:r w:rsidRPr="00A45A1D">
        <w:rPr>
          <w:color w:val="000000"/>
          <w:sz w:val="28"/>
          <w:szCs w:val="28"/>
          <w:lang w:val="ru-RU"/>
        </w:rPr>
        <w:t xml:space="preserve">4. Настоящее решение вступает в силу со дня его официального опубликования с учетом положений части 8 статьи 44 Федерального закона от 06.10.2003 № 131 ФЗ «Об общих принципах организации местного самоуправления в Российской Федерации», части 2 статьи 89 Устава муниципального образования </w:t>
      </w:r>
      <w:r>
        <w:rPr>
          <w:color w:val="000000"/>
          <w:sz w:val="28"/>
          <w:szCs w:val="28"/>
          <w:lang w:val="ru-RU"/>
        </w:rPr>
        <w:t>«</w:t>
      </w:r>
      <w:proofErr w:type="spellStart"/>
      <w:r w:rsidRPr="00A45A1D">
        <w:rPr>
          <w:color w:val="000000"/>
          <w:sz w:val="28"/>
          <w:szCs w:val="28"/>
          <w:lang w:val="ru-RU"/>
        </w:rPr>
        <w:t>Кайбицкий</w:t>
      </w:r>
      <w:proofErr w:type="spellEnd"/>
      <w:r w:rsidRPr="00A45A1D">
        <w:rPr>
          <w:color w:val="000000"/>
          <w:sz w:val="28"/>
          <w:szCs w:val="28"/>
          <w:lang w:val="ru-RU"/>
        </w:rPr>
        <w:t xml:space="preserve"> муниципальный район Республики Татарстан</w:t>
      </w:r>
      <w:r>
        <w:rPr>
          <w:color w:val="000000"/>
          <w:sz w:val="28"/>
          <w:szCs w:val="28"/>
          <w:lang w:val="ru-RU"/>
        </w:rPr>
        <w:t>»</w:t>
      </w:r>
      <w:r w:rsidRPr="00A45A1D">
        <w:rPr>
          <w:color w:val="000000"/>
          <w:sz w:val="28"/>
          <w:szCs w:val="28"/>
          <w:lang w:val="ru-RU"/>
        </w:rPr>
        <w:t>.</w:t>
      </w:r>
    </w:p>
    <w:p w:rsidR="00A45A1D" w:rsidRPr="00A45A1D" w:rsidRDefault="00A45A1D" w:rsidP="00A45A1D">
      <w:pPr>
        <w:widowControl w:val="0"/>
        <w:autoSpaceDE w:val="0"/>
        <w:autoSpaceDN w:val="0"/>
        <w:adjustRightInd w:val="0"/>
        <w:ind w:firstLine="709"/>
        <w:jc w:val="both"/>
        <w:rPr>
          <w:color w:val="000000"/>
          <w:sz w:val="28"/>
          <w:szCs w:val="28"/>
          <w:lang w:val="ru-RU"/>
        </w:rPr>
      </w:pPr>
      <w:r w:rsidRPr="00A45A1D">
        <w:rPr>
          <w:color w:val="000000"/>
          <w:sz w:val="28"/>
          <w:szCs w:val="28"/>
          <w:lang w:val="ru-RU"/>
        </w:rPr>
        <w:t xml:space="preserve">5. </w:t>
      </w:r>
      <w:proofErr w:type="gramStart"/>
      <w:r w:rsidRPr="00A45A1D">
        <w:rPr>
          <w:color w:val="000000"/>
          <w:sz w:val="28"/>
          <w:szCs w:val="28"/>
          <w:lang w:val="ru-RU"/>
        </w:rPr>
        <w:t>Контроль за</w:t>
      </w:r>
      <w:proofErr w:type="gramEnd"/>
      <w:r w:rsidRPr="00A45A1D">
        <w:rPr>
          <w:color w:val="000000"/>
          <w:sz w:val="28"/>
          <w:szCs w:val="28"/>
          <w:lang w:val="ru-RU"/>
        </w:rPr>
        <w:t xml:space="preserve"> выполнением настоящего решения возложить на </w:t>
      </w:r>
      <w:r w:rsidRPr="00A45A1D">
        <w:rPr>
          <w:rFonts w:eastAsiaTheme="minorHAnsi"/>
          <w:sz w:val="28"/>
          <w:szCs w:val="28"/>
          <w:lang w:val="ru-RU" w:eastAsia="en-US"/>
        </w:rPr>
        <w:t xml:space="preserve">заместителя председателя Совета  Кайбицкого муниципального района Р.Р. </w:t>
      </w:r>
      <w:proofErr w:type="spellStart"/>
      <w:r w:rsidRPr="00A45A1D">
        <w:rPr>
          <w:rFonts w:eastAsiaTheme="minorHAnsi"/>
          <w:sz w:val="28"/>
          <w:szCs w:val="28"/>
          <w:lang w:val="ru-RU" w:eastAsia="en-US"/>
        </w:rPr>
        <w:t>Хаялиева</w:t>
      </w:r>
      <w:proofErr w:type="spellEnd"/>
      <w:r w:rsidRPr="00A45A1D">
        <w:rPr>
          <w:rFonts w:eastAsiaTheme="minorHAnsi"/>
          <w:sz w:val="28"/>
          <w:szCs w:val="28"/>
          <w:lang w:val="ru-RU" w:eastAsia="en-US"/>
        </w:rPr>
        <w:t>.</w:t>
      </w:r>
    </w:p>
    <w:p w:rsidR="00A45A1D" w:rsidRPr="00A45A1D" w:rsidRDefault="00A45A1D" w:rsidP="00A45A1D">
      <w:pPr>
        <w:widowControl w:val="0"/>
        <w:autoSpaceDE w:val="0"/>
        <w:autoSpaceDN w:val="0"/>
        <w:adjustRightInd w:val="0"/>
        <w:ind w:firstLine="709"/>
        <w:jc w:val="both"/>
        <w:rPr>
          <w:color w:val="000000"/>
          <w:sz w:val="28"/>
          <w:szCs w:val="28"/>
          <w:lang w:val="ru-RU"/>
        </w:rPr>
      </w:pPr>
    </w:p>
    <w:p w:rsidR="00A45A1D" w:rsidRPr="00A45A1D" w:rsidRDefault="00A45A1D" w:rsidP="00A45A1D">
      <w:pPr>
        <w:rPr>
          <w:b/>
          <w:sz w:val="28"/>
          <w:szCs w:val="28"/>
        </w:rPr>
      </w:pPr>
      <w:r w:rsidRPr="00A45A1D">
        <w:rPr>
          <w:b/>
          <w:sz w:val="28"/>
          <w:szCs w:val="28"/>
        </w:rPr>
        <w:t>Председатель Совета-</w:t>
      </w:r>
    </w:p>
    <w:p w:rsidR="00A45A1D" w:rsidRPr="00A45A1D" w:rsidRDefault="00A45A1D" w:rsidP="00A45A1D">
      <w:pPr>
        <w:autoSpaceDE w:val="0"/>
        <w:autoSpaceDN w:val="0"/>
        <w:adjustRightInd w:val="0"/>
        <w:rPr>
          <w:b/>
          <w:sz w:val="28"/>
          <w:szCs w:val="28"/>
        </w:rPr>
      </w:pPr>
      <w:r w:rsidRPr="00A45A1D">
        <w:rPr>
          <w:b/>
          <w:sz w:val="28"/>
          <w:szCs w:val="28"/>
        </w:rPr>
        <w:t>Глава Кайбицкого</w:t>
      </w:r>
    </w:p>
    <w:p w:rsidR="00A45A1D" w:rsidRPr="00A45A1D" w:rsidRDefault="00A45A1D" w:rsidP="00A45A1D">
      <w:pPr>
        <w:rPr>
          <w:b/>
          <w:sz w:val="28"/>
          <w:szCs w:val="28"/>
          <w:lang w:val="ru-RU"/>
        </w:rPr>
      </w:pPr>
      <w:r w:rsidRPr="00A45A1D">
        <w:rPr>
          <w:b/>
          <w:sz w:val="28"/>
          <w:szCs w:val="28"/>
        </w:rPr>
        <w:t>муниципального района                                                 А.И.Рахматуллин</w:t>
      </w:r>
    </w:p>
    <w:p w:rsidR="00A45A1D" w:rsidRPr="00A45A1D" w:rsidRDefault="00A45A1D" w:rsidP="00A45A1D">
      <w:pPr>
        <w:widowControl w:val="0"/>
        <w:autoSpaceDE w:val="0"/>
        <w:autoSpaceDN w:val="0"/>
        <w:adjustRightInd w:val="0"/>
        <w:ind w:firstLine="709"/>
        <w:jc w:val="both"/>
        <w:rPr>
          <w:color w:val="000000"/>
          <w:sz w:val="28"/>
          <w:szCs w:val="28"/>
          <w:lang w:val="ru-RU"/>
        </w:rPr>
      </w:pPr>
    </w:p>
    <w:p w:rsidR="00A45A1D" w:rsidRPr="00A45A1D" w:rsidRDefault="00A45A1D" w:rsidP="00A45A1D">
      <w:pPr>
        <w:widowControl w:val="0"/>
        <w:autoSpaceDE w:val="0"/>
        <w:autoSpaceDN w:val="0"/>
        <w:adjustRightInd w:val="0"/>
        <w:ind w:firstLine="709"/>
        <w:jc w:val="right"/>
        <w:rPr>
          <w:color w:val="000000"/>
          <w:sz w:val="28"/>
          <w:szCs w:val="28"/>
          <w:lang w:val="ru-RU"/>
        </w:rPr>
      </w:pPr>
      <w:r w:rsidRPr="00A45A1D">
        <w:rPr>
          <w:color w:val="000000"/>
          <w:sz w:val="28"/>
          <w:szCs w:val="28"/>
          <w:lang w:val="ru-RU"/>
        </w:rPr>
        <w:t xml:space="preserve">Приложение </w:t>
      </w:r>
    </w:p>
    <w:p w:rsidR="00A45A1D" w:rsidRPr="00A45A1D" w:rsidRDefault="00A45A1D" w:rsidP="00A45A1D">
      <w:pPr>
        <w:widowControl w:val="0"/>
        <w:autoSpaceDE w:val="0"/>
        <w:autoSpaceDN w:val="0"/>
        <w:adjustRightInd w:val="0"/>
        <w:ind w:firstLine="709"/>
        <w:jc w:val="right"/>
        <w:rPr>
          <w:color w:val="000000"/>
          <w:sz w:val="28"/>
          <w:szCs w:val="28"/>
          <w:lang w:val="ru-RU"/>
        </w:rPr>
      </w:pPr>
      <w:r w:rsidRPr="00A45A1D">
        <w:rPr>
          <w:color w:val="000000"/>
          <w:sz w:val="28"/>
          <w:szCs w:val="28"/>
          <w:lang w:val="ru-RU"/>
        </w:rPr>
        <w:lastRenderedPageBreak/>
        <w:t>к решению Совета Кайбицкого</w:t>
      </w:r>
    </w:p>
    <w:p w:rsidR="00A45A1D" w:rsidRPr="00A45A1D" w:rsidRDefault="00A45A1D" w:rsidP="00A45A1D">
      <w:pPr>
        <w:widowControl w:val="0"/>
        <w:autoSpaceDE w:val="0"/>
        <w:autoSpaceDN w:val="0"/>
        <w:adjustRightInd w:val="0"/>
        <w:ind w:firstLine="709"/>
        <w:jc w:val="right"/>
        <w:rPr>
          <w:color w:val="000000"/>
          <w:sz w:val="28"/>
          <w:szCs w:val="28"/>
          <w:lang w:val="ru-RU"/>
        </w:rPr>
      </w:pPr>
      <w:r w:rsidRPr="00A45A1D">
        <w:rPr>
          <w:color w:val="000000"/>
          <w:sz w:val="28"/>
          <w:szCs w:val="28"/>
          <w:lang w:val="ru-RU"/>
        </w:rPr>
        <w:t>муниципального района Республики Татарстан</w:t>
      </w:r>
    </w:p>
    <w:p w:rsidR="00A45A1D" w:rsidRPr="00A45A1D" w:rsidRDefault="00A45A1D" w:rsidP="00A45A1D">
      <w:pPr>
        <w:widowControl w:val="0"/>
        <w:autoSpaceDE w:val="0"/>
        <w:autoSpaceDN w:val="0"/>
        <w:adjustRightInd w:val="0"/>
        <w:ind w:firstLine="709"/>
        <w:jc w:val="right"/>
        <w:rPr>
          <w:color w:val="000000"/>
          <w:sz w:val="28"/>
          <w:szCs w:val="28"/>
          <w:lang w:val="ru-RU"/>
        </w:rPr>
      </w:pPr>
    </w:p>
    <w:p w:rsidR="00A45A1D" w:rsidRPr="00A45A1D" w:rsidRDefault="00A45A1D" w:rsidP="00A45A1D">
      <w:pPr>
        <w:widowControl w:val="0"/>
        <w:autoSpaceDE w:val="0"/>
        <w:autoSpaceDN w:val="0"/>
        <w:adjustRightInd w:val="0"/>
        <w:ind w:firstLine="709"/>
        <w:jc w:val="right"/>
        <w:rPr>
          <w:color w:val="000000"/>
          <w:sz w:val="28"/>
          <w:szCs w:val="28"/>
          <w:lang w:val="ru-RU"/>
        </w:rPr>
      </w:pPr>
      <w:r w:rsidRPr="00A45A1D">
        <w:rPr>
          <w:color w:val="000000"/>
          <w:sz w:val="28"/>
          <w:szCs w:val="28"/>
          <w:lang w:val="ru-RU"/>
        </w:rPr>
        <w:t>от  «______»___________201</w:t>
      </w:r>
      <w:r>
        <w:rPr>
          <w:color w:val="000000"/>
          <w:sz w:val="28"/>
          <w:szCs w:val="28"/>
          <w:lang w:val="ru-RU"/>
        </w:rPr>
        <w:t>5</w:t>
      </w:r>
      <w:r w:rsidRPr="00A45A1D">
        <w:rPr>
          <w:color w:val="000000"/>
          <w:sz w:val="28"/>
          <w:szCs w:val="28"/>
          <w:lang w:val="ru-RU"/>
        </w:rPr>
        <w:t xml:space="preserve"> г. №_______</w:t>
      </w:r>
    </w:p>
    <w:p w:rsidR="00A45A1D" w:rsidRPr="00A45A1D" w:rsidRDefault="00A45A1D" w:rsidP="00A45A1D">
      <w:pPr>
        <w:widowControl w:val="0"/>
        <w:autoSpaceDE w:val="0"/>
        <w:autoSpaceDN w:val="0"/>
        <w:adjustRightInd w:val="0"/>
        <w:ind w:firstLine="709"/>
        <w:jc w:val="both"/>
        <w:rPr>
          <w:color w:val="000000"/>
          <w:sz w:val="28"/>
          <w:szCs w:val="28"/>
          <w:lang w:val="ru-RU"/>
        </w:rPr>
      </w:pPr>
    </w:p>
    <w:p w:rsidR="00A45A1D" w:rsidRPr="00A45A1D" w:rsidRDefault="00A45A1D" w:rsidP="00A45A1D">
      <w:pPr>
        <w:widowControl w:val="0"/>
        <w:autoSpaceDE w:val="0"/>
        <w:autoSpaceDN w:val="0"/>
        <w:adjustRightInd w:val="0"/>
        <w:ind w:firstLine="709"/>
        <w:jc w:val="center"/>
        <w:rPr>
          <w:b/>
          <w:color w:val="000000"/>
          <w:sz w:val="28"/>
          <w:szCs w:val="28"/>
          <w:lang w:val="ru-RU"/>
        </w:rPr>
      </w:pPr>
      <w:r w:rsidRPr="00A45A1D">
        <w:rPr>
          <w:b/>
          <w:color w:val="000000"/>
          <w:sz w:val="28"/>
          <w:szCs w:val="28"/>
          <w:lang w:val="ru-RU"/>
        </w:rPr>
        <w:t>Изменения, вносимые в Устав Кайбицкого муниципального района Республики Татарстан</w:t>
      </w:r>
    </w:p>
    <w:p w:rsidR="00A45A1D" w:rsidRPr="00A45A1D" w:rsidRDefault="00A45A1D" w:rsidP="00A45A1D">
      <w:pPr>
        <w:widowControl w:val="0"/>
        <w:autoSpaceDE w:val="0"/>
        <w:autoSpaceDN w:val="0"/>
        <w:adjustRightInd w:val="0"/>
        <w:ind w:firstLine="709"/>
        <w:jc w:val="both"/>
        <w:rPr>
          <w:color w:val="000000"/>
          <w:sz w:val="28"/>
          <w:szCs w:val="28"/>
          <w:lang w:val="ru-RU"/>
        </w:rPr>
      </w:pPr>
    </w:p>
    <w:p w:rsidR="00A45A1D" w:rsidRDefault="00A45A1D" w:rsidP="00A45A1D">
      <w:pPr>
        <w:autoSpaceDE w:val="0"/>
        <w:autoSpaceDN w:val="0"/>
        <w:adjustRightInd w:val="0"/>
        <w:ind w:firstLine="840"/>
        <w:jc w:val="both"/>
        <w:outlineLvl w:val="2"/>
        <w:rPr>
          <w:b/>
          <w:sz w:val="28"/>
          <w:szCs w:val="28"/>
          <w:lang w:val="ru-RU"/>
        </w:rPr>
      </w:pPr>
      <w:r>
        <w:rPr>
          <w:b/>
          <w:sz w:val="28"/>
          <w:szCs w:val="28"/>
          <w:lang w:val="ru-RU"/>
        </w:rPr>
        <w:t xml:space="preserve">  1.Часть 1 </w:t>
      </w:r>
      <w:hyperlink r:id="rId5" w:history="1">
        <w:r>
          <w:rPr>
            <w:rStyle w:val="a3"/>
            <w:b/>
            <w:bCs/>
            <w:color w:val="auto"/>
            <w:sz w:val="28"/>
            <w:szCs w:val="28"/>
            <w:u w:val="none"/>
            <w:lang w:val="ru-RU"/>
          </w:rPr>
          <w:t>стать</w:t>
        </w:r>
      </w:hyperlink>
      <w:r>
        <w:rPr>
          <w:b/>
          <w:sz w:val="28"/>
          <w:szCs w:val="28"/>
          <w:lang w:val="ru-RU"/>
        </w:rPr>
        <w:t>и 6 «Вопросы местного значения района» изложить в новой редакции:</w:t>
      </w:r>
    </w:p>
    <w:p w:rsidR="00A45A1D" w:rsidRDefault="00A45A1D" w:rsidP="00A45A1D">
      <w:pPr>
        <w:autoSpaceDE w:val="0"/>
        <w:autoSpaceDN w:val="0"/>
        <w:adjustRightInd w:val="0"/>
        <w:jc w:val="both"/>
        <w:outlineLvl w:val="2"/>
        <w:rPr>
          <w:sz w:val="28"/>
          <w:szCs w:val="28"/>
          <w:lang w:val="ru-RU"/>
        </w:rPr>
      </w:pPr>
      <w:r>
        <w:rPr>
          <w:sz w:val="28"/>
          <w:szCs w:val="28"/>
          <w:lang w:val="ru-RU"/>
        </w:rPr>
        <w:t xml:space="preserve">        «Статья 6. Вопросы местного значения района:</w:t>
      </w:r>
    </w:p>
    <w:p w:rsidR="00A45A1D" w:rsidRDefault="00A45A1D" w:rsidP="00A45A1D">
      <w:pPr>
        <w:autoSpaceDE w:val="0"/>
        <w:autoSpaceDN w:val="0"/>
        <w:adjustRightInd w:val="0"/>
        <w:jc w:val="both"/>
        <w:rPr>
          <w:sz w:val="28"/>
          <w:szCs w:val="28"/>
          <w:lang w:val="ru-RU"/>
        </w:rPr>
      </w:pPr>
      <w:r>
        <w:rPr>
          <w:sz w:val="28"/>
          <w:szCs w:val="28"/>
          <w:lang w:val="ru-RU"/>
        </w:rPr>
        <w:t xml:space="preserve">       1. К вопросам местного значения района относятся:</w:t>
      </w:r>
    </w:p>
    <w:p w:rsidR="00A45A1D" w:rsidRDefault="00A45A1D" w:rsidP="00A45A1D">
      <w:pPr>
        <w:autoSpaceDE w:val="0"/>
        <w:autoSpaceDN w:val="0"/>
        <w:adjustRightInd w:val="0"/>
        <w:ind w:firstLine="540"/>
        <w:jc w:val="both"/>
        <w:rPr>
          <w:rFonts w:eastAsia="Calibri"/>
          <w:sz w:val="28"/>
          <w:szCs w:val="28"/>
          <w:lang w:val="ru-RU" w:eastAsia="en-US"/>
        </w:rPr>
      </w:pPr>
      <w:r>
        <w:rPr>
          <w:rFonts w:eastAsia="Calibri"/>
          <w:bCs/>
          <w:sz w:val="28"/>
          <w:szCs w:val="28"/>
          <w:lang w:val="ru-RU" w:eastAsia="en-US"/>
        </w:rPr>
        <w:t xml:space="preserve">1) </w:t>
      </w:r>
      <w:r>
        <w:rPr>
          <w:rFonts w:eastAsia="Calibri"/>
          <w:sz w:val="28"/>
          <w:szCs w:val="28"/>
          <w:lang w:val="ru-RU" w:eastAsia="en-US"/>
        </w:rPr>
        <w:t xml:space="preserve">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Pr>
          <w:rFonts w:eastAsia="Calibri"/>
          <w:sz w:val="28"/>
          <w:szCs w:val="28"/>
          <w:lang w:val="ru-RU" w:eastAsia="en-US"/>
        </w:rPr>
        <w:t>контроля за</w:t>
      </w:r>
      <w:proofErr w:type="gramEnd"/>
      <w:r>
        <w:rPr>
          <w:rFonts w:eastAsia="Calibri"/>
          <w:sz w:val="28"/>
          <w:szCs w:val="28"/>
          <w:lang w:val="ru-RU" w:eastAsia="en-US"/>
        </w:rPr>
        <w:t xml:space="preserve"> его исполнением, составление и утверждение отчета об исполнении бюджета муниципального района;</w:t>
      </w:r>
    </w:p>
    <w:p w:rsidR="00A45A1D" w:rsidRDefault="00A45A1D" w:rsidP="00A45A1D">
      <w:pPr>
        <w:autoSpaceDE w:val="0"/>
        <w:autoSpaceDN w:val="0"/>
        <w:adjustRightInd w:val="0"/>
        <w:ind w:firstLine="540"/>
        <w:jc w:val="both"/>
        <w:rPr>
          <w:rFonts w:eastAsia="Calibri"/>
          <w:bCs/>
          <w:sz w:val="28"/>
          <w:szCs w:val="28"/>
          <w:lang w:val="ru-RU" w:eastAsia="en-US"/>
        </w:rPr>
      </w:pPr>
      <w:r>
        <w:rPr>
          <w:rFonts w:eastAsia="Calibri"/>
          <w:bCs/>
          <w:sz w:val="28"/>
          <w:szCs w:val="28"/>
          <w:lang w:val="ru-RU" w:eastAsia="en-US"/>
        </w:rPr>
        <w:t xml:space="preserve">2) установление, изменение и отмена местных налогов и сборов </w:t>
      </w:r>
      <w:r>
        <w:rPr>
          <w:rFonts w:eastAsia="Calibri"/>
          <w:sz w:val="28"/>
          <w:szCs w:val="28"/>
          <w:lang w:val="ru-RU" w:eastAsia="en-US"/>
        </w:rPr>
        <w:t>муниципального района</w:t>
      </w:r>
      <w:r>
        <w:rPr>
          <w:rFonts w:eastAsia="Calibri"/>
          <w:bCs/>
          <w:sz w:val="28"/>
          <w:szCs w:val="28"/>
          <w:lang w:val="ru-RU" w:eastAsia="en-US"/>
        </w:rPr>
        <w:t>;</w:t>
      </w:r>
    </w:p>
    <w:p w:rsidR="00A45A1D" w:rsidRDefault="00A45A1D" w:rsidP="00A45A1D">
      <w:pPr>
        <w:autoSpaceDE w:val="0"/>
        <w:autoSpaceDN w:val="0"/>
        <w:adjustRightInd w:val="0"/>
        <w:ind w:firstLine="540"/>
        <w:jc w:val="both"/>
        <w:rPr>
          <w:rFonts w:eastAsia="Calibri"/>
          <w:bCs/>
          <w:sz w:val="28"/>
          <w:szCs w:val="28"/>
          <w:lang w:val="ru-RU" w:eastAsia="en-US"/>
        </w:rPr>
      </w:pPr>
      <w:r>
        <w:rPr>
          <w:rFonts w:eastAsia="Calibri"/>
          <w:bCs/>
          <w:sz w:val="28"/>
          <w:szCs w:val="28"/>
          <w:lang w:val="ru-RU" w:eastAsia="en-US"/>
        </w:rPr>
        <w:t xml:space="preserve">3) владение, пользование и распоряжение имуществом, находящимся в муниципальной собственности </w:t>
      </w:r>
      <w:r>
        <w:rPr>
          <w:rFonts w:eastAsia="Calibri"/>
          <w:sz w:val="28"/>
          <w:szCs w:val="28"/>
          <w:lang w:val="ru-RU" w:eastAsia="en-US"/>
        </w:rPr>
        <w:t>муниципального района</w:t>
      </w:r>
      <w:r>
        <w:rPr>
          <w:rFonts w:eastAsia="Calibri"/>
          <w:bCs/>
          <w:sz w:val="28"/>
          <w:szCs w:val="28"/>
          <w:lang w:val="ru-RU" w:eastAsia="en-US"/>
        </w:rPr>
        <w:t>;</w:t>
      </w:r>
    </w:p>
    <w:p w:rsidR="00A45A1D" w:rsidRDefault="00A45A1D" w:rsidP="00A45A1D">
      <w:pPr>
        <w:autoSpaceDE w:val="0"/>
        <w:autoSpaceDN w:val="0"/>
        <w:adjustRightInd w:val="0"/>
        <w:ind w:firstLine="840"/>
        <w:jc w:val="both"/>
        <w:rPr>
          <w:rFonts w:eastAsia="Calibri"/>
          <w:bCs/>
          <w:sz w:val="28"/>
          <w:szCs w:val="28"/>
          <w:lang w:val="ru-RU" w:eastAsia="en-US"/>
        </w:rPr>
      </w:pPr>
      <w:r>
        <w:rPr>
          <w:sz w:val="28"/>
          <w:szCs w:val="28"/>
          <w:lang w:val="ru-RU"/>
        </w:rPr>
        <w:t xml:space="preserve">4) </w:t>
      </w:r>
      <w:r>
        <w:rPr>
          <w:rFonts w:eastAsia="Calibri"/>
          <w:bCs/>
          <w:sz w:val="28"/>
          <w:szCs w:val="28"/>
          <w:lang w:val="ru-RU" w:eastAsia="en-US"/>
        </w:rPr>
        <w:t xml:space="preserve">организация в границах </w:t>
      </w:r>
      <w:r>
        <w:rPr>
          <w:rFonts w:eastAsia="Calibri"/>
          <w:sz w:val="28"/>
          <w:szCs w:val="28"/>
          <w:lang w:val="ru-RU" w:eastAsia="en-US"/>
        </w:rPr>
        <w:t xml:space="preserve">муниципального района </w:t>
      </w:r>
      <w:r>
        <w:rPr>
          <w:rFonts w:eastAsia="Calibri"/>
          <w:bCs/>
          <w:sz w:val="28"/>
          <w:szCs w:val="28"/>
          <w:lang w:val="ru-RU" w:eastAsia="en-US"/>
        </w:rPr>
        <w:t>электро-, тепл</w:t>
      </w:r>
      <w:proofErr w:type="gramStart"/>
      <w:r>
        <w:rPr>
          <w:rFonts w:eastAsia="Calibri"/>
          <w:bCs/>
          <w:sz w:val="28"/>
          <w:szCs w:val="28"/>
          <w:lang w:val="ru-RU" w:eastAsia="en-US"/>
        </w:rPr>
        <w:t>о-</w:t>
      </w:r>
      <w:proofErr w:type="gramEnd"/>
      <w:r>
        <w:rPr>
          <w:rFonts w:eastAsia="Calibri"/>
          <w:bCs/>
          <w:sz w:val="28"/>
          <w:szCs w:val="28"/>
          <w:lang w:val="ru-RU" w:eastAsia="en-US"/>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45A1D" w:rsidRDefault="00A45A1D" w:rsidP="00A45A1D">
      <w:pPr>
        <w:autoSpaceDE w:val="0"/>
        <w:autoSpaceDN w:val="0"/>
        <w:adjustRightInd w:val="0"/>
        <w:ind w:firstLine="540"/>
        <w:jc w:val="both"/>
        <w:rPr>
          <w:rFonts w:eastAsia="Calibri"/>
          <w:bCs/>
          <w:sz w:val="28"/>
          <w:szCs w:val="28"/>
          <w:lang w:val="ru-RU" w:eastAsia="en-US"/>
        </w:rPr>
      </w:pPr>
      <w:proofErr w:type="gramStart"/>
      <w:r>
        <w:rPr>
          <w:sz w:val="28"/>
          <w:szCs w:val="28"/>
          <w:lang w:val="ru-RU"/>
        </w:rPr>
        <w:t xml:space="preserve">5) </w:t>
      </w:r>
      <w:r>
        <w:rPr>
          <w:rFonts w:eastAsia="Calibri"/>
          <w:bCs/>
          <w:sz w:val="28"/>
          <w:szCs w:val="28"/>
          <w:lang w:val="ru-RU" w:eastAsia="en-US"/>
        </w:rPr>
        <w:t xml:space="preserve">дорожная деятельность в отношении автомобильных дорог местного значения в границах </w:t>
      </w:r>
      <w:r>
        <w:rPr>
          <w:rFonts w:eastAsia="Calibri"/>
          <w:sz w:val="28"/>
          <w:szCs w:val="28"/>
          <w:lang w:val="ru-RU" w:eastAsia="en-US"/>
        </w:rPr>
        <w:t xml:space="preserve">муниципального района </w:t>
      </w:r>
      <w:r>
        <w:rPr>
          <w:rFonts w:eastAsia="Calibri"/>
          <w:bCs/>
          <w:sz w:val="28"/>
          <w:szCs w:val="28"/>
          <w:lang w:val="ru-RU" w:eastAsia="en-US"/>
        </w:rPr>
        <w:t xml:space="preserve">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w:t>
      </w:r>
      <w:r>
        <w:rPr>
          <w:rFonts w:eastAsia="Calibri"/>
          <w:sz w:val="28"/>
          <w:szCs w:val="28"/>
          <w:lang w:val="ru-RU" w:eastAsia="en-US"/>
        </w:rPr>
        <w:t>муниципального района</w:t>
      </w:r>
      <w:r>
        <w:rPr>
          <w:rFonts w:eastAsia="Calibri"/>
          <w:bCs/>
          <w:sz w:val="28"/>
          <w:szCs w:val="28"/>
          <w:lang w:val="ru-RU" w:eastAsia="en-US"/>
        </w:rPr>
        <w:t xml:space="preserve">,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6" w:history="1">
        <w:r>
          <w:rPr>
            <w:rStyle w:val="a3"/>
            <w:rFonts w:eastAsia="Calibri"/>
            <w:bCs/>
            <w:color w:val="auto"/>
            <w:sz w:val="28"/>
            <w:szCs w:val="28"/>
            <w:u w:val="none"/>
            <w:lang w:val="ru-RU" w:eastAsia="en-US"/>
          </w:rPr>
          <w:t>законодательством</w:t>
        </w:r>
      </w:hyperlink>
      <w:r>
        <w:rPr>
          <w:rFonts w:eastAsia="Calibri"/>
          <w:bCs/>
          <w:sz w:val="28"/>
          <w:szCs w:val="28"/>
          <w:lang w:val="ru-RU" w:eastAsia="en-US"/>
        </w:rPr>
        <w:t xml:space="preserve"> Российской</w:t>
      </w:r>
      <w:proofErr w:type="gramEnd"/>
      <w:r>
        <w:rPr>
          <w:rFonts w:eastAsia="Calibri"/>
          <w:bCs/>
          <w:sz w:val="28"/>
          <w:szCs w:val="28"/>
          <w:lang w:val="ru-RU" w:eastAsia="en-US"/>
        </w:rPr>
        <w:t xml:space="preserve"> Федерации;</w:t>
      </w:r>
    </w:p>
    <w:p w:rsidR="00A45A1D" w:rsidRDefault="00A45A1D" w:rsidP="00A45A1D">
      <w:pPr>
        <w:autoSpaceDE w:val="0"/>
        <w:autoSpaceDN w:val="0"/>
        <w:adjustRightInd w:val="0"/>
        <w:ind w:firstLine="540"/>
        <w:jc w:val="both"/>
        <w:rPr>
          <w:rFonts w:eastAsia="Calibri"/>
          <w:bCs/>
          <w:sz w:val="28"/>
          <w:szCs w:val="28"/>
          <w:lang w:val="ru-RU" w:eastAsia="en-US"/>
        </w:rPr>
      </w:pPr>
      <w:r>
        <w:rPr>
          <w:sz w:val="28"/>
          <w:szCs w:val="28"/>
          <w:lang w:val="ru-RU"/>
        </w:rPr>
        <w:t xml:space="preserve">6) </w:t>
      </w:r>
      <w:r>
        <w:rPr>
          <w:rFonts w:eastAsia="Calibri"/>
          <w:bCs/>
          <w:sz w:val="28"/>
          <w:szCs w:val="28"/>
          <w:lang w:val="ru-RU" w:eastAsia="en-US"/>
        </w:rPr>
        <w:t xml:space="preserve">создание условий для предоставления транспортных услуг населению и организация транспортного обслуживания населения в границах </w:t>
      </w:r>
      <w:r>
        <w:rPr>
          <w:rFonts w:eastAsia="Calibri"/>
          <w:sz w:val="28"/>
          <w:szCs w:val="28"/>
          <w:lang w:val="ru-RU" w:eastAsia="en-US"/>
        </w:rPr>
        <w:t>муниципального района</w:t>
      </w:r>
      <w:r>
        <w:rPr>
          <w:rFonts w:eastAsia="Calibri"/>
          <w:bCs/>
          <w:sz w:val="28"/>
          <w:szCs w:val="28"/>
          <w:lang w:val="ru-RU" w:eastAsia="en-US"/>
        </w:rPr>
        <w:t>;</w:t>
      </w:r>
    </w:p>
    <w:p w:rsidR="00A45A1D" w:rsidRDefault="00A45A1D" w:rsidP="00A45A1D">
      <w:pPr>
        <w:autoSpaceDE w:val="0"/>
        <w:autoSpaceDN w:val="0"/>
        <w:adjustRightInd w:val="0"/>
        <w:ind w:firstLine="840"/>
        <w:jc w:val="both"/>
        <w:rPr>
          <w:sz w:val="28"/>
          <w:szCs w:val="28"/>
          <w:lang w:val="ru-RU"/>
        </w:rPr>
      </w:pPr>
      <w:r>
        <w:rPr>
          <w:sz w:val="28"/>
          <w:szCs w:val="28"/>
          <w:lang w:val="ru-RU"/>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A45A1D" w:rsidRDefault="00A45A1D" w:rsidP="00A45A1D">
      <w:pPr>
        <w:autoSpaceDE w:val="0"/>
        <w:autoSpaceDN w:val="0"/>
        <w:adjustRightInd w:val="0"/>
        <w:ind w:firstLine="840"/>
        <w:jc w:val="both"/>
        <w:rPr>
          <w:sz w:val="28"/>
          <w:szCs w:val="28"/>
          <w:lang w:val="ru-RU"/>
        </w:rPr>
      </w:pPr>
      <w:r>
        <w:rPr>
          <w:sz w:val="28"/>
          <w:szCs w:val="28"/>
          <w:lang w:val="ru-RU"/>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A45A1D" w:rsidRDefault="00A45A1D" w:rsidP="00A45A1D">
      <w:pPr>
        <w:autoSpaceDE w:val="0"/>
        <w:autoSpaceDN w:val="0"/>
        <w:adjustRightInd w:val="0"/>
        <w:ind w:firstLine="840"/>
        <w:jc w:val="both"/>
        <w:rPr>
          <w:sz w:val="28"/>
          <w:szCs w:val="28"/>
          <w:lang w:val="ru-RU"/>
        </w:rPr>
      </w:pPr>
      <w:r>
        <w:rPr>
          <w:sz w:val="28"/>
          <w:szCs w:val="28"/>
          <w:lang w:val="ru-RU"/>
        </w:rPr>
        <w:lastRenderedPageBreak/>
        <w:t xml:space="preserve">8) участие в </w:t>
      </w:r>
      <w:proofErr w:type="gramStart"/>
      <w:r>
        <w:rPr>
          <w:sz w:val="28"/>
          <w:szCs w:val="28"/>
          <w:lang w:val="ru-RU"/>
        </w:rPr>
        <w:t>предупреждении</w:t>
      </w:r>
      <w:proofErr w:type="gramEnd"/>
      <w:r>
        <w:rPr>
          <w:sz w:val="28"/>
          <w:szCs w:val="28"/>
          <w:lang w:val="ru-RU"/>
        </w:rPr>
        <w:t xml:space="preserve"> и ликвидации последствий чрезвычайных ситуаций на территории муниципального района;</w:t>
      </w:r>
    </w:p>
    <w:p w:rsidR="00A45A1D" w:rsidRDefault="00A45A1D" w:rsidP="00A45A1D">
      <w:pPr>
        <w:autoSpaceDE w:val="0"/>
        <w:autoSpaceDN w:val="0"/>
        <w:adjustRightInd w:val="0"/>
        <w:ind w:firstLine="840"/>
        <w:jc w:val="both"/>
        <w:rPr>
          <w:sz w:val="28"/>
          <w:szCs w:val="28"/>
          <w:lang w:val="ru-RU"/>
        </w:rPr>
      </w:pPr>
      <w:r>
        <w:rPr>
          <w:sz w:val="28"/>
          <w:szCs w:val="28"/>
          <w:lang w:val="ru-RU"/>
        </w:rPr>
        <w:t>9) организация охраны общественного порядка на территории района муниципальной милицией;</w:t>
      </w:r>
    </w:p>
    <w:p w:rsidR="00A45A1D" w:rsidRDefault="00A45A1D" w:rsidP="00A45A1D">
      <w:pPr>
        <w:autoSpaceDE w:val="0"/>
        <w:autoSpaceDN w:val="0"/>
        <w:adjustRightInd w:val="0"/>
        <w:ind w:firstLine="540"/>
        <w:jc w:val="both"/>
        <w:outlineLvl w:val="0"/>
        <w:rPr>
          <w:sz w:val="28"/>
          <w:szCs w:val="28"/>
          <w:lang w:val="ru-RU"/>
        </w:rPr>
      </w:pPr>
      <w:r>
        <w:rPr>
          <w:sz w:val="28"/>
          <w:szCs w:val="28"/>
          <w:lang w:val="ru-RU"/>
        </w:rPr>
        <w:t xml:space="preserve">   10</w:t>
      </w:r>
      <w:r>
        <w:rPr>
          <w:sz w:val="28"/>
          <w:szCs w:val="28"/>
        </w:rPr>
        <w:t>)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r>
        <w:rPr>
          <w:sz w:val="28"/>
          <w:szCs w:val="28"/>
          <w:lang w:val="ru-RU"/>
        </w:rPr>
        <w:t>;</w:t>
      </w:r>
    </w:p>
    <w:p w:rsidR="00A45A1D" w:rsidRDefault="00A45A1D" w:rsidP="00A45A1D">
      <w:pPr>
        <w:autoSpaceDE w:val="0"/>
        <w:autoSpaceDN w:val="0"/>
        <w:adjustRightInd w:val="0"/>
        <w:ind w:firstLine="540"/>
        <w:jc w:val="both"/>
        <w:outlineLvl w:val="0"/>
        <w:rPr>
          <w:sz w:val="28"/>
          <w:szCs w:val="28"/>
        </w:rPr>
      </w:pPr>
      <w:r>
        <w:rPr>
          <w:sz w:val="28"/>
          <w:szCs w:val="28"/>
          <w:lang w:val="ru-RU"/>
        </w:rPr>
        <w:t xml:space="preserve">     11</w:t>
      </w:r>
      <w:r>
        <w:rPr>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45A1D" w:rsidRDefault="00A45A1D" w:rsidP="00A45A1D">
      <w:pPr>
        <w:autoSpaceDE w:val="0"/>
        <w:autoSpaceDN w:val="0"/>
        <w:adjustRightInd w:val="0"/>
        <w:ind w:firstLine="840"/>
        <w:jc w:val="both"/>
        <w:rPr>
          <w:sz w:val="28"/>
          <w:szCs w:val="28"/>
          <w:lang w:val="ru-RU"/>
        </w:rPr>
      </w:pPr>
      <w:r>
        <w:rPr>
          <w:sz w:val="28"/>
          <w:szCs w:val="28"/>
          <w:lang w:val="ru-RU"/>
        </w:rPr>
        <w:t xml:space="preserve">10) </w:t>
      </w:r>
      <w:r>
        <w:rPr>
          <w:rFonts w:eastAsia="Calibri"/>
          <w:bCs/>
          <w:sz w:val="28"/>
          <w:szCs w:val="28"/>
          <w:lang w:val="ru-RU" w:eastAsia="en-US"/>
        </w:rPr>
        <w:t xml:space="preserve">организация мероприятий по охране окружающей среды в </w:t>
      </w:r>
      <w:proofErr w:type="gramStart"/>
      <w:r>
        <w:rPr>
          <w:rFonts w:eastAsia="Calibri"/>
          <w:bCs/>
          <w:sz w:val="28"/>
          <w:szCs w:val="28"/>
          <w:lang w:val="ru-RU" w:eastAsia="en-US"/>
        </w:rPr>
        <w:t>границах</w:t>
      </w:r>
      <w:proofErr w:type="gramEnd"/>
      <w:r>
        <w:rPr>
          <w:rFonts w:eastAsia="Calibri"/>
          <w:bCs/>
          <w:sz w:val="28"/>
          <w:szCs w:val="28"/>
          <w:lang w:val="ru-RU" w:eastAsia="en-US"/>
        </w:rPr>
        <w:t xml:space="preserve"> </w:t>
      </w:r>
      <w:r>
        <w:rPr>
          <w:sz w:val="28"/>
          <w:szCs w:val="28"/>
          <w:lang w:val="ru-RU"/>
        </w:rPr>
        <w:t>муниципального района;</w:t>
      </w:r>
    </w:p>
    <w:p w:rsidR="00A45A1D" w:rsidRDefault="00A45A1D" w:rsidP="00A45A1D">
      <w:pPr>
        <w:autoSpaceDE w:val="0"/>
        <w:autoSpaceDN w:val="0"/>
        <w:adjustRightInd w:val="0"/>
        <w:ind w:firstLine="840"/>
        <w:jc w:val="both"/>
        <w:rPr>
          <w:sz w:val="28"/>
          <w:szCs w:val="28"/>
          <w:lang w:val="ru-RU"/>
        </w:rPr>
      </w:pPr>
      <w:proofErr w:type="gramStart"/>
      <w:r>
        <w:rPr>
          <w:sz w:val="28"/>
          <w:szCs w:val="28"/>
          <w:lang w:val="ru-RU"/>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Pr>
          <w:sz w:val="28"/>
          <w:szCs w:val="28"/>
          <w:lang w:val="ru-RU"/>
        </w:rPr>
        <w:t xml:space="preserve"> </w:t>
      </w:r>
      <w:proofErr w:type="gramStart"/>
      <w:r>
        <w:rPr>
          <w:sz w:val="28"/>
          <w:szCs w:val="28"/>
          <w:lang w:val="ru-RU"/>
        </w:rPr>
        <w:t>Республики Татарстан),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roofErr w:type="gramEnd"/>
    </w:p>
    <w:p w:rsidR="00A45A1D" w:rsidRDefault="00A45A1D" w:rsidP="00A45A1D">
      <w:pPr>
        <w:autoSpaceDE w:val="0"/>
        <w:autoSpaceDN w:val="0"/>
        <w:adjustRightInd w:val="0"/>
        <w:ind w:firstLine="840"/>
        <w:jc w:val="both"/>
        <w:rPr>
          <w:rFonts w:eastAsia="Calibri"/>
          <w:sz w:val="28"/>
          <w:szCs w:val="28"/>
          <w:lang w:val="ru-RU" w:eastAsia="en-US"/>
        </w:rPr>
      </w:pPr>
      <w:proofErr w:type="gramStart"/>
      <w:r>
        <w:rPr>
          <w:sz w:val="28"/>
          <w:szCs w:val="28"/>
          <w:lang w:val="ru-RU"/>
        </w:rPr>
        <w:t xml:space="preserve">12) </w:t>
      </w:r>
      <w:r>
        <w:rPr>
          <w:rFonts w:eastAsia="Calibri"/>
          <w:sz w:val="28"/>
          <w:szCs w:val="28"/>
          <w:lang w:val="ru-RU" w:eastAsia="en-US"/>
        </w:rPr>
        <w:t xml:space="preserve">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7" w:history="1">
        <w:r>
          <w:rPr>
            <w:rStyle w:val="a3"/>
            <w:rFonts w:eastAsia="Calibri"/>
            <w:color w:val="auto"/>
            <w:sz w:val="28"/>
            <w:szCs w:val="28"/>
            <w:u w:val="none"/>
            <w:lang w:val="ru-RU" w:eastAsia="en-US"/>
          </w:rPr>
          <w:t>перечень</w:t>
        </w:r>
      </w:hyperlink>
      <w:r>
        <w:rPr>
          <w:rFonts w:eastAsia="Calibri"/>
          <w:sz w:val="28"/>
          <w:szCs w:val="28"/>
          <w:lang w:val="ru-RU" w:eastAsia="en-US"/>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8" w:history="1">
        <w:r>
          <w:rPr>
            <w:rStyle w:val="a3"/>
            <w:rFonts w:eastAsia="Calibri"/>
            <w:color w:val="auto"/>
            <w:sz w:val="28"/>
            <w:szCs w:val="28"/>
            <w:u w:val="none"/>
            <w:lang w:val="ru-RU" w:eastAsia="en-US"/>
          </w:rPr>
          <w:t>органу</w:t>
        </w:r>
      </w:hyperlink>
      <w:r>
        <w:rPr>
          <w:rFonts w:eastAsia="Calibri"/>
          <w:sz w:val="28"/>
          <w:szCs w:val="28"/>
          <w:lang w:val="ru-RU" w:eastAsia="en-US"/>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w:t>
      </w:r>
      <w:r>
        <w:rPr>
          <w:sz w:val="28"/>
          <w:szCs w:val="28"/>
          <w:lang w:val="ru-RU"/>
        </w:rPr>
        <w:t>гарантий бесплатного оказания гражданам медицинской помощи</w:t>
      </w:r>
      <w:r>
        <w:rPr>
          <w:rFonts w:eastAsia="Calibri"/>
          <w:sz w:val="28"/>
          <w:szCs w:val="28"/>
          <w:lang w:val="ru-RU" w:eastAsia="en-US"/>
        </w:rPr>
        <w:t>;</w:t>
      </w:r>
      <w:proofErr w:type="gramEnd"/>
    </w:p>
    <w:p w:rsidR="00A45A1D" w:rsidRDefault="00A45A1D" w:rsidP="00A45A1D">
      <w:pPr>
        <w:autoSpaceDE w:val="0"/>
        <w:autoSpaceDN w:val="0"/>
        <w:adjustRightInd w:val="0"/>
        <w:ind w:firstLine="840"/>
        <w:jc w:val="both"/>
        <w:rPr>
          <w:sz w:val="28"/>
          <w:szCs w:val="28"/>
          <w:lang w:val="ru-RU"/>
        </w:rPr>
      </w:pPr>
      <w:r>
        <w:rPr>
          <w:sz w:val="28"/>
          <w:szCs w:val="28"/>
          <w:lang w:val="ru-RU"/>
        </w:rPr>
        <w:t>13) организация утилизации и переработки бытовых и промышленных отходов;</w:t>
      </w:r>
    </w:p>
    <w:p w:rsidR="00A45A1D" w:rsidRDefault="00A45A1D" w:rsidP="00A45A1D">
      <w:pPr>
        <w:autoSpaceDE w:val="0"/>
        <w:autoSpaceDN w:val="0"/>
        <w:adjustRightInd w:val="0"/>
        <w:ind w:firstLine="540"/>
        <w:jc w:val="both"/>
        <w:rPr>
          <w:rFonts w:eastAsia="Calibri"/>
          <w:bCs/>
          <w:sz w:val="28"/>
          <w:szCs w:val="28"/>
          <w:lang w:val="ru-RU" w:eastAsia="en-US"/>
        </w:rPr>
      </w:pPr>
      <w:proofErr w:type="gramStart"/>
      <w:r>
        <w:rPr>
          <w:sz w:val="28"/>
          <w:szCs w:val="28"/>
          <w:lang w:val="ru-RU"/>
        </w:rPr>
        <w:t xml:space="preserve">14) утверждение схем территориального планирования района, утверждение подготовленной на основе схемы территориального планирования района документации по планировке территории, а так же </w:t>
      </w:r>
      <w:r>
        <w:rPr>
          <w:rFonts w:eastAsia="Calibri"/>
          <w:bCs/>
          <w:sz w:val="28"/>
          <w:szCs w:val="28"/>
          <w:lang w:val="ru-RU" w:eastAsia="en-US"/>
        </w:rPr>
        <w:t xml:space="preserve">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разрешений на строительство (за исключением случаев, предусмотренных </w:t>
      </w:r>
      <w:r>
        <w:rPr>
          <w:rFonts w:eastAsia="Calibri"/>
          <w:bCs/>
          <w:sz w:val="28"/>
          <w:szCs w:val="28"/>
          <w:lang w:val="ru-RU" w:eastAsia="en-US"/>
        </w:rPr>
        <w:lastRenderedPageBreak/>
        <w:t xml:space="preserve">Градостроительным </w:t>
      </w:r>
      <w:hyperlink r:id="rId9" w:history="1">
        <w:r>
          <w:rPr>
            <w:rStyle w:val="a3"/>
            <w:rFonts w:eastAsia="Calibri"/>
            <w:bCs/>
            <w:color w:val="auto"/>
            <w:sz w:val="28"/>
            <w:szCs w:val="28"/>
            <w:u w:val="none"/>
            <w:lang w:val="ru-RU" w:eastAsia="en-US"/>
          </w:rPr>
          <w:t>кодексом</w:t>
        </w:r>
      </w:hyperlink>
      <w:r>
        <w:rPr>
          <w:rFonts w:eastAsia="Calibri"/>
          <w:bCs/>
          <w:sz w:val="28"/>
          <w:szCs w:val="28"/>
          <w:lang w:val="ru-RU" w:eastAsia="en-US"/>
        </w:rPr>
        <w:t xml:space="preserve"> Российской Федерации, иными федеральными законами), разрешений на ввод объектов в</w:t>
      </w:r>
      <w:proofErr w:type="gramEnd"/>
      <w:r>
        <w:rPr>
          <w:rFonts w:eastAsia="Calibri"/>
          <w:bCs/>
          <w:sz w:val="28"/>
          <w:szCs w:val="28"/>
          <w:lang w:val="ru-RU" w:eastAsia="en-US"/>
        </w:rPr>
        <w:t xml:space="preserve"> </w:t>
      </w:r>
      <w:proofErr w:type="gramStart"/>
      <w:r>
        <w:rPr>
          <w:rFonts w:eastAsia="Calibri"/>
          <w:bCs/>
          <w:sz w:val="28"/>
          <w:szCs w:val="28"/>
          <w:lang w:val="ru-RU" w:eastAsia="en-US"/>
        </w:rPr>
        <w:t>эксплуатацию при осуществлении строительства, реконструкции объектов капитального строительства, расположенных на территории поселений, утверждение местных нормативов градостроительного проектирования поселений, ведение информационной системы обеспечения градостроительной деятельности, осуществляемой на территории муниципального района, резервирование земель и изъятие, в том числе путем выкупа, земельных участков в границах муниципального района для муниципальных нужд, осуществление муниципального земельного контроля в границах муниципального района, осуществление в случаях, предусмотренных Градостроительным</w:t>
      </w:r>
      <w:proofErr w:type="gramEnd"/>
      <w:r>
        <w:rPr>
          <w:rFonts w:eastAsia="Calibri"/>
          <w:bCs/>
          <w:sz w:val="28"/>
          <w:szCs w:val="28"/>
          <w:lang w:val="ru-RU" w:eastAsia="en-US"/>
        </w:rPr>
        <w:t xml:space="preserve"> </w:t>
      </w:r>
      <w:hyperlink r:id="rId10" w:history="1">
        <w:r>
          <w:rPr>
            <w:rStyle w:val="a3"/>
            <w:rFonts w:eastAsia="Calibri"/>
            <w:bCs/>
            <w:color w:val="auto"/>
            <w:sz w:val="28"/>
            <w:szCs w:val="28"/>
            <w:u w:val="none"/>
            <w:lang w:val="ru-RU" w:eastAsia="en-US"/>
          </w:rPr>
          <w:t>кодексом</w:t>
        </w:r>
      </w:hyperlink>
      <w:r>
        <w:rPr>
          <w:rFonts w:eastAsia="Calibri"/>
          <w:bCs/>
          <w:sz w:val="28"/>
          <w:szCs w:val="28"/>
          <w:lang w:val="ru-RU" w:eastAsia="en-US"/>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A45A1D" w:rsidRDefault="00A45A1D" w:rsidP="00A45A1D">
      <w:pPr>
        <w:autoSpaceDE w:val="0"/>
        <w:autoSpaceDN w:val="0"/>
        <w:adjustRightInd w:val="0"/>
        <w:ind w:firstLine="840"/>
        <w:jc w:val="both"/>
        <w:rPr>
          <w:sz w:val="28"/>
          <w:szCs w:val="28"/>
          <w:lang w:val="ru-RU"/>
        </w:rPr>
      </w:pPr>
      <w:r>
        <w:rPr>
          <w:sz w:val="28"/>
          <w:szCs w:val="28"/>
          <w:lang w:val="ru-RU"/>
        </w:rPr>
        <w:t xml:space="preserve">15) </w:t>
      </w:r>
      <w:r>
        <w:rPr>
          <w:rFonts w:eastAsia="Calibri"/>
          <w:bCs/>
          <w:sz w:val="28"/>
          <w:szCs w:val="28"/>
          <w:lang w:val="ru-RU" w:eastAsia="en-US"/>
        </w:rPr>
        <w:t xml:space="preserve">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11" w:history="1">
        <w:r>
          <w:rPr>
            <w:rStyle w:val="a3"/>
            <w:rFonts w:eastAsia="Calibri"/>
            <w:bCs/>
            <w:color w:val="auto"/>
            <w:sz w:val="28"/>
            <w:szCs w:val="28"/>
            <w:u w:val="none"/>
            <w:lang w:val="ru-RU" w:eastAsia="en-US"/>
          </w:rPr>
          <w:t>законом</w:t>
        </w:r>
      </w:hyperlink>
      <w:r>
        <w:rPr>
          <w:rFonts w:eastAsia="Calibri"/>
          <w:bCs/>
          <w:sz w:val="28"/>
          <w:szCs w:val="28"/>
          <w:lang w:val="ru-RU" w:eastAsia="en-US"/>
        </w:rPr>
        <w:t xml:space="preserve"> от 13 марта 2006 года N 38-ФЗ «О рекламе</w:t>
      </w:r>
      <w:proofErr w:type="gramStart"/>
      <w:r>
        <w:rPr>
          <w:rFonts w:eastAsia="Calibri"/>
          <w:bCs/>
          <w:sz w:val="28"/>
          <w:szCs w:val="28"/>
          <w:lang w:val="ru-RU" w:eastAsia="en-US"/>
        </w:rPr>
        <w:t>;»</w:t>
      </w:r>
      <w:proofErr w:type="gramEnd"/>
    </w:p>
    <w:p w:rsidR="00A45A1D" w:rsidRDefault="00A45A1D" w:rsidP="00A45A1D">
      <w:pPr>
        <w:autoSpaceDE w:val="0"/>
        <w:autoSpaceDN w:val="0"/>
        <w:adjustRightInd w:val="0"/>
        <w:ind w:firstLine="840"/>
        <w:jc w:val="both"/>
        <w:rPr>
          <w:sz w:val="28"/>
          <w:szCs w:val="28"/>
          <w:lang w:val="ru-RU"/>
        </w:rPr>
      </w:pPr>
      <w:r>
        <w:rPr>
          <w:sz w:val="28"/>
          <w:szCs w:val="28"/>
          <w:lang w:val="ru-RU"/>
        </w:rPr>
        <w:t>16) формирование и содержание муниципального архива, включая хранение архивных фондов поселений;</w:t>
      </w:r>
    </w:p>
    <w:p w:rsidR="00A45A1D" w:rsidRDefault="00A45A1D" w:rsidP="00A45A1D">
      <w:pPr>
        <w:autoSpaceDE w:val="0"/>
        <w:autoSpaceDN w:val="0"/>
        <w:adjustRightInd w:val="0"/>
        <w:ind w:firstLine="840"/>
        <w:jc w:val="both"/>
        <w:rPr>
          <w:sz w:val="28"/>
          <w:szCs w:val="28"/>
          <w:lang w:val="ru-RU"/>
        </w:rPr>
      </w:pPr>
      <w:r>
        <w:rPr>
          <w:sz w:val="28"/>
          <w:szCs w:val="28"/>
          <w:lang w:val="ru-RU"/>
        </w:rPr>
        <w:t xml:space="preserve">17) содержание на территории района </w:t>
      </w:r>
      <w:proofErr w:type="spellStart"/>
      <w:r>
        <w:rPr>
          <w:sz w:val="28"/>
          <w:szCs w:val="28"/>
          <w:lang w:val="ru-RU"/>
        </w:rPr>
        <w:t>межпоселенческих</w:t>
      </w:r>
      <w:proofErr w:type="spellEnd"/>
      <w:r>
        <w:rPr>
          <w:sz w:val="28"/>
          <w:szCs w:val="28"/>
          <w:lang w:val="ru-RU"/>
        </w:rPr>
        <w:t xml:space="preserve"> мест захоронения, организация ритуальных услуг;</w:t>
      </w:r>
    </w:p>
    <w:p w:rsidR="00A45A1D" w:rsidRDefault="00A45A1D" w:rsidP="00A45A1D">
      <w:pPr>
        <w:autoSpaceDE w:val="0"/>
        <w:autoSpaceDN w:val="0"/>
        <w:adjustRightInd w:val="0"/>
        <w:ind w:firstLine="840"/>
        <w:jc w:val="both"/>
        <w:rPr>
          <w:sz w:val="28"/>
          <w:szCs w:val="28"/>
          <w:lang w:val="ru-RU"/>
        </w:rPr>
      </w:pPr>
      <w:r>
        <w:rPr>
          <w:sz w:val="28"/>
          <w:szCs w:val="28"/>
          <w:lang w:val="ru-RU"/>
        </w:rPr>
        <w:t>18) создание условий для обеспечения поселений, входящих в состав района, услугами связи, общественного питания, торговли и бытового обслуживания;</w:t>
      </w:r>
    </w:p>
    <w:p w:rsidR="00A45A1D" w:rsidRDefault="00A45A1D" w:rsidP="00A45A1D">
      <w:pPr>
        <w:autoSpaceDE w:val="0"/>
        <w:autoSpaceDN w:val="0"/>
        <w:adjustRightInd w:val="0"/>
        <w:ind w:firstLine="840"/>
        <w:jc w:val="both"/>
        <w:rPr>
          <w:sz w:val="28"/>
          <w:szCs w:val="28"/>
          <w:lang w:val="ru-RU"/>
        </w:rPr>
      </w:pPr>
      <w:r>
        <w:rPr>
          <w:sz w:val="28"/>
          <w:szCs w:val="28"/>
          <w:lang w:val="ru-RU"/>
        </w:rPr>
        <w:t xml:space="preserve">19) </w:t>
      </w:r>
      <w:r>
        <w:rPr>
          <w:rFonts w:eastAsia="Calibri"/>
          <w:bCs/>
          <w:sz w:val="28"/>
          <w:szCs w:val="28"/>
          <w:lang w:val="ru-RU" w:eastAsia="en-US"/>
        </w:rPr>
        <w:t>организация библиотечного обслуживания населения, комплектование и обеспечение сохранности библиотечных фондов библиотек муниципального района</w:t>
      </w:r>
      <w:r>
        <w:rPr>
          <w:sz w:val="28"/>
          <w:szCs w:val="28"/>
          <w:lang w:val="ru-RU"/>
        </w:rPr>
        <w:t>;</w:t>
      </w:r>
    </w:p>
    <w:p w:rsidR="00A45A1D" w:rsidRDefault="00A45A1D" w:rsidP="00A45A1D">
      <w:pPr>
        <w:autoSpaceDE w:val="0"/>
        <w:autoSpaceDN w:val="0"/>
        <w:adjustRightInd w:val="0"/>
        <w:ind w:firstLine="840"/>
        <w:jc w:val="both"/>
        <w:rPr>
          <w:sz w:val="28"/>
          <w:szCs w:val="28"/>
          <w:lang w:val="ru-RU"/>
        </w:rPr>
      </w:pPr>
      <w:r>
        <w:rPr>
          <w:sz w:val="28"/>
          <w:szCs w:val="28"/>
          <w:lang w:val="ru-RU"/>
        </w:rPr>
        <w:t>20)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A45A1D" w:rsidRDefault="00A45A1D" w:rsidP="00A45A1D">
      <w:pPr>
        <w:autoSpaceDE w:val="0"/>
        <w:autoSpaceDN w:val="0"/>
        <w:adjustRightInd w:val="0"/>
        <w:ind w:firstLine="840"/>
        <w:jc w:val="both"/>
        <w:rPr>
          <w:sz w:val="28"/>
          <w:szCs w:val="28"/>
          <w:lang w:val="ru-RU"/>
        </w:rPr>
      </w:pPr>
      <w:r>
        <w:rPr>
          <w:sz w:val="28"/>
          <w:szCs w:val="28"/>
          <w:lang w:val="ru-RU"/>
        </w:rPr>
        <w:t>21)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A45A1D" w:rsidRDefault="00A45A1D" w:rsidP="00A45A1D">
      <w:pPr>
        <w:autoSpaceDE w:val="0"/>
        <w:autoSpaceDN w:val="0"/>
        <w:adjustRightInd w:val="0"/>
        <w:ind w:firstLine="840"/>
        <w:jc w:val="both"/>
        <w:rPr>
          <w:sz w:val="28"/>
          <w:szCs w:val="28"/>
          <w:lang w:val="ru-RU"/>
        </w:rPr>
      </w:pPr>
      <w:r>
        <w:rPr>
          <w:sz w:val="28"/>
          <w:szCs w:val="28"/>
          <w:lang w:val="ru-RU"/>
        </w:rPr>
        <w:t>22) выравнивание уровня бюджетной обеспеченности поселений, входящих в состав района, за счет средств бюджета района;</w:t>
      </w:r>
    </w:p>
    <w:p w:rsidR="00A45A1D" w:rsidRDefault="00A45A1D" w:rsidP="00A45A1D">
      <w:pPr>
        <w:autoSpaceDE w:val="0"/>
        <w:autoSpaceDN w:val="0"/>
        <w:adjustRightInd w:val="0"/>
        <w:ind w:firstLine="840"/>
        <w:jc w:val="both"/>
        <w:rPr>
          <w:sz w:val="28"/>
          <w:szCs w:val="28"/>
          <w:lang w:val="ru-RU"/>
        </w:rPr>
      </w:pPr>
      <w:r>
        <w:rPr>
          <w:sz w:val="28"/>
          <w:szCs w:val="28"/>
          <w:lang w:val="ru-RU"/>
        </w:rPr>
        <w:t xml:space="preserve">23) </w:t>
      </w:r>
      <w:r>
        <w:rPr>
          <w:rFonts w:eastAsia="Calibri"/>
          <w:sz w:val="28"/>
          <w:szCs w:val="28"/>
          <w:lang w:val="ru-RU" w:eastAsia="en-US"/>
        </w:rPr>
        <w:t>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r>
        <w:rPr>
          <w:sz w:val="28"/>
          <w:szCs w:val="28"/>
          <w:lang w:val="ru-RU"/>
        </w:rPr>
        <w:t>;</w:t>
      </w:r>
    </w:p>
    <w:p w:rsidR="00A45A1D" w:rsidRDefault="00A45A1D" w:rsidP="00A45A1D">
      <w:pPr>
        <w:autoSpaceDE w:val="0"/>
        <w:autoSpaceDN w:val="0"/>
        <w:adjustRightInd w:val="0"/>
        <w:ind w:firstLine="840"/>
        <w:jc w:val="both"/>
        <w:rPr>
          <w:sz w:val="28"/>
          <w:szCs w:val="28"/>
          <w:lang w:val="ru-RU"/>
        </w:rPr>
      </w:pPr>
      <w:r>
        <w:rPr>
          <w:sz w:val="28"/>
          <w:szCs w:val="28"/>
          <w:lang w:val="ru-RU"/>
        </w:rPr>
        <w:t>24) создание, развитие и обеспечение охраны лечебно-оздоровительных местностей и курортов местного значения на территории района</w:t>
      </w:r>
      <w:r>
        <w:rPr>
          <w:rFonts w:eastAsia="Calibri"/>
          <w:bCs/>
          <w:sz w:val="28"/>
          <w:szCs w:val="28"/>
          <w:lang w:val="ru-RU" w:eastAsia="en-US"/>
        </w:rPr>
        <w:t xml:space="preserve">, а также осуществление муниципального контроля в области </w:t>
      </w:r>
      <w:r>
        <w:rPr>
          <w:rFonts w:eastAsia="Calibri"/>
          <w:bCs/>
          <w:sz w:val="28"/>
          <w:szCs w:val="28"/>
          <w:lang w:val="ru-RU" w:eastAsia="en-US"/>
        </w:rPr>
        <w:lastRenderedPageBreak/>
        <w:t>использования и охраны особо охраняемых природных территорий местного значения</w:t>
      </w:r>
      <w:r>
        <w:rPr>
          <w:sz w:val="28"/>
          <w:szCs w:val="28"/>
          <w:lang w:val="ru-RU"/>
        </w:rPr>
        <w:t>;</w:t>
      </w:r>
    </w:p>
    <w:p w:rsidR="00A45A1D" w:rsidRDefault="00A45A1D" w:rsidP="00A45A1D">
      <w:pPr>
        <w:autoSpaceDE w:val="0"/>
        <w:autoSpaceDN w:val="0"/>
        <w:adjustRightInd w:val="0"/>
        <w:ind w:firstLine="840"/>
        <w:jc w:val="both"/>
        <w:rPr>
          <w:sz w:val="28"/>
          <w:szCs w:val="28"/>
          <w:lang w:val="ru-RU"/>
        </w:rPr>
      </w:pPr>
      <w:r>
        <w:rPr>
          <w:sz w:val="28"/>
          <w:szCs w:val="28"/>
          <w:lang w:val="ru-RU"/>
        </w:rPr>
        <w:t>25) организация и осуществление мероприятий по мобилизационной подготовке муниципальных предприятий и учреждений, находящихся на территории района;</w:t>
      </w:r>
    </w:p>
    <w:p w:rsidR="00A45A1D" w:rsidRDefault="00A45A1D" w:rsidP="00A45A1D">
      <w:pPr>
        <w:autoSpaceDE w:val="0"/>
        <w:autoSpaceDN w:val="0"/>
        <w:adjustRightInd w:val="0"/>
        <w:ind w:firstLine="840"/>
        <w:jc w:val="both"/>
        <w:rPr>
          <w:sz w:val="28"/>
          <w:szCs w:val="28"/>
          <w:lang w:val="ru-RU"/>
        </w:rPr>
      </w:pPr>
      <w:r>
        <w:rPr>
          <w:sz w:val="28"/>
          <w:szCs w:val="28"/>
          <w:lang w:val="ru-RU"/>
        </w:rPr>
        <w:t>26) осуществление мероприятий по обеспечению безопасности людей на водных объектах, охране их жизни и здоровья;</w:t>
      </w:r>
    </w:p>
    <w:p w:rsidR="00A45A1D" w:rsidRDefault="00A45A1D" w:rsidP="00A45A1D">
      <w:pPr>
        <w:autoSpaceDE w:val="0"/>
        <w:autoSpaceDN w:val="0"/>
        <w:adjustRightInd w:val="0"/>
        <w:ind w:firstLine="840"/>
        <w:jc w:val="both"/>
        <w:outlineLvl w:val="1"/>
        <w:rPr>
          <w:sz w:val="28"/>
          <w:szCs w:val="28"/>
          <w:lang w:val="ru-RU"/>
        </w:rPr>
      </w:pPr>
      <w:r>
        <w:rPr>
          <w:sz w:val="28"/>
          <w:szCs w:val="28"/>
          <w:lang w:val="ru-RU"/>
        </w:rPr>
        <w:t>27)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A45A1D" w:rsidRDefault="00A45A1D" w:rsidP="00A45A1D">
      <w:pPr>
        <w:autoSpaceDE w:val="0"/>
        <w:autoSpaceDN w:val="0"/>
        <w:adjustRightInd w:val="0"/>
        <w:ind w:firstLine="840"/>
        <w:jc w:val="both"/>
        <w:rPr>
          <w:sz w:val="28"/>
          <w:szCs w:val="28"/>
          <w:lang w:val="ru-RU"/>
        </w:rPr>
      </w:pPr>
      <w:r>
        <w:rPr>
          <w:sz w:val="28"/>
          <w:szCs w:val="28"/>
          <w:lang w:val="ru-RU"/>
        </w:rPr>
        <w:t>28) обеспечение условий для развития на территории района физической культуры и массового спорта, организация проведения официальных физкультурно-оздоровительных и спортивных мероприятий района;</w:t>
      </w:r>
    </w:p>
    <w:p w:rsidR="00A45A1D" w:rsidRDefault="00A45A1D" w:rsidP="00A45A1D">
      <w:pPr>
        <w:autoSpaceDE w:val="0"/>
        <w:autoSpaceDN w:val="0"/>
        <w:adjustRightInd w:val="0"/>
        <w:ind w:firstLine="840"/>
        <w:jc w:val="both"/>
        <w:rPr>
          <w:sz w:val="28"/>
          <w:szCs w:val="28"/>
          <w:lang w:val="ru-RU"/>
        </w:rPr>
      </w:pPr>
      <w:r>
        <w:rPr>
          <w:sz w:val="28"/>
          <w:szCs w:val="28"/>
          <w:lang w:val="ru-RU"/>
        </w:rPr>
        <w:t xml:space="preserve">29) организация и осуществление мероприятий </w:t>
      </w:r>
      <w:proofErr w:type="spellStart"/>
      <w:r>
        <w:rPr>
          <w:sz w:val="28"/>
          <w:szCs w:val="28"/>
          <w:lang w:val="ru-RU"/>
        </w:rPr>
        <w:t>межпоселенческого</w:t>
      </w:r>
      <w:proofErr w:type="spellEnd"/>
      <w:r>
        <w:rPr>
          <w:sz w:val="28"/>
          <w:szCs w:val="28"/>
          <w:lang w:val="ru-RU"/>
        </w:rPr>
        <w:t xml:space="preserve"> характера по работе с детьми и молодежью;</w:t>
      </w:r>
    </w:p>
    <w:p w:rsidR="00A45A1D" w:rsidRDefault="00A45A1D" w:rsidP="00A45A1D">
      <w:pPr>
        <w:autoSpaceDE w:val="0"/>
        <w:autoSpaceDN w:val="0"/>
        <w:adjustRightInd w:val="0"/>
        <w:ind w:firstLine="840"/>
        <w:jc w:val="both"/>
        <w:rPr>
          <w:rFonts w:eastAsia="Calibri"/>
          <w:sz w:val="28"/>
          <w:szCs w:val="28"/>
          <w:lang w:val="ru-RU" w:eastAsia="en-US"/>
        </w:rPr>
      </w:pPr>
      <w:r>
        <w:rPr>
          <w:sz w:val="28"/>
          <w:szCs w:val="28"/>
          <w:lang w:val="ru-RU"/>
        </w:rPr>
        <w:t>30)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w:t>
      </w:r>
      <w:r>
        <w:rPr>
          <w:rFonts w:eastAsia="Calibri"/>
          <w:sz w:val="28"/>
          <w:szCs w:val="28"/>
          <w:lang w:val="ru-RU" w:eastAsia="en-US"/>
        </w:rPr>
        <w:t>, включая обеспечение свободного доступа граждан к водным объектам общего пользования и их береговым полосам;</w:t>
      </w:r>
    </w:p>
    <w:p w:rsidR="00A45A1D" w:rsidRDefault="00A45A1D" w:rsidP="00A45A1D">
      <w:pPr>
        <w:autoSpaceDE w:val="0"/>
        <w:autoSpaceDN w:val="0"/>
        <w:adjustRightInd w:val="0"/>
        <w:ind w:firstLine="540"/>
        <w:jc w:val="both"/>
        <w:outlineLvl w:val="0"/>
        <w:rPr>
          <w:bCs/>
          <w:sz w:val="28"/>
          <w:szCs w:val="28"/>
        </w:rPr>
      </w:pPr>
      <w:r>
        <w:rPr>
          <w:bCs/>
          <w:sz w:val="28"/>
          <w:szCs w:val="28"/>
          <w:lang w:val="ru-RU"/>
        </w:rPr>
        <w:t xml:space="preserve"> 31</w:t>
      </w:r>
      <w:r>
        <w:rPr>
          <w:bCs/>
          <w:sz w:val="28"/>
          <w:szCs w:val="28"/>
        </w:rPr>
        <w:t>) осуществление муниципального лесного контроля;</w:t>
      </w:r>
    </w:p>
    <w:p w:rsidR="00A45A1D" w:rsidRDefault="00A45A1D" w:rsidP="00A45A1D">
      <w:pPr>
        <w:autoSpaceDE w:val="0"/>
        <w:autoSpaceDN w:val="0"/>
        <w:adjustRightInd w:val="0"/>
        <w:ind w:firstLine="540"/>
        <w:jc w:val="both"/>
        <w:outlineLvl w:val="0"/>
        <w:rPr>
          <w:bCs/>
          <w:sz w:val="28"/>
          <w:szCs w:val="28"/>
        </w:rPr>
      </w:pPr>
      <w:r>
        <w:rPr>
          <w:bCs/>
          <w:sz w:val="28"/>
          <w:szCs w:val="28"/>
        </w:rPr>
        <w:t xml:space="preserve"> 3</w:t>
      </w:r>
      <w:r>
        <w:rPr>
          <w:bCs/>
          <w:sz w:val="28"/>
          <w:szCs w:val="28"/>
          <w:lang w:val="ru-RU"/>
        </w:rPr>
        <w:t>2</w:t>
      </w:r>
      <w:r>
        <w:rPr>
          <w:bCs/>
          <w:sz w:val="28"/>
          <w:szCs w:val="28"/>
        </w:rPr>
        <w:t xml:space="preserve">) </w:t>
      </w:r>
      <w:r>
        <w:rPr>
          <w:sz w:val="28"/>
          <w:szCs w:val="28"/>
          <w:lang w:val="ru-RU"/>
        </w:rPr>
        <w:t>считать утратившим силу</w:t>
      </w:r>
      <w:r>
        <w:rPr>
          <w:bCs/>
          <w:sz w:val="28"/>
          <w:szCs w:val="28"/>
        </w:rPr>
        <w:t>;</w:t>
      </w:r>
    </w:p>
    <w:p w:rsidR="00A45A1D" w:rsidRDefault="00A45A1D" w:rsidP="00A45A1D">
      <w:pPr>
        <w:autoSpaceDE w:val="0"/>
        <w:autoSpaceDN w:val="0"/>
        <w:adjustRightInd w:val="0"/>
        <w:ind w:firstLine="540"/>
        <w:jc w:val="both"/>
        <w:outlineLvl w:val="0"/>
        <w:rPr>
          <w:bCs/>
          <w:sz w:val="28"/>
          <w:szCs w:val="28"/>
        </w:rPr>
      </w:pPr>
      <w:r>
        <w:rPr>
          <w:bCs/>
          <w:sz w:val="28"/>
          <w:szCs w:val="28"/>
        </w:rPr>
        <w:t xml:space="preserve">  3</w:t>
      </w:r>
      <w:r>
        <w:rPr>
          <w:bCs/>
          <w:sz w:val="28"/>
          <w:szCs w:val="28"/>
          <w:lang w:val="ru-RU"/>
        </w:rPr>
        <w:t>3</w:t>
      </w:r>
      <w:r>
        <w:rPr>
          <w:bCs/>
          <w:sz w:val="28"/>
          <w:szCs w:val="28"/>
        </w:rPr>
        <w:t xml:space="preserve">) </w:t>
      </w:r>
      <w:r>
        <w:rPr>
          <w:sz w:val="28"/>
          <w:szCs w:val="28"/>
          <w:lang w:val="ru-RU"/>
        </w:rPr>
        <w:t>считать утратившим силу</w:t>
      </w:r>
      <w:r>
        <w:rPr>
          <w:bCs/>
          <w:sz w:val="28"/>
          <w:szCs w:val="28"/>
          <w:lang w:val="ru-RU"/>
        </w:rPr>
        <w:t>;</w:t>
      </w:r>
    </w:p>
    <w:p w:rsidR="00A45A1D" w:rsidRDefault="00A45A1D" w:rsidP="00A45A1D">
      <w:pPr>
        <w:autoSpaceDE w:val="0"/>
        <w:autoSpaceDN w:val="0"/>
        <w:adjustRightInd w:val="0"/>
        <w:ind w:firstLine="540"/>
        <w:jc w:val="both"/>
        <w:outlineLvl w:val="0"/>
        <w:rPr>
          <w:sz w:val="28"/>
          <w:szCs w:val="28"/>
        </w:rPr>
      </w:pPr>
      <w:r>
        <w:rPr>
          <w:sz w:val="28"/>
          <w:szCs w:val="28"/>
        </w:rPr>
        <w:t xml:space="preserve">  3</w:t>
      </w:r>
      <w:r>
        <w:rPr>
          <w:sz w:val="28"/>
          <w:szCs w:val="28"/>
          <w:lang w:val="ru-RU"/>
        </w:rPr>
        <w:t>4</w:t>
      </w:r>
      <w:r>
        <w:rPr>
          <w:sz w:val="28"/>
          <w:szCs w:val="28"/>
        </w:rPr>
        <w:t>) обеспечение выполнения работ, необходимых для создания искусственных земельных участков для нужд муниципального района</w:t>
      </w:r>
      <w:r>
        <w:rPr>
          <w:sz w:val="28"/>
          <w:szCs w:val="28"/>
          <w:lang w:val="ru-RU"/>
        </w:rPr>
        <w:t xml:space="preserve"> и поселений</w:t>
      </w:r>
      <w:r>
        <w:rPr>
          <w:sz w:val="28"/>
          <w:szCs w:val="28"/>
        </w:rPr>
        <w:t>, проведение открытого аукциона на право заключить договор о создании искусственного земельного участка в соответствии с федеральным законом</w:t>
      </w:r>
      <w:r>
        <w:rPr>
          <w:sz w:val="28"/>
          <w:szCs w:val="28"/>
          <w:lang w:val="ru-RU"/>
        </w:rPr>
        <w:t>;</w:t>
      </w:r>
    </w:p>
    <w:p w:rsidR="00A45A1D" w:rsidRDefault="00A45A1D" w:rsidP="00A45A1D">
      <w:pPr>
        <w:autoSpaceDE w:val="0"/>
        <w:autoSpaceDN w:val="0"/>
        <w:adjustRightInd w:val="0"/>
        <w:ind w:firstLine="540"/>
        <w:jc w:val="both"/>
        <w:outlineLvl w:val="0"/>
        <w:rPr>
          <w:sz w:val="28"/>
          <w:szCs w:val="28"/>
          <w:lang w:val="ru-RU"/>
        </w:rPr>
      </w:pPr>
      <w:r>
        <w:rPr>
          <w:sz w:val="28"/>
          <w:szCs w:val="28"/>
        </w:rPr>
        <w:t xml:space="preserve"> 3</w:t>
      </w:r>
      <w:r>
        <w:rPr>
          <w:sz w:val="28"/>
          <w:szCs w:val="28"/>
          <w:lang w:val="ru-RU"/>
        </w:rPr>
        <w:t>5</w:t>
      </w:r>
      <w:r>
        <w:rPr>
          <w:sz w:val="28"/>
          <w:szCs w:val="28"/>
        </w:rPr>
        <w:t>) осуществление мер по противодействию коррупции в границах муниципального района</w:t>
      </w:r>
      <w:r>
        <w:rPr>
          <w:sz w:val="28"/>
          <w:szCs w:val="28"/>
          <w:lang w:val="ru-RU"/>
        </w:rPr>
        <w:t>;</w:t>
      </w:r>
    </w:p>
    <w:p w:rsidR="00A45A1D" w:rsidRDefault="00A45A1D" w:rsidP="00A45A1D">
      <w:pPr>
        <w:autoSpaceDE w:val="0"/>
        <w:autoSpaceDN w:val="0"/>
        <w:adjustRightInd w:val="0"/>
        <w:ind w:firstLine="540"/>
        <w:jc w:val="both"/>
        <w:rPr>
          <w:sz w:val="28"/>
          <w:szCs w:val="28"/>
        </w:rPr>
      </w:pPr>
      <w:r>
        <w:rPr>
          <w:sz w:val="28"/>
          <w:szCs w:val="28"/>
          <w:lang w:val="ru-RU"/>
        </w:rPr>
        <w:t>36</w:t>
      </w:r>
      <w:r>
        <w:rPr>
          <w:sz w:val="28"/>
          <w:szCs w:val="28"/>
        </w:rPr>
        <w:t xml:space="preserve">) </w:t>
      </w:r>
      <w:r>
        <w:rPr>
          <w:rFonts w:eastAsia="Calibri"/>
          <w:sz w:val="28"/>
          <w:szCs w:val="28"/>
          <w:lang w:val="ru-RU" w:eastAsia="en-US"/>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A45A1D" w:rsidRDefault="00A45A1D" w:rsidP="00A45A1D">
      <w:pPr>
        <w:autoSpaceDE w:val="0"/>
        <w:autoSpaceDN w:val="0"/>
        <w:adjustRightInd w:val="0"/>
        <w:ind w:firstLine="540"/>
        <w:jc w:val="both"/>
        <w:outlineLvl w:val="0"/>
        <w:rPr>
          <w:sz w:val="28"/>
          <w:szCs w:val="28"/>
          <w:lang w:val="ru-RU"/>
        </w:rPr>
      </w:pPr>
      <w:r>
        <w:rPr>
          <w:bCs/>
          <w:sz w:val="28"/>
          <w:szCs w:val="28"/>
          <w:lang w:val="ru-RU"/>
        </w:rPr>
        <w:t>37</w:t>
      </w:r>
      <w:r>
        <w:rPr>
          <w:sz w:val="28"/>
          <w:szCs w:val="28"/>
        </w:rPr>
        <w:t xml:space="preserve">) </w:t>
      </w:r>
      <w:r>
        <w:rPr>
          <w:rFonts w:eastAsia="Calibri"/>
          <w:sz w:val="28"/>
          <w:szCs w:val="28"/>
          <w:lang w:val="ru-RU" w:eastAsia="en-US"/>
        </w:rPr>
        <w:t xml:space="preserve">осуществление муниципального земельного контроля </w:t>
      </w:r>
      <w:r>
        <w:rPr>
          <w:sz w:val="28"/>
          <w:szCs w:val="28"/>
        </w:rPr>
        <w:t>в границах муниципального района</w:t>
      </w:r>
      <w:r>
        <w:rPr>
          <w:sz w:val="28"/>
          <w:szCs w:val="28"/>
          <w:lang w:val="ru-RU"/>
        </w:rPr>
        <w:t>;</w:t>
      </w:r>
    </w:p>
    <w:p w:rsidR="00A45A1D" w:rsidRDefault="00A45A1D" w:rsidP="00A45A1D">
      <w:pPr>
        <w:autoSpaceDE w:val="0"/>
        <w:autoSpaceDN w:val="0"/>
        <w:adjustRightInd w:val="0"/>
        <w:ind w:firstLine="540"/>
        <w:jc w:val="both"/>
        <w:rPr>
          <w:rFonts w:eastAsia="Calibri"/>
          <w:sz w:val="28"/>
          <w:szCs w:val="28"/>
          <w:lang w:val="ru-RU" w:eastAsia="en-US"/>
        </w:rPr>
      </w:pPr>
      <w:r>
        <w:rPr>
          <w:sz w:val="28"/>
          <w:szCs w:val="28"/>
          <w:lang w:val="ru-RU"/>
        </w:rPr>
        <w:lastRenderedPageBreak/>
        <w:t xml:space="preserve">38) </w:t>
      </w:r>
      <w:r>
        <w:rPr>
          <w:rFonts w:eastAsia="Calibri"/>
          <w:sz w:val="28"/>
          <w:szCs w:val="28"/>
          <w:lang w:val="ru-RU" w:eastAsia="en-US"/>
        </w:rPr>
        <w:t xml:space="preserve">организация в соответствии с Федеральным </w:t>
      </w:r>
      <w:hyperlink r:id="rId12" w:history="1">
        <w:r>
          <w:rPr>
            <w:rStyle w:val="a3"/>
            <w:rFonts w:eastAsia="Calibri"/>
            <w:color w:val="auto"/>
            <w:sz w:val="28"/>
            <w:szCs w:val="28"/>
            <w:u w:val="none"/>
            <w:lang w:val="ru-RU" w:eastAsia="en-US"/>
          </w:rPr>
          <w:t>законом</w:t>
        </w:r>
      </w:hyperlink>
      <w:r>
        <w:rPr>
          <w:rFonts w:eastAsia="Calibri"/>
          <w:sz w:val="28"/>
          <w:szCs w:val="28"/>
          <w:lang w:val="ru-RU" w:eastAsia="en-US"/>
        </w:rPr>
        <w:t xml:space="preserve"> от 24 июля 2007 года № 221-ФЗ «О государственном кадастре недвижимости» выполнения комплексных кадастровых работ и утверждение карты-плана территории;</w:t>
      </w:r>
    </w:p>
    <w:p w:rsidR="00A45A1D" w:rsidRDefault="00A45A1D" w:rsidP="00A45A1D">
      <w:pPr>
        <w:jc w:val="both"/>
        <w:rPr>
          <w:rFonts w:eastAsia="Calibri"/>
          <w:sz w:val="28"/>
          <w:szCs w:val="28"/>
          <w:lang w:val="ru-RU" w:eastAsia="en-US"/>
        </w:rPr>
      </w:pPr>
      <w:r>
        <w:rPr>
          <w:rFonts w:eastAsia="Calibri"/>
          <w:sz w:val="28"/>
          <w:szCs w:val="28"/>
          <w:lang w:val="ru-RU" w:eastAsia="en-US"/>
        </w:rPr>
        <w:t xml:space="preserve">       </w:t>
      </w:r>
      <w:proofErr w:type="gramStart"/>
      <w:r>
        <w:rPr>
          <w:rFonts w:eastAsia="Calibri"/>
          <w:sz w:val="28"/>
          <w:szCs w:val="28"/>
          <w:lang w:val="ru-RU" w:eastAsia="en-US"/>
        </w:rPr>
        <w:t>39)</w:t>
      </w:r>
      <w:r>
        <w:rPr>
          <w:sz w:val="28"/>
          <w:szCs w:val="28"/>
          <w:lang w:val="ru-RU"/>
        </w:rPr>
        <w:t xml:space="preserve">  </w:t>
      </w:r>
      <w:r>
        <w:rPr>
          <w:rFonts w:eastAsia="Calibri"/>
          <w:sz w:val="28"/>
          <w:szCs w:val="28"/>
          <w:lang w:val="ru-RU" w:eastAsia="en-US"/>
        </w:rPr>
        <w:t xml:space="preserve">обеспечение проживающих в поселениях  муниципального района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3" w:history="1">
        <w:r>
          <w:rPr>
            <w:rStyle w:val="a3"/>
            <w:rFonts w:eastAsia="Calibri"/>
            <w:color w:val="auto"/>
            <w:sz w:val="28"/>
            <w:szCs w:val="28"/>
            <w:u w:val="none"/>
            <w:lang w:val="ru-RU" w:eastAsia="en-US"/>
          </w:rPr>
          <w:t>законодательством</w:t>
        </w:r>
      </w:hyperlink>
      <w:r>
        <w:rPr>
          <w:rFonts w:eastAsia="Calibri"/>
          <w:sz w:val="28"/>
          <w:szCs w:val="28"/>
          <w:lang w:val="ru-RU" w:eastAsia="en-US"/>
        </w:rPr>
        <w:t>;</w:t>
      </w:r>
      <w:proofErr w:type="gramEnd"/>
    </w:p>
    <w:p w:rsidR="00A45A1D" w:rsidRDefault="00A45A1D" w:rsidP="00A45A1D">
      <w:pPr>
        <w:jc w:val="both"/>
        <w:rPr>
          <w:sz w:val="28"/>
          <w:szCs w:val="28"/>
          <w:lang w:val="ru-RU"/>
        </w:rPr>
      </w:pPr>
      <w:r>
        <w:rPr>
          <w:rFonts w:eastAsia="Calibri"/>
          <w:sz w:val="28"/>
          <w:szCs w:val="28"/>
          <w:lang w:val="ru-RU" w:eastAsia="en-US"/>
        </w:rPr>
        <w:t xml:space="preserve">      40)</w:t>
      </w:r>
      <w:r>
        <w:rPr>
          <w:sz w:val="28"/>
          <w:szCs w:val="28"/>
          <w:lang w:val="ru-RU"/>
        </w:rPr>
        <w:t xml:space="preserve"> создание, содержание и организация деятельности аварийно-спасательных служб и (или) аварийно-спасательных формирований на территории поселений </w:t>
      </w:r>
      <w:r>
        <w:rPr>
          <w:rFonts w:eastAsia="Calibri"/>
          <w:sz w:val="28"/>
          <w:szCs w:val="28"/>
          <w:lang w:val="ru-RU" w:eastAsia="en-US"/>
        </w:rPr>
        <w:t>муниципального района</w:t>
      </w:r>
      <w:r>
        <w:rPr>
          <w:sz w:val="28"/>
          <w:szCs w:val="28"/>
          <w:lang w:val="ru-RU"/>
        </w:rPr>
        <w:t>;</w:t>
      </w:r>
    </w:p>
    <w:p w:rsidR="00A45A1D" w:rsidRDefault="00A45A1D" w:rsidP="00A45A1D">
      <w:pPr>
        <w:jc w:val="both"/>
        <w:rPr>
          <w:sz w:val="28"/>
          <w:szCs w:val="28"/>
          <w:lang w:val="ru-RU"/>
        </w:rPr>
      </w:pPr>
      <w:r>
        <w:rPr>
          <w:sz w:val="28"/>
          <w:szCs w:val="28"/>
          <w:lang w:val="ru-RU"/>
        </w:rPr>
        <w:t xml:space="preserve">     41)</w:t>
      </w:r>
      <w:r>
        <w:rPr>
          <w:sz w:val="28"/>
          <w:szCs w:val="28"/>
        </w:rPr>
        <w:t xml:space="preserve"> оказание поддержки социально ориентированным некоммерческим организациям в пределах полномочий, установленных статьями 31</w:t>
      </w:r>
      <w:r>
        <w:rPr>
          <w:sz w:val="28"/>
          <w:szCs w:val="28"/>
          <w:vertAlign w:val="superscript"/>
        </w:rPr>
        <w:t>1</w:t>
      </w:r>
      <w:r>
        <w:rPr>
          <w:sz w:val="28"/>
          <w:szCs w:val="28"/>
        </w:rPr>
        <w:t xml:space="preserve"> и 31</w:t>
      </w:r>
      <w:r>
        <w:rPr>
          <w:sz w:val="28"/>
          <w:szCs w:val="28"/>
          <w:vertAlign w:val="superscript"/>
        </w:rPr>
        <w:t>3</w:t>
      </w:r>
      <w:r>
        <w:rPr>
          <w:sz w:val="28"/>
          <w:szCs w:val="28"/>
        </w:rPr>
        <w:t xml:space="preserve"> Федерального закона от 12.01.1996 г.  № 7-ФЗ «О некоммерческих организациях»</w:t>
      </w:r>
      <w:r>
        <w:rPr>
          <w:sz w:val="28"/>
          <w:szCs w:val="28"/>
          <w:lang w:val="ru-RU"/>
        </w:rPr>
        <w:t>.</w:t>
      </w:r>
    </w:p>
    <w:p w:rsidR="00A45A1D" w:rsidRDefault="00A45A1D" w:rsidP="00A45A1D">
      <w:pPr>
        <w:jc w:val="both"/>
        <w:rPr>
          <w:rFonts w:eastAsia="Calibri"/>
          <w:sz w:val="28"/>
          <w:szCs w:val="28"/>
          <w:lang w:val="ru-RU" w:eastAsia="en-US"/>
        </w:rPr>
      </w:pPr>
    </w:p>
    <w:p w:rsidR="00A45A1D" w:rsidRDefault="00A45A1D" w:rsidP="00A45A1D">
      <w:pPr>
        <w:autoSpaceDE w:val="0"/>
        <w:autoSpaceDN w:val="0"/>
        <w:adjustRightInd w:val="0"/>
        <w:ind w:firstLine="840"/>
        <w:jc w:val="both"/>
        <w:outlineLvl w:val="2"/>
        <w:rPr>
          <w:b/>
          <w:sz w:val="28"/>
          <w:szCs w:val="28"/>
          <w:lang w:val="ru-RU"/>
        </w:rPr>
      </w:pPr>
      <w:r>
        <w:rPr>
          <w:b/>
          <w:bCs/>
          <w:sz w:val="28"/>
          <w:szCs w:val="28"/>
          <w:lang w:val="ru-RU"/>
        </w:rPr>
        <w:t>2. Часть 2 статьи 6 «</w:t>
      </w:r>
      <w:r>
        <w:rPr>
          <w:b/>
          <w:sz w:val="28"/>
          <w:szCs w:val="28"/>
          <w:lang w:val="ru-RU"/>
        </w:rPr>
        <w:t>Вопросы местного значения района»</w:t>
      </w:r>
    </w:p>
    <w:p w:rsidR="00A45A1D" w:rsidRDefault="00A45A1D" w:rsidP="00A45A1D">
      <w:pPr>
        <w:autoSpaceDE w:val="0"/>
        <w:autoSpaceDN w:val="0"/>
        <w:adjustRightInd w:val="0"/>
        <w:ind w:firstLine="540"/>
        <w:jc w:val="both"/>
        <w:outlineLvl w:val="0"/>
        <w:rPr>
          <w:b/>
          <w:bCs/>
          <w:sz w:val="28"/>
          <w:szCs w:val="28"/>
          <w:lang w:val="ru-RU"/>
        </w:rPr>
      </w:pPr>
      <w:r>
        <w:rPr>
          <w:b/>
          <w:bCs/>
          <w:sz w:val="28"/>
          <w:szCs w:val="28"/>
          <w:lang w:val="ru-RU"/>
        </w:rPr>
        <w:t>дополнить абзацем следующего содержания:</w:t>
      </w:r>
    </w:p>
    <w:p w:rsidR="00A45A1D" w:rsidRDefault="00A45A1D" w:rsidP="00A45A1D">
      <w:pPr>
        <w:autoSpaceDE w:val="0"/>
        <w:autoSpaceDN w:val="0"/>
        <w:adjustRightInd w:val="0"/>
        <w:ind w:firstLine="540"/>
        <w:jc w:val="both"/>
        <w:rPr>
          <w:rFonts w:eastAsia="Calibri"/>
          <w:b/>
          <w:bCs/>
          <w:sz w:val="28"/>
          <w:szCs w:val="28"/>
          <w:lang w:val="ru-RU" w:eastAsia="en-US"/>
        </w:rPr>
      </w:pPr>
      <w:r>
        <w:rPr>
          <w:b/>
          <w:bCs/>
          <w:sz w:val="28"/>
          <w:szCs w:val="28"/>
          <w:lang w:val="ru-RU"/>
        </w:rPr>
        <w:t xml:space="preserve"> «</w:t>
      </w:r>
      <w:r>
        <w:rPr>
          <w:rFonts w:eastAsia="Calibri"/>
          <w:bCs/>
          <w:sz w:val="28"/>
          <w:szCs w:val="28"/>
          <w:lang w:val="ru-RU" w:eastAsia="en-US"/>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roofErr w:type="gramStart"/>
      <w:r>
        <w:rPr>
          <w:rFonts w:eastAsia="Calibri"/>
          <w:bCs/>
          <w:sz w:val="28"/>
          <w:szCs w:val="28"/>
          <w:lang w:val="ru-RU" w:eastAsia="en-US"/>
        </w:rPr>
        <w:t>.».</w:t>
      </w:r>
      <w:proofErr w:type="gramEnd"/>
    </w:p>
    <w:p w:rsidR="00A45A1D" w:rsidRDefault="00A45A1D" w:rsidP="00A45A1D">
      <w:pPr>
        <w:autoSpaceDE w:val="0"/>
        <w:autoSpaceDN w:val="0"/>
        <w:adjustRightInd w:val="0"/>
        <w:ind w:firstLine="540"/>
        <w:jc w:val="both"/>
        <w:outlineLvl w:val="0"/>
        <w:rPr>
          <w:b/>
          <w:bCs/>
          <w:sz w:val="28"/>
          <w:szCs w:val="28"/>
          <w:lang w:val="ru-RU"/>
        </w:rPr>
      </w:pPr>
    </w:p>
    <w:p w:rsidR="00A45A1D" w:rsidRDefault="00A45A1D" w:rsidP="00A45A1D">
      <w:pPr>
        <w:autoSpaceDE w:val="0"/>
        <w:autoSpaceDN w:val="0"/>
        <w:adjustRightInd w:val="0"/>
        <w:ind w:firstLine="840"/>
        <w:jc w:val="both"/>
        <w:outlineLvl w:val="2"/>
        <w:rPr>
          <w:b/>
          <w:bCs/>
          <w:sz w:val="28"/>
          <w:szCs w:val="28"/>
          <w:lang w:val="ru-RU"/>
        </w:rPr>
      </w:pPr>
      <w:r>
        <w:rPr>
          <w:b/>
          <w:bCs/>
          <w:sz w:val="28"/>
          <w:szCs w:val="28"/>
          <w:lang w:val="ru-RU"/>
        </w:rPr>
        <w:t>3. В части 1 статьи 7</w:t>
      </w:r>
      <w:r>
        <w:rPr>
          <w:b/>
          <w:sz w:val="28"/>
          <w:szCs w:val="28"/>
          <w:lang w:val="ru-RU"/>
        </w:rPr>
        <w:t xml:space="preserve"> «Права органов местного самоуправления района на решение вопросов, не отнесенных к вопросам местного значения района</w:t>
      </w:r>
      <w:r>
        <w:rPr>
          <w:b/>
          <w:bCs/>
          <w:sz w:val="28"/>
          <w:szCs w:val="28"/>
          <w:lang w:val="ru-RU"/>
        </w:rPr>
        <w:t xml:space="preserve">: </w:t>
      </w:r>
    </w:p>
    <w:p w:rsidR="00A45A1D" w:rsidRDefault="00A45A1D" w:rsidP="00A45A1D">
      <w:pPr>
        <w:autoSpaceDE w:val="0"/>
        <w:autoSpaceDN w:val="0"/>
        <w:adjustRightInd w:val="0"/>
        <w:ind w:firstLine="540"/>
        <w:jc w:val="both"/>
        <w:outlineLvl w:val="0"/>
        <w:rPr>
          <w:bCs/>
          <w:sz w:val="28"/>
          <w:szCs w:val="28"/>
          <w:lang w:val="ru-RU"/>
        </w:rPr>
      </w:pPr>
      <w:r>
        <w:rPr>
          <w:bCs/>
          <w:sz w:val="28"/>
          <w:szCs w:val="28"/>
          <w:lang w:val="ru-RU"/>
        </w:rPr>
        <w:t>а) дополнить пунктом 11 следующего содержания:</w:t>
      </w:r>
    </w:p>
    <w:p w:rsidR="00A45A1D" w:rsidRDefault="00A45A1D" w:rsidP="00A45A1D">
      <w:pPr>
        <w:autoSpaceDE w:val="0"/>
        <w:autoSpaceDN w:val="0"/>
        <w:adjustRightInd w:val="0"/>
        <w:ind w:firstLine="540"/>
        <w:jc w:val="both"/>
        <w:rPr>
          <w:rFonts w:eastAsia="Calibri"/>
          <w:sz w:val="28"/>
          <w:szCs w:val="28"/>
          <w:lang w:val="ru-RU" w:eastAsia="en-US"/>
        </w:rPr>
      </w:pPr>
      <w:r>
        <w:rPr>
          <w:bCs/>
          <w:sz w:val="28"/>
          <w:szCs w:val="28"/>
          <w:lang w:val="ru-RU"/>
        </w:rPr>
        <w:t xml:space="preserve">«11) </w:t>
      </w:r>
      <w:r>
        <w:rPr>
          <w:rFonts w:eastAsia="Calibri"/>
          <w:sz w:val="28"/>
          <w:szCs w:val="28"/>
          <w:lang w:val="ru-RU" w:eastAsia="en-US"/>
        </w:rPr>
        <w:t xml:space="preserve">совершение нотариальных действий, предусмотренных </w:t>
      </w:r>
      <w:hyperlink r:id="rId14" w:history="1">
        <w:r>
          <w:rPr>
            <w:rStyle w:val="a3"/>
            <w:rFonts w:eastAsia="Calibri"/>
            <w:color w:val="auto"/>
            <w:sz w:val="28"/>
            <w:szCs w:val="28"/>
            <w:u w:val="none"/>
            <w:lang w:val="ru-RU" w:eastAsia="en-US"/>
          </w:rPr>
          <w:t>законодательством</w:t>
        </w:r>
      </w:hyperlink>
      <w:r>
        <w:rPr>
          <w:rFonts w:eastAsia="Calibri"/>
          <w:sz w:val="28"/>
          <w:szCs w:val="28"/>
          <w:lang w:val="ru-RU" w:eastAsia="en-US"/>
        </w:rPr>
        <w:t xml:space="preserve">, в </w:t>
      </w:r>
      <w:proofErr w:type="gramStart"/>
      <w:r>
        <w:rPr>
          <w:rFonts w:eastAsia="Calibri"/>
          <w:sz w:val="28"/>
          <w:szCs w:val="28"/>
          <w:lang w:val="ru-RU" w:eastAsia="en-US"/>
        </w:rPr>
        <w:t>случае</w:t>
      </w:r>
      <w:proofErr w:type="gramEnd"/>
      <w:r>
        <w:rPr>
          <w:rFonts w:eastAsia="Calibri"/>
          <w:sz w:val="28"/>
          <w:szCs w:val="28"/>
          <w:lang w:val="ru-RU" w:eastAsia="en-US"/>
        </w:rPr>
        <w:t xml:space="preserve"> отсутствия в расположенном на межселенной территории населенном пункте нотариуса;»;</w:t>
      </w:r>
    </w:p>
    <w:p w:rsidR="00A45A1D" w:rsidRDefault="00A45A1D" w:rsidP="00A45A1D">
      <w:pPr>
        <w:autoSpaceDE w:val="0"/>
        <w:autoSpaceDN w:val="0"/>
        <w:adjustRightInd w:val="0"/>
        <w:ind w:firstLine="540"/>
        <w:jc w:val="both"/>
        <w:outlineLvl w:val="0"/>
        <w:rPr>
          <w:bCs/>
          <w:sz w:val="28"/>
          <w:szCs w:val="28"/>
          <w:lang w:val="ru-RU"/>
        </w:rPr>
      </w:pPr>
      <w:r>
        <w:rPr>
          <w:bCs/>
          <w:sz w:val="28"/>
          <w:szCs w:val="28"/>
          <w:lang w:val="ru-RU"/>
        </w:rPr>
        <w:t>б) дополнить пунктом 12 следующего содержания:</w:t>
      </w:r>
    </w:p>
    <w:p w:rsidR="00A45A1D" w:rsidRDefault="00A45A1D" w:rsidP="00A45A1D">
      <w:pPr>
        <w:autoSpaceDE w:val="0"/>
        <w:autoSpaceDN w:val="0"/>
        <w:adjustRightInd w:val="0"/>
        <w:ind w:firstLine="540"/>
        <w:jc w:val="both"/>
        <w:rPr>
          <w:rFonts w:eastAsia="Calibri"/>
          <w:sz w:val="28"/>
          <w:szCs w:val="28"/>
          <w:lang w:val="ru-RU" w:eastAsia="en-US"/>
        </w:rPr>
      </w:pPr>
      <w:r>
        <w:rPr>
          <w:bCs/>
          <w:sz w:val="28"/>
          <w:szCs w:val="28"/>
          <w:lang w:val="ru-RU"/>
        </w:rPr>
        <w:t>«12)</w:t>
      </w:r>
      <w:r>
        <w:rPr>
          <w:rFonts w:eastAsia="Calibri"/>
          <w:sz w:val="28"/>
          <w:szCs w:val="28"/>
          <w:lang w:val="ru-RU" w:eastAsia="en-US"/>
        </w:rPr>
        <w:t xml:space="preserve"> создание условий для организации </w:t>
      </w:r>
      <w:proofErr w:type="gramStart"/>
      <w:r>
        <w:rPr>
          <w:rFonts w:eastAsia="Calibri"/>
          <w:sz w:val="28"/>
          <w:szCs w:val="28"/>
          <w:lang w:val="ru-RU" w:eastAsia="en-US"/>
        </w:rPr>
        <w:t>проведения независимой оценки качества оказания услуг</w:t>
      </w:r>
      <w:proofErr w:type="gramEnd"/>
      <w:r>
        <w:rPr>
          <w:rFonts w:eastAsia="Calibri"/>
          <w:sz w:val="28"/>
          <w:szCs w:val="28"/>
          <w:lang w:val="ru-RU" w:eastAsia="en-US"/>
        </w:rPr>
        <w:t xml:space="preserve"> организациями в порядке и на условиях, которые установлены федеральными законами.».</w:t>
      </w:r>
    </w:p>
    <w:p w:rsidR="00A45A1D" w:rsidRDefault="00A45A1D" w:rsidP="00A45A1D">
      <w:pPr>
        <w:autoSpaceDE w:val="0"/>
        <w:autoSpaceDN w:val="0"/>
        <w:adjustRightInd w:val="0"/>
        <w:ind w:firstLine="540"/>
        <w:jc w:val="both"/>
        <w:outlineLvl w:val="0"/>
        <w:rPr>
          <w:bCs/>
          <w:sz w:val="28"/>
          <w:szCs w:val="28"/>
          <w:lang w:val="ru-RU"/>
        </w:rPr>
      </w:pPr>
    </w:p>
    <w:p w:rsidR="00A45A1D" w:rsidRDefault="00A45A1D" w:rsidP="00A45A1D">
      <w:pPr>
        <w:ind w:firstLine="709"/>
        <w:jc w:val="both"/>
        <w:rPr>
          <w:b/>
          <w:sz w:val="28"/>
          <w:szCs w:val="28"/>
          <w:lang w:val="ru-RU"/>
        </w:rPr>
      </w:pPr>
      <w:r>
        <w:rPr>
          <w:rFonts w:eastAsia="Calibri"/>
          <w:b/>
          <w:sz w:val="28"/>
          <w:szCs w:val="28"/>
          <w:lang w:val="ru-RU" w:eastAsia="en-US"/>
        </w:rPr>
        <w:t>4.</w:t>
      </w:r>
      <w:r>
        <w:rPr>
          <w:b/>
          <w:sz w:val="28"/>
          <w:szCs w:val="28"/>
          <w:lang w:val="ru-RU"/>
        </w:rPr>
        <w:t xml:space="preserve"> В статье 40 «Досрочное прекращение полномочий Главы района»:</w:t>
      </w:r>
    </w:p>
    <w:p w:rsidR="00A45A1D" w:rsidRDefault="00A45A1D" w:rsidP="00A45A1D">
      <w:pPr>
        <w:ind w:firstLine="709"/>
        <w:jc w:val="both"/>
        <w:rPr>
          <w:sz w:val="28"/>
          <w:szCs w:val="28"/>
          <w:lang w:val="ru-RU"/>
        </w:rPr>
      </w:pPr>
      <w:r>
        <w:rPr>
          <w:sz w:val="28"/>
          <w:szCs w:val="28"/>
          <w:lang w:val="ru-RU"/>
        </w:rPr>
        <w:t xml:space="preserve"> а</w:t>
      </w:r>
      <w:proofErr w:type="gramStart"/>
      <w:r>
        <w:rPr>
          <w:sz w:val="28"/>
          <w:szCs w:val="28"/>
          <w:lang w:val="ru-RU"/>
        </w:rPr>
        <w:t>)п</w:t>
      </w:r>
      <w:proofErr w:type="gramEnd"/>
      <w:r>
        <w:rPr>
          <w:sz w:val="28"/>
          <w:szCs w:val="28"/>
          <w:lang w:val="ru-RU"/>
        </w:rPr>
        <w:t>ункт 13 части 1 признать утратившим силу;</w:t>
      </w:r>
    </w:p>
    <w:p w:rsidR="00A45A1D" w:rsidRDefault="00A45A1D" w:rsidP="00A45A1D">
      <w:pPr>
        <w:autoSpaceDE w:val="0"/>
        <w:autoSpaceDN w:val="0"/>
        <w:adjustRightInd w:val="0"/>
        <w:ind w:firstLine="840"/>
        <w:jc w:val="both"/>
        <w:rPr>
          <w:bCs/>
          <w:sz w:val="28"/>
          <w:szCs w:val="28"/>
          <w:lang w:val="ru-RU"/>
        </w:rPr>
      </w:pPr>
      <w:r>
        <w:rPr>
          <w:sz w:val="28"/>
          <w:szCs w:val="28"/>
          <w:lang w:val="ru-RU"/>
        </w:rPr>
        <w:lastRenderedPageBreak/>
        <w:t>б)</w:t>
      </w:r>
      <w:r>
        <w:rPr>
          <w:rFonts w:eastAsia="Calibri"/>
          <w:sz w:val="28"/>
          <w:szCs w:val="28"/>
          <w:lang w:val="ru-RU" w:eastAsia="en-US"/>
        </w:rPr>
        <w:t xml:space="preserve"> </w:t>
      </w:r>
      <w:r>
        <w:rPr>
          <w:bCs/>
          <w:sz w:val="28"/>
          <w:szCs w:val="28"/>
          <w:lang w:val="ru-RU"/>
        </w:rPr>
        <w:t xml:space="preserve">дополнить частью </w:t>
      </w:r>
      <w:r>
        <w:rPr>
          <w:rFonts w:eastAsia="Calibri"/>
          <w:sz w:val="28"/>
          <w:szCs w:val="28"/>
          <w:lang w:val="ru-RU" w:eastAsia="en-US"/>
        </w:rPr>
        <w:t xml:space="preserve">2.1. </w:t>
      </w:r>
      <w:r>
        <w:rPr>
          <w:bCs/>
          <w:sz w:val="28"/>
          <w:szCs w:val="28"/>
          <w:lang w:val="ru-RU"/>
        </w:rPr>
        <w:t xml:space="preserve"> следующего содержания:</w:t>
      </w:r>
    </w:p>
    <w:p w:rsidR="00A45A1D" w:rsidRDefault="00A45A1D" w:rsidP="00A45A1D">
      <w:pPr>
        <w:autoSpaceDE w:val="0"/>
        <w:autoSpaceDN w:val="0"/>
        <w:adjustRightInd w:val="0"/>
        <w:ind w:firstLine="840"/>
        <w:jc w:val="both"/>
        <w:rPr>
          <w:sz w:val="28"/>
          <w:szCs w:val="28"/>
          <w:lang w:val="ru-RU"/>
        </w:rPr>
      </w:pPr>
      <w:r>
        <w:rPr>
          <w:bCs/>
          <w:sz w:val="28"/>
          <w:szCs w:val="28"/>
          <w:lang w:val="ru-RU"/>
        </w:rPr>
        <w:t>«2.1.</w:t>
      </w:r>
      <w:r>
        <w:rPr>
          <w:rFonts w:eastAsia="Calibri"/>
          <w:sz w:val="28"/>
          <w:szCs w:val="28"/>
          <w:lang w:val="ru-RU" w:eastAsia="en-US"/>
        </w:rPr>
        <w:t xml:space="preserve"> В случае</w:t>
      </w:r>
      <w:proofErr w:type="gramStart"/>
      <w:r>
        <w:rPr>
          <w:rFonts w:eastAsia="Calibri"/>
          <w:sz w:val="28"/>
          <w:szCs w:val="28"/>
          <w:lang w:val="ru-RU" w:eastAsia="en-US"/>
        </w:rPr>
        <w:t>,</w:t>
      </w:r>
      <w:proofErr w:type="gramEnd"/>
      <w:r>
        <w:rPr>
          <w:rFonts w:eastAsia="Calibri"/>
          <w:sz w:val="28"/>
          <w:szCs w:val="28"/>
          <w:lang w:val="ru-RU" w:eastAsia="en-US"/>
        </w:rPr>
        <w:t xml:space="preserve"> если избранный из состава Совета  района Глава района, полномочия которого прекращены досрочно на основании решения Совета района об удалении его в отставку, обжалует в судебном порядке указанное решение, Совет района не вправе принимать решение об избрании из своего состава Главы района  до вступления решения суда в законную силу.».</w:t>
      </w:r>
    </w:p>
    <w:p w:rsidR="00A45A1D" w:rsidRDefault="00A45A1D" w:rsidP="00A45A1D">
      <w:pPr>
        <w:ind w:firstLine="709"/>
        <w:jc w:val="both"/>
        <w:rPr>
          <w:sz w:val="28"/>
          <w:szCs w:val="28"/>
          <w:lang w:val="ru-RU"/>
        </w:rPr>
      </w:pPr>
    </w:p>
    <w:p w:rsidR="00A45A1D" w:rsidRDefault="00A45A1D" w:rsidP="00A45A1D">
      <w:pPr>
        <w:autoSpaceDE w:val="0"/>
        <w:autoSpaceDN w:val="0"/>
        <w:adjustRightInd w:val="0"/>
        <w:ind w:firstLine="840"/>
        <w:jc w:val="both"/>
        <w:outlineLvl w:val="2"/>
        <w:rPr>
          <w:b/>
          <w:sz w:val="28"/>
          <w:szCs w:val="28"/>
          <w:lang w:val="ru-RU"/>
        </w:rPr>
      </w:pPr>
      <w:r>
        <w:rPr>
          <w:rFonts w:eastAsia="Calibri"/>
          <w:b/>
          <w:sz w:val="28"/>
          <w:szCs w:val="28"/>
          <w:lang w:val="ru-RU" w:eastAsia="en-US"/>
        </w:rPr>
        <w:t>5.</w:t>
      </w:r>
      <w:r>
        <w:rPr>
          <w:b/>
          <w:sz w:val="28"/>
          <w:szCs w:val="28"/>
          <w:lang w:val="ru-RU"/>
        </w:rPr>
        <w:t xml:space="preserve"> В статье 46 «Порядок назначения Руководителя Исполнительного комитета района»:</w:t>
      </w:r>
    </w:p>
    <w:p w:rsidR="00A45A1D" w:rsidRDefault="00A45A1D" w:rsidP="00A45A1D">
      <w:pPr>
        <w:autoSpaceDE w:val="0"/>
        <w:autoSpaceDN w:val="0"/>
        <w:adjustRightInd w:val="0"/>
        <w:ind w:firstLine="840"/>
        <w:jc w:val="both"/>
        <w:outlineLvl w:val="2"/>
        <w:rPr>
          <w:sz w:val="28"/>
          <w:szCs w:val="28"/>
          <w:lang w:val="ru-RU"/>
        </w:rPr>
      </w:pPr>
      <w:r>
        <w:rPr>
          <w:sz w:val="28"/>
          <w:szCs w:val="28"/>
          <w:lang w:val="ru-RU"/>
        </w:rPr>
        <w:t xml:space="preserve"> абзац 2 части 2 изложить в новой редакции:</w:t>
      </w:r>
    </w:p>
    <w:p w:rsidR="00A45A1D" w:rsidRDefault="00A45A1D" w:rsidP="00A45A1D">
      <w:pPr>
        <w:autoSpaceDE w:val="0"/>
        <w:autoSpaceDN w:val="0"/>
        <w:adjustRightInd w:val="0"/>
        <w:ind w:firstLine="540"/>
        <w:jc w:val="both"/>
        <w:rPr>
          <w:sz w:val="28"/>
          <w:szCs w:val="28"/>
          <w:lang w:val="ru-RU"/>
        </w:rPr>
      </w:pPr>
      <w:r>
        <w:rPr>
          <w:sz w:val="28"/>
          <w:szCs w:val="28"/>
          <w:lang w:val="ru-RU"/>
        </w:rPr>
        <w:t>«Половина членов конкурсной комиссии назначаются Советом района, а другая половина - Президентом Республики Татарстан</w:t>
      </w:r>
      <w:proofErr w:type="gramStart"/>
      <w:r>
        <w:rPr>
          <w:sz w:val="28"/>
          <w:szCs w:val="28"/>
          <w:lang w:val="ru-RU"/>
        </w:rPr>
        <w:t>.».</w:t>
      </w:r>
      <w:proofErr w:type="gramEnd"/>
    </w:p>
    <w:p w:rsidR="00A45A1D" w:rsidRDefault="00A45A1D" w:rsidP="00A45A1D">
      <w:pPr>
        <w:ind w:firstLine="709"/>
        <w:jc w:val="both"/>
        <w:rPr>
          <w:rFonts w:eastAsia="Calibri"/>
          <w:b/>
          <w:sz w:val="28"/>
          <w:szCs w:val="28"/>
          <w:lang w:val="ru-RU" w:eastAsia="en-US"/>
        </w:rPr>
      </w:pPr>
    </w:p>
    <w:p w:rsidR="00A45A1D" w:rsidRDefault="00A45A1D" w:rsidP="00A45A1D">
      <w:pPr>
        <w:ind w:firstLine="709"/>
        <w:jc w:val="both"/>
        <w:rPr>
          <w:b/>
          <w:sz w:val="28"/>
          <w:szCs w:val="28"/>
          <w:lang w:val="ru-RU"/>
        </w:rPr>
      </w:pPr>
      <w:r>
        <w:rPr>
          <w:rFonts w:eastAsia="Calibri"/>
          <w:b/>
          <w:sz w:val="28"/>
          <w:szCs w:val="28"/>
          <w:lang w:val="ru-RU" w:eastAsia="en-US"/>
        </w:rPr>
        <w:t>6.</w:t>
      </w:r>
      <w:r>
        <w:rPr>
          <w:b/>
          <w:sz w:val="28"/>
          <w:szCs w:val="28"/>
          <w:lang w:val="ru-RU"/>
        </w:rPr>
        <w:t xml:space="preserve"> В статье 52 «</w:t>
      </w:r>
      <w:r>
        <w:rPr>
          <w:b/>
          <w:sz w:val="28"/>
          <w:szCs w:val="28"/>
        </w:rPr>
        <w:t>Контрольно-счетная палата района</w:t>
      </w:r>
      <w:r>
        <w:rPr>
          <w:b/>
          <w:sz w:val="28"/>
          <w:szCs w:val="28"/>
          <w:lang w:val="ru-RU"/>
        </w:rPr>
        <w:t>:</w:t>
      </w:r>
    </w:p>
    <w:p w:rsidR="00A45A1D" w:rsidRDefault="00A45A1D" w:rsidP="00A45A1D">
      <w:pPr>
        <w:ind w:firstLine="709"/>
        <w:jc w:val="both"/>
        <w:rPr>
          <w:sz w:val="28"/>
          <w:szCs w:val="28"/>
          <w:lang w:val="ru-RU"/>
        </w:rPr>
      </w:pPr>
      <w:r>
        <w:rPr>
          <w:sz w:val="28"/>
          <w:szCs w:val="28"/>
          <w:lang w:val="ru-RU"/>
        </w:rPr>
        <w:t xml:space="preserve"> часть 1 изложить в новой редакции:</w:t>
      </w:r>
    </w:p>
    <w:p w:rsidR="00A45A1D" w:rsidRDefault="00A45A1D" w:rsidP="00A45A1D">
      <w:pPr>
        <w:ind w:firstLine="720"/>
        <w:jc w:val="both"/>
        <w:rPr>
          <w:sz w:val="28"/>
          <w:szCs w:val="28"/>
          <w:lang w:val="ru-RU"/>
        </w:rPr>
      </w:pPr>
      <w:r>
        <w:rPr>
          <w:sz w:val="28"/>
          <w:szCs w:val="28"/>
          <w:lang w:val="ru-RU"/>
        </w:rPr>
        <w:t>«В целях осуществления внешнего муниципального финансового контроля Совет района образует контрольно-счетную палату района</w:t>
      </w:r>
      <w:proofErr w:type="gramStart"/>
      <w:r>
        <w:rPr>
          <w:sz w:val="28"/>
          <w:szCs w:val="28"/>
          <w:lang w:val="ru-RU"/>
        </w:rPr>
        <w:t>.».</w:t>
      </w:r>
      <w:proofErr w:type="gramEnd"/>
    </w:p>
    <w:p w:rsidR="00A45A1D" w:rsidRDefault="00A45A1D" w:rsidP="00A45A1D">
      <w:pPr>
        <w:autoSpaceDE w:val="0"/>
        <w:autoSpaceDN w:val="0"/>
        <w:adjustRightInd w:val="0"/>
        <w:ind w:firstLine="540"/>
        <w:jc w:val="both"/>
        <w:rPr>
          <w:rFonts w:eastAsia="Calibri"/>
          <w:sz w:val="28"/>
          <w:szCs w:val="28"/>
          <w:lang w:val="ru-RU" w:eastAsia="en-US"/>
        </w:rPr>
      </w:pPr>
    </w:p>
    <w:p w:rsidR="00A45A1D" w:rsidRDefault="00A45A1D" w:rsidP="00A45A1D">
      <w:pPr>
        <w:autoSpaceDE w:val="0"/>
        <w:autoSpaceDN w:val="0"/>
        <w:adjustRightInd w:val="0"/>
        <w:ind w:firstLine="840"/>
        <w:jc w:val="both"/>
        <w:outlineLvl w:val="2"/>
        <w:rPr>
          <w:b/>
          <w:sz w:val="28"/>
          <w:szCs w:val="28"/>
          <w:lang w:val="ru-RU"/>
        </w:rPr>
      </w:pPr>
      <w:r>
        <w:rPr>
          <w:b/>
          <w:sz w:val="28"/>
          <w:szCs w:val="28"/>
          <w:lang w:val="ru-RU"/>
        </w:rPr>
        <w:t>7. В статье 72. Порядок опубликования (обнародования) и вступления в силу муниципальных правовых актов:</w:t>
      </w:r>
    </w:p>
    <w:p w:rsidR="00A45A1D" w:rsidRDefault="00A45A1D" w:rsidP="00A45A1D">
      <w:pPr>
        <w:autoSpaceDE w:val="0"/>
        <w:autoSpaceDN w:val="0"/>
        <w:adjustRightInd w:val="0"/>
        <w:ind w:firstLine="840"/>
        <w:jc w:val="both"/>
        <w:outlineLvl w:val="2"/>
        <w:rPr>
          <w:sz w:val="28"/>
          <w:szCs w:val="28"/>
          <w:lang w:val="ru-RU"/>
        </w:rPr>
      </w:pPr>
      <w:r>
        <w:rPr>
          <w:sz w:val="28"/>
          <w:szCs w:val="28"/>
          <w:lang w:val="ru-RU"/>
        </w:rPr>
        <w:t xml:space="preserve">пункт 8 </w:t>
      </w:r>
      <w:r>
        <w:rPr>
          <w:sz w:val="28"/>
          <w:szCs w:val="28"/>
        </w:rPr>
        <w:t>изменить и изложить в следующей редакции</w:t>
      </w:r>
      <w:r>
        <w:rPr>
          <w:sz w:val="28"/>
          <w:szCs w:val="28"/>
          <w:lang w:val="ru-RU"/>
        </w:rPr>
        <w:t>:</w:t>
      </w:r>
    </w:p>
    <w:p w:rsidR="00A45A1D" w:rsidRDefault="00A45A1D" w:rsidP="00A45A1D">
      <w:pPr>
        <w:autoSpaceDE w:val="0"/>
        <w:autoSpaceDN w:val="0"/>
        <w:adjustRightInd w:val="0"/>
        <w:ind w:firstLine="840"/>
        <w:jc w:val="both"/>
        <w:rPr>
          <w:sz w:val="28"/>
          <w:szCs w:val="28"/>
          <w:lang w:val="ru-RU"/>
        </w:rPr>
      </w:pPr>
      <w:r>
        <w:rPr>
          <w:sz w:val="28"/>
          <w:szCs w:val="28"/>
          <w:lang w:val="ru-RU"/>
        </w:rPr>
        <w:t>«8. При опубликовании (обнародовании) указываются реквизиты муниципального правового акта.</w:t>
      </w:r>
    </w:p>
    <w:p w:rsidR="00A45A1D" w:rsidRDefault="00A45A1D" w:rsidP="00A45A1D">
      <w:pPr>
        <w:autoSpaceDE w:val="0"/>
        <w:autoSpaceDN w:val="0"/>
        <w:adjustRightInd w:val="0"/>
        <w:ind w:firstLine="840"/>
        <w:jc w:val="both"/>
        <w:rPr>
          <w:sz w:val="28"/>
          <w:szCs w:val="28"/>
          <w:lang w:val="ru-RU"/>
        </w:rPr>
      </w:pPr>
      <w:r>
        <w:rPr>
          <w:sz w:val="28"/>
          <w:szCs w:val="28"/>
          <w:lang w:val="ru-RU"/>
        </w:rPr>
        <w:t>Официальное опубликование (обнародование) муниципальных правовых актов осуществляется посредством:</w:t>
      </w:r>
    </w:p>
    <w:p w:rsidR="00A45A1D" w:rsidRDefault="00A45A1D" w:rsidP="00A45A1D">
      <w:pPr>
        <w:autoSpaceDE w:val="0"/>
        <w:autoSpaceDN w:val="0"/>
        <w:adjustRightInd w:val="0"/>
        <w:ind w:firstLine="840"/>
        <w:jc w:val="both"/>
        <w:rPr>
          <w:sz w:val="28"/>
          <w:szCs w:val="28"/>
          <w:lang w:val="ru-RU"/>
        </w:rPr>
      </w:pPr>
      <w:r>
        <w:rPr>
          <w:sz w:val="28"/>
          <w:szCs w:val="28"/>
          <w:lang w:val="ru-RU"/>
        </w:rPr>
        <w:t>- опубликования  текста правового акта в печатных средствах массовой информации, учрежденных органами местного самоуправления района, либо иных печатных средствах массовой информации, распространяемых на территории района текста правового акта.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A45A1D" w:rsidRDefault="00A45A1D" w:rsidP="00A45A1D">
      <w:pPr>
        <w:ind w:firstLine="900"/>
        <w:jc w:val="both"/>
        <w:rPr>
          <w:sz w:val="28"/>
          <w:szCs w:val="28"/>
          <w:lang w:val="ru-RU"/>
        </w:rPr>
      </w:pPr>
      <w:r>
        <w:rPr>
          <w:sz w:val="28"/>
          <w:szCs w:val="28"/>
          <w:lang w:val="ru-RU"/>
        </w:rPr>
        <w:t>- опубликования текста правового акта в и</w:t>
      </w:r>
      <w:r>
        <w:rPr>
          <w:rFonts w:eastAsia="Calibri"/>
          <w:sz w:val="28"/>
          <w:szCs w:val="28"/>
          <w:lang w:val="ru-RU" w:eastAsia="en-US"/>
        </w:rPr>
        <w:t xml:space="preserve">нтернет - </w:t>
      </w:r>
      <w:proofErr w:type="gramStart"/>
      <w:r>
        <w:rPr>
          <w:rFonts w:eastAsia="Calibri"/>
          <w:sz w:val="28"/>
          <w:szCs w:val="28"/>
          <w:lang w:val="ru-RU" w:eastAsia="en-US"/>
        </w:rPr>
        <w:t>ресурсе</w:t>
      </w:r>
      <w:proofErr w:type="gramEnd"/>
      <w:r>
        <w:rPr>
          <w:rFonts w:eastAsia="Calibri"/>
          <w:sz w:val="28"/>
          <w:szCs w:val="28"/>
          <w:lang w:val="ru-RU" w:eastAsia="en-US"/>
        </w:rPr>
        <w:t xml:space="preserve"> «Официальный портал правовой информации Республики Татарстан» </w:t>
      </w:r>
      <w:r>
        <w:rPr>
          <w:rFonts w:ascii="Calibri" w:eastAsia="Calibri" w:hAnsi="Calibri"/>
          <w:sz w:val="28"/>
          <w:szCs w:val="28"/>
          <w:lang w:val="ru-RU" w:eastAsia="en-US"/>
        </w:rPr>
        <w:t xml:space="preserve">по </w:t>
      </w:r>
      <w:r>
        <w:rPr>
          <w:rFonts w:eastAsia="Calibri"/>
          <w:sz w:val="28"/>
          <w:szCs w:val="28"/>
          <w:lang w:val="ru-RU" w:eastAsia="en-US"/>
        </w:rPr>
        <w:t xml:space="preserve">адресу: </w:t>
      </w:r>
      <w:hyperlink r:id="rId15" w:history="1">
        <w:r>
          <w:rPr>
            <w:rStyle w:val="a3"/>
            <w:rFonts w:eastAsia="Calibri"/>
            <w:color w:val="auto"/>
            <w:sz w:val="28"/>
            <w:szCs w:val="28"/>
            <w:lang w:val="ru-RU" w:eastAsia="en-US"/>
          </w:rPr>
          <w:t>http://pravo.tatarstan.ru</w:t>
        </w:r>
      </w:hyperlink>
      <w:r>
        <w:rPr>
          <w:rFonts w:eastAsia="Calibri"/>
          <w:sz w:val="28"/>
          <w:szCs w:val="28"/>
          <w:lang w:val="ru-RU" w:eastAsia="en-US"/>
        </w:rPr>
        <w:t>;</w:t>
      </w:r>
    </w:p>
    <w:p w:rsidR="00A45A1D" w:rsidRDefault="00A45A1D" w:rsidP="00A45A1D">
      <w:pPr>
        <w:ind w:firstLine="900"/>
        <w:jc w:val="both"/>
        <w:rPr>
          <w:sz w:val="28"/>
          <w:szCs w:val="28"/>
          <w:lang w:val="ru-RU"/>
        </w:rPr>
      </w:pPr>
      <w:r>
        <w:rPr>
          <w:sz w:val="28"/>
          <w:szCs w:val="28"/>
          <w:lang w:val="ru-RU"/>
        </w:rPr>
        <w:t>- размещения текста правового акта на специальных информационных стендах на территории населенных пунктов района. Количество указанных стендов и места их расположения утверждаются Советом района и должны обеспечивать возможность беспрепятственного ознакомления с текстом муниципального правового акта жителями района;</w:t>
      </w:r>
    </w:p>
    <w:p w:rsidR="00A45A1D" w:rsidRDefault="00A45A1D" w:rsidP="00A45A1D">
      <w:pPr>
        <w:ind w:firstLine="900"/>
        <w:jc w:val="both"/>
        <w:rPr>
          <w:sz w:val="28"/>
          <w:szCs w:val="28"/>
          <w:lang w:val="ru-RU"/>
        </w:rPr>
      </w:pPr>
      <w:r>
        <w:rPr>
          <w:sz w:val="28"/>
          <w:szCs w:val="28"/>
          <w:lang w:val="ru-RU"/>
        </w:rPr>
        <w:t>- размещения текста правового акта на официальном сайте района</w:t>
      </w:r>
      <w:proofErr w:type="gramStart"/>
      <w:r>
        <w:rPr>
          <w:sz w:val="28"/>
          <w:szCs w:val="28"/>
          <w:lang w:val="ru-RU"/>
        </w:rPr>
        <w:t>.».</w:t>
      </w:r>
      <w:proofErr w:type="gramEnd"/>
    </w:p>
    <w:p w:rsidR="00A45A1D" w:rsidRDefault="00A45A1D" w:rsidP="00A45A1D">
      <w:pPr>
        <w:autoSpaceDE w:val="0"/>
        <w:autoSpaceDN w:val="0"/>
        <w:adjustRightInd w:val="0"/>
        <w:ind w:firstLine="840"/>
        <w:jc w:val="both"/>
        <w:rPr>
          <w:sz w:val="28"/>
          <w:szCs w:val="28"/>
          <w:lang w:val="ru-RU"/>
        </w:rPr>
      </w:pPr>
    </w:p>
    <w:p w:rsidR="00A45A1D" w:rsidRDefault="00A45A1D" w:rsidP="00A45A1D">
      <w:pPr>
        <w:autoSpaceDE w:val="0"/>
        <w:autoSpaceDN w:val="0"/>
        <w:adjustRightInd w:val="0"/>
        <w:ind w:firstLine="709"/>
        <w:jc w:val="both"/>
        <w:rPr>
          <w:b/>
          <w:sz w:val="28"/>
          <w:szCs w:val="28"/>
          <w:lang w:val="ru-RU"/>
        </w:rPr>
      </w:pPr>
      <w:r>
        <w:rPr>
          <w:b/>
          <w:bCs/>
          <w:sz w:val="28"/>
          <w:szCs w:val="28"/>
          <w:lang w:val="ru-RU"/>
        </w:rPr>
        <w:t>8.</w:t>
      </w:r>
      <w:r>
        <w:rPr>
          <w:b/>
          <w:sz w:val="28"/>
          <w:szCs w:val="28"/>
          <w:lang w:val="ru-RU"/>
        </w:rPr>
        <w:t xml:space="preserve"> В статье 74. «Муниципальное имущество района»</w:t>
      </w:r>
    </w:p>
    <w:p w:rsidR="00A45A1D" w:rsidRDefault="00A45A1D" w:rsidP="00A45A1D">
      <w:pPr>
        <w:autoSpaceDE w:val="0"/>
        <w:autoSpaceDN w:val="0"/>
        <w:adjustRightInd w:val="0"/>
        <w:ind w:firstLine="709"/>
        <w:jc w:val="both"/>
        <w:rPr>
          <w:sz w:val="28"/>
          <w:szCs w:val="28"/>
          <w:lang w:val="ru-RU"/>
        </w:rPr>
      </w:pPr>
      <w:bookmarkStart w:id="1" w:name="Par0"/>
      <w:bookmarkEnd w:id="1"/>
      <w:r>
        <w:rPr>
          <w:sz w:val="28"/>
          <w:szCs w:val="28"/>
          <w:lang w:val="ru-RU"/>
        </w:rPr>
        <w:t>«1. В собственности Района может находиться:</w:t>
      </w:r>
    </w:p>
    <w:p w:rsidR="00A45A1D" w:rsidRDefault="00A45A1D" w:rsidP="00A45A1D">
      <w:pPr>
        <w:autoSpaceDE w:val="0"/>
        <w:autoSpaceDN w:val="0"/>
        <w:adjustRightInd w:val="0"/>
        <w:ind w:firstLine="709"/>
        <w:jc w:val="both"/>
        <w:rPr>
          <w:sz w:val="28"/>
          <w:szCs w:val="28"/>
          <w:lang w:val="ru-RU"/>
        </w:rPr>
      </w:pPr>
      <w:r>
        <w:rPr>
          <w:sz w:val="28"/>
          <w:szCs w:val="28"/>
          <w:lang w:val="ru-RU"/>
        </w:rPr>
        <w:lastRenderedPageBreak/>
        <w:t xml:space="preserve">1) имущество, предназначенное для решения установленных Федеральным </w:t>
      </w:r>
      <w:hyperlink r:id="rId16" w:history="1">
        <w:r>
          <w:rPr>
            <w:rStyle w:val="a3"/>
            <w:color w:val="auto"/>
            <w:sz w:val="28"/>
            <w:szCs w:val="28"/>
            <w:u w:val="none"/>
            <w:lang w:val="ru-RU"/>
          </w:rPr>
          <w:t>законом</w:t>
        </w:r>
      </w:hyperlink>
      <w:r>
        <w:rPr>
          <w:sz w:val="28"/>
          <w:szCs w:val="28"/>
          <w:lang w:val="ru-RU"/>
        </w:rPr>
        <w:t xml:space="preserve"> от 06.10.2003 №131-ФЗ «Об общих принципах организации местного самоуправления в Российской Федерации» вопросов местного значения;</w:t>
      </w:r>
    </w:p>
    <w:p w:rsidR="00A45A1D" w:rsidRDefault="00A45A1D" w:rsidP="00A45A1D">
      <w:pPr>
        <w:autoSpaceDE w:val="0"/>
        <w:autoSpaceDN w:val="0"/>
        <w:adjustRightInd w:val="0"/>
        <w:ind w:firstLine="709"/>
        <w:jc w:val="both"/>
        <w:rPr>
          <w:sz w:val="28"/>
          <w:szCs w:val="28"/>
          <w:lang w:val="ru-RU"/>
        </w:rPr>
      </w:pPr>
      <w:proofErr w:type="gramStart"/>
      <w:r>
        <w:rPr>
          <w:sz w:val="28"/>
          <w:szCs w:val="28"/>
          <w:lang w:val="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17" w:history="1">
        <w:r>
          <w:rPr>
            <w:rStyle w:val="a3"/>
            <w:color w:val="auto"/>
            <w:sz w:val="28"/>
            <w:szCs w:val="28"/>
            <w:u w:val="none"/>
            <w:lang w:val="ru-RU"/>
          </w:rPr>
          <w:t>частью 4 статьи 15</w:t>
        </w:r>
      </w:hyperlink>
      <w:r>
        <w:rPr>
          <w:sz w:val="28"/>
          <w:szCs w:val="28"/>
          <w:lang w:val="ru-RU"/>
        </w:rPr>
        <w:t xml:space="preserve"> Федерального закона от 06.10.2003 №131-ФЗ «Об общих принципах организации местного самоуправления в Российской Федерации»;</w:t>
      </w:r>
      <w:proofErr w:type="gramEnd"/>
    </w:p>
    <w:p w:rsidR="00A45A1D" w:rsidRDefault="00A45A1D" w:rsidP="00A45A1D">
      <w:pPr>
        <w:autoSpaceDE w:val="0"/>
        <w:autoSpaceDN w:val="0"/>
        <w:adjustRightInd w:val="0"/>
        <w:ind w:firstLine="709"/>
        <w:jc w:val="both"/>
        <w:rPr>
          <w:sz w:val="28"/>
          <w:szCs w:val="28"/>
          <w:lang w:val="ru-RU"/>
        </w:rPr>
      </w:pPr>
      <w:r>
        <w:rPr>
          <w:sz w:val="28"/>
          <w:szCs w:val="28"/>
          <w:lang w:val="ru-RU"/>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 </w:t>
      </w:r>
    </w:p>
    <w:p w:rsidR="00A45A1D" w:rsidRDefault="00A45A1D" w:rsidP="00A45A1D">
      <w:pPr>
        <w:autoSpaceDE w:val="0"/>
        <w:autoSpaceDN w:val="0"/>
        <w:adjustRightInd w:val="0"/>
        <w:ind w:firstLine="709"/>
        <w:jc w:val="both"/>
        <w:rPr>
          <w:sz w:val="28"/>
          <w:szCs w:val="28"/>
          <w:lang w:val="ru-RU"/>
        </w:rPr>
      </w:pPr>
      <w:r>
        <w:rPr>
          <w:sz w:val="28"/>
          <w:szCs w:val="28"/>
          <w:lang w:val="ru-RU"/>
        </w:rPr>
        <w:t xml:space="preserve">4) имущество, необходимое для решения вопросов, право </w:t>
      </w:r>
      <w:proofErr w:type="gramStart"/>
      <w:r>
        <w:rPr>
          <w:sz w:val="28"/>
          <w:szCs w:val="28"/>
          <w:lang w:val="ru-RU"/>
        </w:rPr>
        <w:t>решения</w:t>
      </w:r>
      <w:proofErr w:type="gramEnd"/>
      <w:r>
        <w:rPr>
          <w:sz w:val="28"/>
          <w:szCs w:val="28"/>
          <w:lang w:val="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A45A1D" w:rsidRDefault="00A45A1D" w:rsidP="00A45A1D">
      <w:pPr>
        <w:autoSpaceDE w:val="0"/>
        <w:autoSpaceDN w:val="0"/>
        <w:adjustRightInd w:val="0"/>
        <w:ind w:firstLine="709"/>
        <w:jc w:val="both"/>
        <w:rPr>
          <w:sz w:val="28"/>
          <w:szCs w:val="28"/>
          <w:lang w:val="ru-RU"/>
        </w:rPr>
      </w:pPr>
      <w:r>
        <w:rPr>
          <w:sz w:val="28"/>
          <w:szCs w:val="28"/>
          <w:lang w:val="ru-RU"/>
        </w:rPr>
        <w:t xml:space="preserve">5) имущество, предназначенное для решения вопросов местного значения в соответствии с </w:t>
      </w:r>
      <w:hyperlink r:id="rId18" w:history="1">
        <w:proofErr w:type="gramStart"/>
        <w:r>
          <w:rPr>
            <w:rStyle w:val="a3"/>
            <w:color w:val="auto"/>
            <w:sz w:val="28"/>
            <w:szCs w:val="28"/>
            <w:u w:val="none"/>
            <w:lang w:val="ru-RU"/>
          </w:rPr>
          <w:t>част</w:t>
        </w:r>
      </w:hyperlink>
      <w:r>
        <w:rPr>
          <w:sz w:val="28"/>
          <w:szCs w:val="28"/>
          <w:lang w:val="ru-RU"/>
        </w:rPr>
        <w:t>ью</w:t>
      </w:r>
      <w:proofErr w:type="gramEnd"/>
      <w:r>
        <w:rPr>
          <w:sz w:val="28"/>
          <w:szCs w:val="28"/>
          <w:lang w:val="ru-RU"/>
        </w:rPr>
        <w:t xml:space="preserve"> </w:t>
      </w:r>
      <w:hyperlink r:id="rId19" w:history="1">
        <w:r>
          <w:rPr>
            <w:rStyle w:val="a3"/>
            <w:color w:val="auto"/>
            <w:sz w:val="28"/>
            <w:szCs w:val="28"/>
            <w:u w:val="none"/>
            <w:lang w:val="ru-RU"/>
          </w:rPr>
          <w:t>4 статьи 14</w:t>
        </w:r>
      </w:hyperlink>
      <w:r>
        <w:rPr>
          <w:sz w:val="28"/>
          <w:szCs w:val="28"/>
          <w:lang w:val="ru-RU"/>
        </w:rPr>
        <w:t xml:space="preserve"> Федерального закона от 06.10.2003 №131-ФЗ «Об общих принципах организации местного самоуправления в Российской Федерации».</w:t>
      </w:r>
    </w:p>
    <w:p w:rsidR="00A45A1D" w:rsidRDefault="00A45A1D" w:rsidP="00A45A1D">
      <w:pPr>
        <w:autoSpaceDE w:val="0"/>
        <w:autoSpaceDN w:val="0"/>
        <w:adjustRightInd w:val="0"/>
        <w:ind w:firstLine="709"/>
        <w:jc w:val="both"/>
        <w:rPr>
          <w:b/>
          <w:sz w:val="28"/>
          <w:szCs w:val="28"/>
          <w:lang w:val="ru-RU"/>
        </w:rPr>
      </w:pPr>
      <w:r>
        <w:rPr>
          <w:sz w:val="28"/>
          <w:szCs w:val="28"/>
          <w:lang w:val="ru-RU"/>
        </w:rPr>
        <w:t xml:space="preserve">2.В случаях возникновения у Района права собственности на имущество, не соответствующее требованиям </w:t>
      </w:r>
      <w:hyperlink r:id="rId20" w:anchor="Par0" w:history="1">
        <w:r>
          <w:rPr>
            <w:rStyle w:val="a3"/>
            <w:color w:val="auto"/>
            <w:sz w:val="28"/>
            <w:szCs w:val="28"/>
            <w:u w:val="none"/>
            <w:lang w:val="ru-RU"/>
          </w:rPr>
          <w:t>части 1</w:t>
        </w:r>
      </w:hyperlink>
      <w:r>
        <w:rPr>
          <w:sz w:val="28"/>
          <w:szCs w:val="28"/>
          <w:lang w:val="ru-RU"/>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roofErr w:type="gramStart"/>
      <w:r>
        <w:rPr>
          <w:sz w:val="28"/>
          <w:szCs w:val="28"/>
          <w:lang w:val="ru-RU"/>
        </w:rPr>
        <w:t>.».</w:t>
      </w:r>
      <w:proofErr w:type="gramEnd"/>
    </w:p>
    <w:p w:rsidR="00A45A1D" w:rsidRDefault="00A45A1D" w:rsidP="00A45A1D">
      <w:pPr>
        <w:rPr>
          <w:b/>
          <w:sz w:val="28"/>
          <w:szCs w:val="28"/>
          <w:lang w:val="ru-RU"/>
        </w:rPr>
      </w:pPr>
    </w:p>
    <w:p w:rsidR="00B910B3" w:rsidRPr="00A45A1D" w:rsidRDefault="00B910B3">
      <w:pPr>
        <w:rPr>
          <w:lang w:val="ru-RU"/>
        </w:rPr>
      </w:pPr>
    </w:p>
    <w:sectPr w:rsidR="00B910B3" w:rsidRPr="00A45A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A1D"/>
    <w:rsid w:val="0005577C"/>
    <w:rsid w:val="000B085B"/>
    <w:rsid w:val="00A45A1D"/>
    <w:rsid w:val="00B910B3"/>
    <w:rsid w:val="00DB5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A1D"/>
    <w:pPr>
      <w:spacing w:after="0" w:line="240" w:lineRule="auto"/>
    </w:pPr>
    <w:rPr>
      <w:rFonts w:ascii="Times New Roman" w:eastAsia="Times New Roman" w:hAnsi="Times New Roman" w:cs="Times New Roman"/>
      <w:sz w:val="24"/>
      <w:szCs w:val="24"/>
      <w:lang w:val="tt-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5A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semiHidden/>
    <w:unhideWhenUsed/>
    <w:rsid w:val="00A45A1D"/>
    <w:rPr>
      <w:color w:val="0000FF"/>
      <w:u w:val="single"/>
    </w:rPr>
  </w:style>
  <w:style w:type="paragraph" w:customStyle="1" w:styleId="ConsPlusTitle">
    <w:name w:val="ConsPlusTitle"/>
    <w:rsid w:val="00A45A1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A1D"/>
    <w:pPr>
      <w:spacing w:after="0" w:line="240" w:lineRule="auto"/>
    </w:pPr>
    <w:rPr>
      <w:rFonts w:ascii="Times New Roman" w:eastAsia="Times New Roman" w:hAnsi="Times New Roman" w:cs="Times New Roman"/>
      <w:sz w:val="24"/>
      <w:szCs w:val="24"/>
      <w:lang w:val="tt-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5A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semiHidden/>
    <w:unhideWhenUsed/>
    <w:rsid w:val="00A45A1D"/>
    <w:rPr>
      <w:color w:val="0000FF"/>
      <w:u w:val="single"/>
    </w:rPr>
  </w:style>
  <w:style w:type="paragraph" w:customStyle="1" w:styleId="ConsPlusTitle">
    <w:name w:val="ConsPlusTitle"/>
    <w:rsid w:val="00A45A1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9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8CBF09D0EE2CD56FD98BD17B1A2DD3587476F62ED70A778A019F568F4A4661196191F232FBE8DAM5yAG" TargetMode="External"/><Relationship Id="rId13" Type="http://schemas.openxmlformats.org/officeDocument/2006/relationships/hyperlink" Target="consultantplus://offline/ref=1014E4E53ACB0620428CC74A5FBA67FA4321565AA17516FE0200C6A091434A415ED1F2DB16QAF" TargetMode="External"/><Relationship Id="rId18" Type="http://schemas.openxmlformats.org/officeDocument/2006/relationships/hyperlink" Target="consultantplus://offline/ref=9C36CA5C2EDDDB1575D6F705A2214428534FA2013F0DF286443A0C7C22760A4B6033941949a3b6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058CBF09D0EE2CD56FD98BD17B1A2DD358757EF226DF0A778A019F568F4A4661196191F232FBEDDAM5yAG" TargetMode="External"/><Relationship Id="rId12" Type="http://schemas.openxmlformats.org/officeDocument/2006/relationships/hyperlink" Target="consultantplus://offline/ref=1DB568AA4F5312A64E0E28ACFCA052F96DB451C12D5BA6F6FC3D2E44F9W0fCK" TargetMode="External"/><Relationship Id="rId17" Type="http://schemas.openxmlformats.org/officeDocument/2006/relationships/hyperlink" Target="consultantplus://offline/ref=9C36CA5C2EDDDB1575D6F705A2214428534FA2013F0DF286443A0C7C22760A4B6033941C4B31040Aa5b4E" TargetMode="External"/><Relationship Id="rId2" Type="http://schemas.microsoft.com/office/2007/relationships/stylesWithEffects" Target="stylesWithEffects.xml"/><Relationship Id="rId16" Type="http://schemas.openxmlformats.org/officeDocument/2006/relationships/hyperlink" Target="consultantplus://offline/ref=9C36CA5C2EDDDB1575D6F705A2214428534FA2013F0DF286443A0C7C22760A4B6033941C4B31040Da5b4E" TargetMode="External"/><Relationship Id="rId20" Type="http://schemas.openxmlformats.org/officeDocument/2006/relationships/hyperlink" Target="file:///C:\Users\&#1040;&#1081;&#1088;&#1072;&#1090;\AppData\Local\Microsoft\Windows\Temporary%20Internet%20Files\Content.Outlook\QWHZ4AZK\&#1055;&#1056;&#1054;&#1045;&#1050;&#1058;12.docx" TargetMode="External"/><Relationship Id="rId1" Type="http://schemas.openxmlformats.org/officeDocument/2006/relationships/styles" Target="styles.xml"/><Relationship Id="rId6" Type="http://schemas.openxmlformats.org/officeDocument/2006/relationships/hyperlink" Target="consultantplus://offline/ref=12C1646AFD7F1C5673D55A89CC2E42616CB80B914B7178A4275069C58E33F92BE300D32EDBAE93B9a2B2L" TargetMode="External"/><Relationship Id="rId11" Type="http://schemas.openxmlformats.org/officeDocument/2006/relationships/hyperlink" Target="consultantplus://offline/ref=A98E46E43E1D5ABB1ED81BD8F2E7479D032222A48BF15ED6E7EA8ADF7A7290178E21F1D9158EBD78s3cAJ" TargetMode="External"/><Relationship Id="rId5" Type="http://schemas.openxmlformats.org/officeDocument/2006/relationships/hyperlink" Target="garantf1://86367.7/" TargetMode="External"/><Relationship Id="rId15" Type="http://schemas.openxmlformats.org/officeDocument/2006/relationships/hyperlink" Target="http://pravo.tatarstan.ru" TargetMode="External"/><Relationship Id="rId10" Type="http://schemas.openxmlformats.org/officeDocument/2006/relationships/hyperlink" Target="consultantplus://offline/ref=12C1646AFD7F1C5673D55A89CC2E42616CB8099A4C7278A4275069C58Ea3B3L" TargetMode="External"/><Relationship Id="rId19" Type="http://schemas.openxmlformats.org/officeDocument/2006/relationships/hyperlink" Target="consultantplus://offline/ref=9C36CA5C2EDDDB1575D6F705A2214428534FA2013F0DF286443A0C7C22760A4B6033941949a3b9E" TargetMode="External"/><Relationship Id="rId4" Type="http://schemas.openxmlformats.org/officeDocument/2006/relationships/webSettings" Target="webSettings.xml"/><Relationship Id="rId9" Type="http://schemas.openxmlformats.org/officeDocument/2006/relationships/hyperlink" Target="consultantplus://offline/ref=12C1646AFD7F1C5673D55A89CC2E42616CB8099A4C7278A4275069C58E33F92BE300D32CDBaAB8L" TargetMode="External"/><Relationship Id="rId14" Type="http://schemas.openxmlformats.org/officeDocument/2006/relationships/hyperlink" Target="consultantplus://offline/ref=84F453088992B2F07530FBB85317FA6B8CB51C4F85EABE720C463EDB08669382B008F3DC810CB30Aq1uD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2957</Words>
  <Characters>16857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Совет</cp:lastModifiedBy>
  <cp:revision>4</cp:revision>
  <dcterms:created xsi:type="dcterms:W3CDTF">2015-02-26T10:55:00Z</dcterms:created>
  <dcterms:modified xsi:type="dcterms:W3CDTF">2015-02-27T08:12:00Z</dcterms:modified>
</cp:coreProperties>
</file>