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AF" w:rsidRPr="00675278" w:rsidRDefault="009A60AF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752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Хөрмәтле </w:t>
      </w:r>
      <w:r w:rsidR="004A307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Марат Готович</w:t>
      </w:r>
      <w:r w:rsidRPr="006752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!</w:t>
      </w:r>
    </w:p>
    <w:p w:rsidR="009A60AF" w:rsidRDefault="009A60AF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Хөрмәтле депутатлар һәм кунаклар!</w:t>
      </w:r>
      <w:r w:rsidRPr="0067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278" w:rsidRPr="00675278" w:rsidRDefault="00675278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0AF" w:rsidRPr="002D411D" w:rsidRDefault="009A60AF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Уважаемый   </w:t>
      </w:r>
      <w:r w:rsidR="004A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Марат </w:t>
      </w:r>
      <w:proofErr w:type="spellStart"/>
      <w:r w:rsidR="004A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Готович</w:t>
      </w:r>
      <w:proofErr w:type="spellEnd"/>
      <w:r w:rsidRPr="002D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9A60AF" w:rsidRPr="002D411D" w:rsidRDefault="009A60AF" w:rsidP="00A56C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 депутаты</w:t>
      </w:r>
      <w:r w:rsidRPr="002D411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и </w:t>
      </w:r>
      <w:r w:rsidRPr="002D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приглашенные!</w:t>
      </w:r>
    </w:p>
    <w:p w:rsidR="009A60AF" w:rsidRPr="00675278" w:rsidRDefault="00082809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7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2809" w:rsidRPr="004E0F99" w:rsidRDefault="00082809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F99">
        <w:rPr>
          <w:rFonts w:ascii="Times New Roman" w:hAnsi="Times New Roman" w:cs="Times New Roman"/>
          <w:sz w:val="32"/>
          <w:szCs w:val="32"/>
        </w:rPr>
        <w:t>Прошедший 201</w:t>
      </w:r>
      <w:r w:rsidR="004A3075" w:rsidRPr="004E0F99">
        <w:rPr>
          <w:rFonts w:ascii="Times New Roman" w:hAnsi="Times New Roman" w:cs="Times New Roman"/>
          <w:sz w:val="32"/>
          <w:szCs w:val="32"/>
        </w:rPr>
        <w:t>4</w:t>
      </w:r>
      <w:r w:rsidRPr="004E0F99">
        <w:rPr>
          <w:rFonts w:ascii="Times New Roman" w:hAnsi="Times New Roman" w:cs="Times New Roman"/>
          <w:sz w:val="32"/>
          <w:szCs w:val="32"/>
        </w:rPr>
        <w:t xml:space="preserve"> год для района, в целом, был напряженным, направленным на укрепление экономики, реализацию целевых программ, на выполнение задач, определенных </w:t>
      </w:r>
      <w:r w:rsidR="009A60AF" w:rsidRPr="004E0F99">
        <w:rPr>
          <w:rFonts w:ascii="Times New Roman" w:hAnsi="Times New Roman" w:cs="Times New Roman"/>
          <w:sz w:val="32"/>
          <w:szCs w:val="32"/>
        </w:rPr>
        <w:t>Президентом и Правительством Республики Татарстан</w:t>
      </w:r>
      <w:r w:rsidRPr="004E0F99">
        <w:rPr>
          <w:rFonts w:ascii="Times New Roman" w:hAnsi="Times New Roman" w:cs="Times New Roman"/>
          <w:sz w:val="32"/>
          <w:szCs w:val="32"/>
        </w:rPr>
        <w:t xml:space="preserve">. Главными задачами являлись  решение вопросов местного значения на уровне муниципального района и достижение на этой основе повышения уровня и качества жизни </w:t>
      </w:r>
      <w:proofErr w:type="spellStart"/>
      <w:r w:rsidR="009A60AF" w:rsidRPr="004E0F99">
        <w:rPr>
          <w:rFonts w:ascii="Times New Roman" w:hAnsi="Times New Roman" w:cs="Times New Roman"/>
          <w:sz w:val="32"/>
          <w:szCs w:val="32"/>
        </w:rPr>
        <w:t>кайбичан</w:t>
      </w:r>
      <w:proofErr w:type="spellEnd"/>
      <w:r w:rsidRPr="004E0F99">
        <w:rPr>
          <w:rFonts w:ascii="Times New Roman" w:hAnsi="Times New Roman" w:cs="Times New Roman"/>
          <w:sz w:val="32"/>
          <w:szCs w:val="32"/>
        </w:rPr>
        <w:t xml:space="preserve">, социальная защищенность граждан и продолжение начатых преобразований. Благодаря поддержке </w:t>
      </w:r>
      <w:r w:rsidR="009A60AF" w:rsidRPr="004E0F99">
        <w:rPr>
          <w:rFonts w:ascii="Times New Roman" w:hAnsi="Times New Roman" w:cs="Times New Roman"/>
          <w:sz w:val="32"/>
          <w:szCs w:val="32"/>
        </w:rPr>
        <w:t>Президента</w:t>
      </w:r>
      <w:r w:rsidRPr="004E0F99">
        <w:rPr>
          <w:rFonts w:ascii="Times New Roman" w:hAnsi="Times New Roman" w:cs="Times New Roman"/>
          <w:sz w:val="32"/>
          <w:szCs w:val="32"/>
        </w:rPr>
        <w:t>,</w:t>
      </w:r>
      <w:r w:rsidR="004E0F99" w:rsidRPr="004E0F99">
        <w:rPr>
          <w:rFonts w:ascii="Times New Roman" w:hAnsi="Times New Roman" w:cs="Times New Roman"/>
          <w:sz w:val="32"/>
          <w:szCs w:val="32"/>
          <w:lang w:val="tt-RU"/>
        </w:rPr>
        <w:t xml:space="preserve"> П</w:t>
      </w:r>
      <w:proofErr w:type="spellStart"/>
      <w:r w:rsidRPr="004E0F99">
        <w:rPr>
          <w:rFonts w:ascii="Times New Roman" w:hAnsi="Times New Roman" w:cs="Times New Roman"/>
          <w:sz w:val="32"/>
          <w:szCs w:val="32"/>
        </w:rPr>
        <w:t>равительства</w:t>
      </w:r>
      <w:proofErr w:type="spellEnd"/>
      <w:r w:rsidRPr="004E0F99">
        <w:rPr>
          <w:rFonts w:ascii="Times New Roman" w:hAnsi="Times New Roman" w:cs="Times New Roman"/>
          <w:sz w:val="32"/>
          <w:szCs w:val="32"/>
        </w:rPr>
        <w:t xml:space="preserve">, </w:t>
      </w:r>
      <w:r w:rsidR="009A60AF" w:rsidRPr="004E0F99">
        <w:rPr>
          <w:rFonts w:ascii="Times New Roman" w:hAnsi="Times New Roman" w:cs="Times New Roman"/>
          <w:sz w:val="32"/>
          <w:szCs w:val="32"/>
        </w:rPr>
        <w:t>Государственного Совета</w:t>
      </w:r>
      <w:r w:rsidRPr="004E0F99">
        <w:rPr>
          <w:rFonts w:ascii="Times New Roman" w:hAnsi="Times New Roman" w:cs="Times New Roman"/>
          <w:sz w:val="32"/>
          <w:szCs w:val="32"/>
        </w:rPr>
        <w:t>, а также активному взаимодействию с депутатским корпусом, администрациями поселений, руководителями предприятий, организаций, поставленные задачи были, в основном, выполнены</w:t>
      </w:r>
      <w:r w:rsidR="006F596B" w:rsidRPr="004E0F99">
        <w:rPr>
          <w:rFonts w:ascii="Times New Roman" w:hAnsi="Times New Roman" w:cs="Times New Roman"/>
          <w:sz w:val="32"/>
          <w:szCs w:val="32"/>
        </w:rPr>
        <w:t>,</w:t>
      </w:r>
      <w:r w:rsidR="006F596B" w:rsidRPr="004E0F99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506E3" w:rsidRPr="004E0F99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</w:t>
      </w:r>
      <w:r w:rsidR="006F596B" w:rsidRPr="004E0F99">
        <w:rPr>
          <w:rFonts w:ascii="Times New Roman" w:hAnsi="Times New Roman" w:cs="Times New Roman"/>
          <w:sz w:val="32"/>
          <w:szCs w:val="32"/>
        </w:rPr>
        <w:t xml:space="preserve">районе реализованы важные социально-значимые проекты, направленные исключительно на </w:t>
      </w:r>
      <w:r w:rsidR="005C5B39" w:rsidRPr="004E0F99">
        <w:rPr>
          <w:rFonts w:ascii="Times New Roman" w:hAnsi="Times New Roman" w:cs="Times New Roman"/>
          <w:sz w:val="32"/>
          <w:szCs w:val="32"/>
        </w:rPr>
        <w:t>повышение</w:t>
      </w:r>
      <w:r w:rsidR="006F596B" w:rsidRPr="004E0F99">
        <w:rPr>
          <w:rFonts w:ascii="Times New Roman" w:hAnsi="Times New Roman" w:cs="Times New Roman"/>
          <w:sz w:val="32"/>
          <w:szCs w:val="32"/>
        </w:rPr>
        <w:t xml:space="preserve"> качества жизни наших граждан</w:t>
      </w:r>
      <w:r w:rsidRPr="004E0F99">
        <w:rPr>
          <w:rFonts w:ascii="Times New Roman" w:hAnsi="Times New Roman" w:cs="Times New Roman"/>
          <w:sz w:val="32"/>
          <w:szCs w:val="32"/>
        </w:rPr>
        <w:t>.</w:t>
      </w:r>
    </w:p>
    <w:p w:rsidR="004A3075" w:rsidRPr="0050747A" w:rsidRDefault="004A3075" w:rsidP="004A30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>Ключевым событием прошедшего года стали выборы депутатов Государственного Совета Республики Татарстан пятого созыва, в ходе которых избиратели Кайбицкого района показал свое единство и сплоченность.</w:t>
      </w:r>
    </w:p>
    <w:p w:rsidR="004A3075" w:rsidRPr="0050747A" w:rsidRDefault="004A3075" w:rsidP="004A3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>2014 год в Татарстане был  объявлен Годом культуры. Мы вели работу по решению  круга задач по сохранению и преумножению историко-культурного наследия, развитию  культуры человечески</w:t>
      </w:r>
      <w:r w:rsidR="001C7594">
        <w:rPr>
          <w:rFonts w:ascii="Times New Roman" w:hAnsi="Times New Roman" w:cs="Times New Roman"/>
          <w:sz w:val="32"/>
          <w:szCs w:val="32"/>
        </w:rPr>
        <w:t>х</w:t>
      </w:r>
      <w:r w:rsidRPr="0050747A">
        <w:rPr>
          <w:rFonts w:ascii="Times New Roman" w:hAnsi="Times New Roman" w:cs="Times New Roman"/>
          <w:sz w:val="32"/>
          <w:szCs w:val="32"/>
        </w:rPr>
        <w:t xml:space="preserve"> отношений.</w:t>
      </w:r>
    </w:p>
    <w:p w:rsidR="004A3075" w:rsidRPr="0050747A" w:rsidRDefault="004A3075" w:rsidP="004A3075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74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2015-й год в нашей республике объявлен Годом парков и скверов.</w:t>
      </w:r>
      <w:r w:rsidRPr="0050747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Мы ежегодно ведем целенаправленную работу по благоустройству и очистке территорий. Необходимо добиться того, чтобы в каждом населенном пункте района были обустроены места для отдыха населения, приобщить к этому каждого от мала до </w:t>
      </w:r>
      <w:proofErr w:type="gramStart"/>
      <w:r w:rsidRPr="0050747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велика</w:t>
      </w:r>
      <w:proofErr w:type="gramEnd"/>
      <w:r w:rsidRPr="0050747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A3075" w:rsidRPr="0050747A" w:rsidRDefault="004A3075" w:rsidP="004A30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>Политические, экономические и социальные явления, происходящие как в стране</w:t>
      </w:r>
      <w:r w:rsidR="001C7594">
        <w:rPr>
          <w:rFonts w:ascii="Times New Roman" w:hAnsi="Times New Roman" w:cs="Times New Roman"/>
          <w:sz w:val="32"/>
          <w:szCs w:val="32"/>
        </w:rPr>
        <w:t>,</w:t>
      </w:r>
      <w:r w:rsidRPr="0050747A">
        <w:rPr>
          <w:rFonts w:ascii="Times New Roman" w:hAnsi="Times New Roman" w:cs="Times New Roman"/>
          <w:sz w:val="32"/>
          <w:szCs w:val="32"/>
        </w:rPr>
        <w:t xml:space="preserve"> так и в республике, районе, трудовом коллективе</w:t>
      </w:r>
      <w:r w:rsidR="001C7594">
        <w:rPr>
          <w:rFonts w:ascii="Times New Roman" w:hAnsi="Times New Roman" w:cs="Times New Roman"/>
          <w:sz w:val="32"/>
          <w:szCs w:val="32"/>
        </w:rPr>
        <w:t>,</w:t>
      </w:r>
      <w:r w:rsidRPr="0050747A">
        <w:rPr>
          <w:rFonts w:ascii="Times New Roman" w:hAnsi="Times New Roman" w:cs="Times New Roman"/>
          <w:sz w:val="32"/>
          <w:szCs w:val="32"/>
        </w:rPr>
        <w:t xml:space="preserve"> отражаются в обращениях граждан.</w:t>
      </w:r>
    </w:p>
    <w:p w:rsidR="004A3075" w:rsidRPr="0050747A" w:rsidRDefault="004A3075" w:rsidP="004A30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>В письменных, устных обращениях  выражается проблема каждого человека. Я не раз повторял, что в своей работе мы должны любую проблему жителей воспринимать как свою личную, что не всеми, к сожалению</w:t>
      </w:r>
      <w:r w:rsidR="001C7594">
        <w:rPr>
          <w:rFonts w:ascii="Times New Roman" w:hAnsi="Times New Roman" w:cs="Times New Roman"/>
          <w:sz w:val="32"/>
          <w:szCs w:val="32"/>
        </w:rPr>
        <w:t>,</w:t>
      </w:r>
      <w:r w:rsidRPr="0050747A">
        <w:rPr>
          <w:rFonts w:ascii="Times New Roman" w:hAnsi="Times New Roman" w:cs="Times New Roman"/>
          <w:sz w:val="32"/>
          <w:szCs w:val="32"/>
        </w:rPr>
        <w:t xml:space="preserve"> учитывается.</w:t>
      </w:r>
    </w:p>
    <w:p w:rsidR="001E1CA2" w:rsidRPr="00D44336" w:rsidRDefault="001E1CA2" w:rsidP="001E1C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4336">
        <w:rPr>
          <w:rFonts w:ascii="Times New Roman" w:hAnsi="Times New Roman" w:cs="Times New Roman"/>
          <w:color w:val="000000" w:themeColor="text1"/>
          <w:sz w:val="32"/>
          <w:szCs w:val="32"/>
        </w:rPr>
        <w:t>За 2014 год в Совет и Исполнительный комитет Кайбицкого муниципального района поступило  619 обращений граждан, в которых заявителями были подняты вопросы различной тематики.</w:t>
      </w:r>
    </w:p>
    <w:p w:rsidR="001E1CA2" w:rsidRPr="00D44336" w:rsidRDefault="001E1CA2" w:rsidP="001E1C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4336">
        <w:rPr>
          <w:rFonts w:ascii="Times New Roman" w:hAnsi="Times New Roman" w:cs="Times New Roman"/>
          <w:color w:val="000000" w:themeColor="text1"/>
          <w:sz w:val="32"/>
          <w:szCs w:val="32"/>
        </w:rPr>
        <w:t>Из общего количества поступивших обращений граждан: письменных обращений – 132, электронных обращений – 43, устных обращений через личный прием  – 444.</w:t>
      </w:r>
    </w:p>
    <w:p w:rsidR="005D1C46" w:rsidRDefault="005D1C46" w:rsidP="005D1C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 xml:space="preserve">Немаловажное значение для населения района имеет внедрение межведомственного электронного взаимодействия  при предоставлении государственных и муниципальных услуг. За 2014 год  муниципальными учреждениями района произведено </w:t>
      </w:r>
      <w:r w:rsidRPr="0050747A">
        <w:rPr>
          <w:rFonts w:ascii="Times New Roman" w:hAnsi="Times New Roman" w:cs="Times New Roman"/>
          <w:color w:val="000000" w:themeColor="text1"/>
          <w:sz w:val="32"/>
          <w:szCs w:val="32"/>
        </w:rPr>
        <w:t>1166</w:t>
      </w:r>
      <w:r w:rsidRPr="0050747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0747A">
        <w:rPr>
          <w:rFonts w:ascii="Times New Roman" w:hAnsi="Times New Roman" w:cs="Times New Roman"/>
          <w:sz w:val="32"/>
          <w:szCs w:val="32"/>
        </w:rPr>
        <w:t>межведомственных запросов и в их адрес из государственных учреждений поступил</w:t>
      </w:r>
      <w:r w:rsidR="001C7594">
        <w:rPr>
          <w:rFonts w:ascii="Times New Roman" w:hAnsi="Times New Roman" w:cs="Times New Roman"/>
          <w:sz w:val="32"/>
          <w:szCs w:val="32"/>
        </w:rPr>
        <w:t>и</w:t>
      </w:r>
      <w:r w:rsidRPr="0050747A">
        <w:rPr>
          <w:rFonts w:ascii="Times New Roman" w:hAnsi="Times New Roman" w:cs="Times New Roman"/>
          <w:sz w:val="32"/>
          <w:szCs w:val="32"/>
        </w:rPr>
        <w:t xml:space="preserve"> </w:t>
      </w:r>
      <w:r w:rsidRPr="0050747A">
        <w:rPr>
          <w:rFonts w:ascii="Times New Roman" w:hAnsi="Times New Roman" w:cs="Times New Roman"/>
          <w:color w:val="000000" w:themeColor="text1"/>
          <w:sz w:val="32"/>
          <w:szCs w:val="32"/>
        </w:rPr>
        <w:t>245</w:t>
      </w:r>
      <w:r w:rsidRPr="0050747A">
        <w:rPr>
          <w:rFonts w:ascii="Times New Roman" w:hAnsi="Times New Roman" w:cs="Times New Roman"/>
          <w:sz w:val="32"/>
          <w:szCs w:val="32"/>
        </w:rPr>
        <w:t xml:space="preserve"> запрос</w:t>
      </w:r>
      <w:r w:rsidR="001C7594">
        <w:rPr>
          <w:rFonts w:ascii="Times New Roman" w:hAnsi="Times New Roman" w:cs="Times New Roman"/>
          <w:sz w:val="32"/>
          <w:szCs w:val="32"/>
        </w:rPr>
        <w:t>ов</w:t>
      </w:r>
      <w:r w:rsidRPr="0050747A">
        <w:rPr>
          <w:rFonts w:ascii="Times New Roman" w:hAnsi="Times New Roman" w:cs="Times New Roman"/>
          <w:sz w:val="32"/>
          <w:szCs w:val="32"/>
        </w:rPr>
        <w:t>, что позволило жителям района ощутимо сэкономить время и деньги на получение справок.</w:t>
      </w:r>
    </w:p>
    <w:p w:rsidR="00D44336" w:rsidRPr="0050747A" w:rsidRDefault="00D44336" w:rsidP="005D1C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5278" w:rsidRPr="004E0F99" w:rsidRDefault="00675278" w:rsidP="005C5B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F99">
        <w:rPr>
          <w:rFonts w:ascii="Times New Roman" w:hAnsi="Times New Roman" w:cs="Times New Roman"/>
          <w:b/>
          <w:sz w:val="32"/>
          <w:szCs w:val="32"/>
        </w:rPr>
        <w:lastRenderedPageBreak/>
        <w:t>Уважаемые депутаты!</w:t>
      </w:r>
    </w:p>
    <w:p w:rsidR="005D1C46" w:rsidRPr="004E0F99" w:rsidRDefault="00082809" w:rsidP="00F44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F99">
        <w:rPr>
          <w:rFonts w:ascii="Times New Roman" w:hAnsi="Times New Roman" w:cs="Times New Roman"/>
          <w:sz w:val="32"/>
          <w:szCs w:val="32"/>
        </w:rPr>
        <w:t>На протяжении нескольких лет подряд район успешно справляется с заданиями по выполнению бюджетных показателей. Доходы консолидированного бюджета за 201</w:t>
      </w:r>
      <w:r w:rsidR="005D1C46" w:rsidRPr="004E0F99">
        <w:rPr>
          <w:rFonts w:ascii="Times New Roman" w:hAnsi="Times New Roman" w:cs="Times New Roman"/>
          <w:sz w:val="32"/>
          <w:szCs w:val="32"/>
        </w:rPr>
        <w:t>4</w:t>
      </w:r>
      <w:r w:rsidRPr="004E0F99">
        <w:rPr>
          <w:rFonts w:ascii="Times New Roman" w:hAnsi="Times New Roman" w:cs="Times New Roman"/>
          <w:sz w:val="32"/>
          <w:szCs w:val="32"/>
        </w:rPr>
        <w:t xml:space="preserve"> год к уточненному плану</w:t>
      </w:r>
      <w:r w:rsidR="00BF3D13" w:rsidRPr="004E0F99">
        <w:rPr>
          <w:rFonts w:ascii="Times New Roman" w:hAnsi="Times New Roman" w:cs="Times New Roman"/>
          <w:sz w:val="32"/>
          <w:szCs w:val="32"/>
        </w:rPr>
        <w:t xml:space="preserve"> с учетом безвозмездных поступлений </w:t>
      </w:r>
      <w:r w:rsidR="001C7594"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5D1C46" w:rsidRPr="007518FE">
        <w:rPr>
          <w:rFonts w:ascii="Times New Roman" w:hAnsi="Times New Roman" w:cs="Times New Roman"/>
          <w:sz w:val="32"/>
          <w:szCs w:val="32"/>
        </w:rPr>
        <w:t>369</w:t>
      </w:r>
      <w:r w:rsidR="005D1C46" w:rsidRPr="004E0F99">
        <w:rPr>
          <w:rFonts w:ascii="Times New Roman" w:hAnsi="Times New Roman" w:cs="Times New Roman"/>
          <w:sz w:val="32"/>
          <w:szCs w:val="32"/>
        </w:rPr>
        <w:t xml:space="preserve"> млн.</w:t>
      </w:r>
      <w:r w:rsidR="001C7594">
        <w:rPr>
          <w:rFonts w:ascii="Times New Roman" w:hAnsi="Times New Roman" w:cs="Times New Roman"/>
          <w:sz w:val="32"/>
          <w:szCs w:val="32"/>
        </w:rPr>
        <w:t xml:space="preserve"> </w:t>
      </w:r>
      <w:r w:rsidR="005D1C46" w:rsidRPr="004E0F99">
        <w:rPr>
          <w:rFonts w:ascii="Times New Roman" w:hAnsi="Times New Roman" w:cs="Times New Roman"/>
          <w:sz w:val="32"/>
          <w:szCs w:val="32"/>
        </w:rPr>
        <w:t>101 тыс</w:t>
      </w:r>
      <w:r w:rsidR="001C7594">
        <w:rPr>
          <w:rFonts w:ascii="Times New Roman" w:hAnsi="Times New Roman" w:cs="Times New Roman"/>
          <w:sz w:val="32"/>
          <w:szCs w:val="32"/>
        </w:rPr>
        <w:t>яч рублей. Выполнение – 101%.</w:t>
      </w:r>
      <w:r w:rsidR="005D1C46" w:rsidRPr="004E0F9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D1C46" w:rsidRDefault="00082809" w:rsidP="001C759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75278">
        <w:rPr>
          <w:rFonts w:ascii="Times New Roman" w:hAnsi="Times New Roman" w:cs="Times New Roman"/>
          <w:sz w:val="28"/>
          <w:szCs w:val="28"/>
        </w:rPr>
        <w:t xml:space="preserve">  </w:t>
      </w:r>
      <w:r w:rsidR="005D1C46" w:rsidRPr="009D37A4">
        <w:rPr>
          <w:rFonts w:ascii="Times New Roman" w:hAnsi="Times New Roman"/>
          <w:sz w:val="32"/>
          <w:szCs w:val="32"/>
        </w:rPr>
        <w:t xml:space="preserve">Налоговые и неналоговые доходы </w:t>
      </w:r>
      <w:r w:rsidR="005D1C46">
        <w:rPr>
          <w:rFonts w:ascii="Times New Roman" w:hAnsi="Times New Roman"/>
          <w:sz w:val="32"/>
          <w:szCs w:val="32"/>
        </w:rPr>
        <w:t xml:space="preserve">в </w:t>
      </w:r>
      <w:r w:rsidR="005D1C46" w:rsidRPr="009D37A4">
        <w:rPr>
          <w:rFonts w:ascii="Times New Roman" w:hAnsi="Times New Roman"/>
          <w:sz w:val="32"/>
          <w:szCs w:val="32"/>
        </w:rPr>
        <w:t>консолидированн</w:t>
      </w:r>
      <w:r w:rsidR="005D1C46">
        <w:rPr>
          <w:rFonts w:ascii="Times New Roman" w:hAnsi="Times New Roman"/>
          <w:sz w:val="32"/>
          <w:szCs w:val="32"/>
        </w:rPr>
        <w:t>ый</w:t>
      </w:r>
      <w:r w:rsidR="005D1C46" w:rsidRPr="009D37A4">
        <w:rPr>
          <w:rFonts w:ascii="Times New Roman" w:hAnsi="Times New Roman"/>
          <w:sz w:val="32"/>
          <w:szCs w:val="32"/>
        </w:rPr>
        <w:t xml:space="preserve"> бюджет</w:t>
      </w:r>
      <w:r w:rsidR="005D1C46">
        <w:rPr>
          <w:rFonts w:ascii="Times New Roman" w:hAnsi="Times New Roman"/>
          <w:sz w:val="32"/>
          <w:szCs w:val="32"/>
        </w:rPr>
        <w:t xml:space="preserve"> в</w:t>
      </w:r>
      <w:r w:rsidR="005D1C46" w:rsidRPr="009D37A4">
        <w:rPr>
          <w:rFonts w:ascii="Times New Roman" w:hAnsi="Times New Roman"/>
          <w:sz w:val="32"/>
          <w:szCs w:val="32"/>
        </w:rPr>
        <w:t xml:space="preserve"> 201</w:t>
      </w:r>
      <w:r w:rsidR="005D1C46">
        <w:rPr>
          <w:rFonts w:ascii="Times New Roman" w:hAnsi="Times New Roman"/>
          <w:sz w:val="32"/>
          <w:szCs w:val="32"/>
        </w:rPr>
        <w:t>4</w:t>
      </w:r>
      <w:r w:rsidR="005D1C46" w:rsidRPr="009D37A4">
        <w:rPr>
          <w:rFonts w:ascii="Times New Roman" w:hAnsi="Times New Roman"/>
          <w:sz w:val="32"/>
          <w:szCs w:val="32"/>
        </w:rPr>
        <w:t xml:space="preserve"> год</w:t>
      </w:r>
      <w:r w:rsidR="005D1C46">
        <w:rPr>
          <w:rFonts w:ascii="Times New Roman" w:hAnsi="Times New Roman"/>
          <w:sz w:val="32"/>
          <w:szCs w:val="32"/>
        </w:rPr>
        <w:t>у поступили</w:t>
      </w:r>
      <w:r w:rsidR="005D1C46" w:rsidRPr="009D37A4">
        <w:rPr>
          <w:rFonts w:ascii="Times New Roman" w:hAnsi="Times New Roman"/>
          <w:sz w:val="32"/>
          <w:szCs w:val="32"/>
        </w:rPr>
        <w:t xml:space="preserve"> в сумме</w:t>
      </w:r>
      <w:r w:rsidR="005D1C46">
        <w:rPr>
          <w:rFonts w:ascii="Times New Roman" w:hAnsi="Times New Roman"/>
          <w:sz w:val="32"/>
          <w:szCs w:val="32"/>
        </w:rPr>
        <w:t xml:space="preserve"> 110 </w:t>
      </w:r>
      <w:r w:rsidR="005D1C46" w:rsidRPr="009D37A4">
        <w:rPr>
          <w:rFonts w:ascii="Times New Roman" w:hAnsi="Times New Roman"/>
          <w:sz w:val="32"/>
          <w:szCs w:val="32"/>
        </w:rPr>
        <w:t>млн. рублей</w:t>
      </w:r>
      <w:r w:rsidR="005D1C46">
        <w:rPr>
          <w:rFonts w:ascii="Times New Roman" w:hAnsi="Times New Roman"/>
          <w:sz w:val="32"/>
          <w:szCs w:val="32"/>
        </w:rPr>
        <w:t>, что</w:t>
      </w:r>
      <w:r w:rsidR="005D1C46" w:rsidRPr="009D37A4">
        <w:rPr>
          <w:rFonts w:ascii="Times New Roman" w:hAnsi="Times New Roman"/>
          <w:sz w:val="32"/>
          <w:szCs w:val="32"/>
        </w:rPr>
        <w:t xml:space="preserve"> на  </w:t>
      </w:r>
      <w:r w:rsidR="005D1C46">
        <w:rPr>
          <w:rFonts w:ascii="Times New Roman" w:hAnsi="Times New Roman"/>
          <w:sz w:val="32"/>
          <w:szCs w:val="32"/>
        </w:rPr>
        <w:t>15</w:t>
      </w:r>
      <w:r w:rsidR="005D1C46" w:rsidRPr="009D37A4">
        <w:rPr>
          <w:rFonts w:ascii="Times New Roman" w:hAnsi="Times New Roman"/>
          <w:sz w:val="32"/>
          <w:szCs w:val="32"/>
        </w:rPr>
        <w:t>% больше утвержденного плана.</w:t>
      </w:r>
    </w:p>
    <w:p w:rsidR="005D1C46" w:rsidRPr="009D37A4" w:rsidRDefault="005D1C46" w:rsidP="001C7594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37A4">
        <w:rPr>
          <w:rFonts w:ascii="Times New Roman" w:hAnsi="Times New Roman"/>
          <w:sz w:val="32"/>
          <w:szCs w:val="32"/>
        </w:rPr>
        <w:t xml:space="preserve">Доля налоговых и неналоговых поступлений в общем объеме доходов составила </w:t>
      </w:r>
      <w:r>
        <w:rPr>
          <w:rFonts w:ascii="Times New Roman" w:hAnsi="Times New Roman"/>
          <w:sz w:val="32"/>
          <w:szCs w:val="32"/>
        </w:rPr>
        <w:t>30</w:t>
      </w:r>
      <w:r w:rsidRPr="009D37A4">
        <w:rPr>
          <w:rFonts w:ascii="Times New Roman" w:hAnsi="Times New Roman"/>
          <w:sz w:val="32"/>
          <w:szCs w:val="32"/>
        </w:rPr>
        <w:t>%.</w:t>
      </w:r>
    </w:p>
    <w:p w:rsidR="005D1C46" w:rsidRPr="009D37A4" w:rsidRDefault="005D1C46" w:rsidP="001C759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37A4">
        <w:rPr>
          <w:rFonts w:ascii="Times New Roman" w:hAnsi="Times New Roman"/>
          <w:sz w:val="32"/>
          <w:szCs w:val="32"/>
        </w:rPr>
        <w:t>Доля налога на доходы физических лиц в налоговых доходах составила 76 %.</w:t>
      </w:r>
    </w:p>
    <w:p w:rsidR="005D1C46" w:rsidRPr="009D37A4" w:rsidRDefault="005D1C46" w:rsidP="001C759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37A4">
        <w:rPr>
          <w:rFonts w:ascii="Times New Roman" w:hAnsi="Times New Roman"/>
          <w:sz w:val="32"/>
          <w:szCs w:val="32"/>
        </w:rPr>
        <w:t>Расходы ко</w:t>
      </w:r>
      <w:r>
        <w:rPr>
          <w:rFonts w:ascii="Times New Roman" w:hAnsi="Times New Roman"/>
          <w:sz w:val="32"/>
          <w:szCs w:val="32"/>
        </w:rPr>
        <w:t>нсолидированного бюджета за 2014</w:t>
      </w:r>
      <w:r w:rsidRPr="009D37A4">
        <w:rPr>
          <w:rFonts w:ascii="Times New Roman" w:hAnsi="Times New Roman"/>
          <w:sz w:val="32"/>
          <w:szCs w:val="32"/>
        </w:rPr>
        <w:t xml:space="preserve"> год выполнены на </w:t>
      </w:r>
      <w:r>
        <w:rPr>
          <w:rFonts w:ascii="Times New Roman" w:hAnsi="Times New Roman"/>
          <w:sz w:val="32"/>
          <w:szCs w:val="32"/>
        </w:rPr>
        <w:t>100</w:t>
      </w:r>
      <w:r w:rsidRPr="009D37A4">
        <w:rPr>
          <w:rFonts w:ascii="Times New Roman" w:hAnsi="Times New Roman"/>
          <w:sz w:val="32"/>
          <w:szCs w:val="32"/>
        </w:rPr>
        <w:t xml:space="preserve">%, или </w:t>
      </w:r>
      <w:r w:rsidRPr="007518FE">
        <w:rPr>
          <w:rFonts w:ascii="Times New Roman" w:hAnsi="Times New Roman"/>
          <w:sz w:val="32"/>
          <w:szCs w:val="32"/>
        </w:rPr>
        <w:t>382</w:t>
      </w:r>
      <w:r>
        <w:rPr>
          <w:rFonts w:ascii="Times New Roman" w:hAnsi="Times New Roman"/>
          <w:sz w:val="32"/>
          <w:szCs w:val="32"/>
        </w:rPr>
        <w:t xml:space="preserve"> млн. 94 тыс</w:t>
      </w:r>
      <w:r w:rsidR="003B5586">
        <w:rPr>
          <w:rFonts w:ascii="Times New Roman" w:hAnsi="Times New Roman"/>
          <w:sz w:val="32"/>
          <w:szCs w:val="32"/>
        </w:rPr>
        <w:t xml:space="preserve">яч </w:t>
      </w:r>
      <w:r w:rsidRPr="009D37A4">
        <w:rPr>
          <w:rFonts w:ascii="Times New Roman" w:hAnsi="Times New Roman"/>
          <w:sz w:val="32"/>
          <w:szCs w:val="32"/>
        </w:rPr>
        <w:t>рублей.</w:t>
      </w:r>
    </w:p>
    <w:p w:rsidR="005D1C46" w:rsidRPr="009D37A4" w:rsidRDefault="005D1C46" w:rsidP="001C759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37A4">
        <w:rPr>
          <w:rFonts w:ascii="Times New Roman" w:hAnsi="Times New Roman"/>
          <w:sz w:val="32"/>
          <w:szCs w:val="32"/>
        </w:rPr>
        <w:t xml:space="preserve">Бюджет носит </w:t>
      </w:r>
      <w:r w:rsidR="001C7594">
        <w:rPr>
          <w:rFonts w:ascii="Times New Roman" w:hAnsi="Times New Roman"/>
          <w:sz w:val="32"/>
          <w:szCs w:val="32"/>
        </w:rPr>
        <w:t xml:space="preserve">ярко выраженную </w:t>
      </w:r>
      <w:r w:rsidRPr="009D37A4">
        <w:rPr>
          <w:rFonts w:ascii="Times New Roman" w:hAnsi="Times New Roman"/>
          <w:sz w:val="32"/>
          <w:szCs w:val="32"/>
        </w:rPr>
        <w:t>социальную направленность</w:t>
      </w:r>
      <w:r w:rsidR="003B5586">
        <w:rPr>
          <w:rFonts w:ascii="Times New Roman" w:hAnsi="Times New Roman"/>
          <w:sz w:val="32"/>
          <w:szCs w:val="32"/>
        </w:rPr>
        <w:t xml:space="preserve">. </w:t>
      </w:r>
      <w:r w:rsidRPr="009D37A4">
        <w:rPr>
          <w:rFonts w:ascii="Times New Roman" w:hAnsi="Times New Roman"/>
          <w:sz w:val="32"/>
          <w:szCs w:val="32"/>
        </w:rPr>
        <w:t xml:space="preserve"> </w:t>
      </w:r>
      <w:r w:rsidR="003B5586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>75</w:t>
      </w:r>
      <w:r w:rsidRPr="009D37A4">
        <w:rPr>
          <w:rFonts w:ascii="Times New Roman" w:hAnsi="Times New Roman"/>
          <w:sz w:val="32"/>
          <w:szCs w:val="32"/>
        </w:rPr>
        <w:t xml:space="preserve"> % в общем объеме консолидированного бюджета составляют расходы на социальную сферу.</w:t>
      </w:r>
    </w:p>
    <w:p w:rsidR="005D1C46" w:rsidRPr="009D37A4" w:rsidRDefault="005D1C46" w:rsidP="001C759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37A4">
        <w:rPr>
          <w:rFonts w:ascii="Times New Roman" w:hAnsi="Times New Roman"/>
          <w:sz w:val="32"/>
          <w:szCs w:val="32"/>
        </w:rPr>
        <w:t xml:space="preserve">На улучшение материально-технической базы бюджетных учреждений было  дополнительно </w:t>
      </w:r>
      <w:r w:rsidRPr="002A2A45">
        <w:rPr>
          <w:rFonts w:ascii="Times New Roman" w:hAnsi="Times New Roman"/>
          <w:sz w:val="32"/>
          <w:szCs w:val="32"/>
        </w:rPr>
        <w:t>направлено 15</w:t>
      </w:r>
      <w:r>
        <w:rPr>
          <w:rFonts w:ascii="Times New Roman" w:hAnsi="Times New Roman"/>
          <w:sz w:val="32"/>
          <w:szCs w:val="32"/>
        </w:rPr>
        <w:t xml:space="preserve"> </w:t>
      </w:r>
      <w:r w:rsidRPr="002A2A45">
        <w:rPr>
          <w:rFonts w:ascii="Times New Roman" w:hAnsi="Times New Roman"/>
          <w:sz w:val="32"/>
          <w:szCs w:val="32"/>
        </w:rPr>
        <w:t>млн.</w:t>
      </w:r>
      <w:r w:rsidR="003B5586">
        <w:rPr>
          <w:rFonts w:ascii="Times New Roman" w:hAnsi="Times New Roman"/>
          <w:sz w:val="32"/>
          <w:szCs w:val="32"/>
        </w:rPr>
        <w:t xml:space="preserve"> </w:t>
      </w:r>
      <w:r w:rsidRPr="009D37A4">
        <w:rPr>
          <w:rFonts w:ascii="Times New Roman" w:hAnsi="Times New Roman"/>
          <w:sz w:val="32"/>
          <w:szCs w:val="32"/>
        </w:rPr>
        <w:t xml:space="preserve">рублей. </w:t>
      </w:r>
    </w:p>
    <w:p w:rsidR="005D1C46" w:rsidRPr="009D37A4" w:rsidRDefault="005D1C46" w:rsidP="001C759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37A4">
        <w:rPr>
          <w:rFonts w:ascii="Times New Roman" w:hAnsi="Times New Roman"/>
          <w:sz w:val="32"/>
          <w:szCs w:val="32"/>
        </w:rPr>
        <w:t>Общая сумма материальной помощи  жителям района, оказавшимся в трудной жизненной ситуации, составила 1млн</w:t>
      </w:r>
      <w:r w:rsidR="003B558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83</w:t>
      </w:r>
      <w:r w:rsidR="003B5586">
        <w:rPr>
          <w:rFonts w:ascii="Times New Roman" w:hAnsi="Times New Roman"/>
          <w:sz w:val="32"/>
          <w:szCs w:val="32"/>
        </w:rPr>
        <w:t xml:space="preserve"> </w:t>
      </w:r>
      <w:r w:rsidRPr="009D37A4">
        <w:rPr>
          <w:rFonts w:ascii="Times New Roman" w:hAnsi="Times New Roman"/>
          <w:sz w:val="32"/>
          <w:szCs w:val="32"/>
        </w:rPr>
        <w:t>тыс</w:t>
      </w:r>
      <w:r w:rsidR="003B5586">
        <w:rPr>
          <w:rFonts w:ascii="Times New Roman" w:hAnsi="Times New Roman"/>
          <w:sz w:val="32"/>
          <w:szCs w:val="32"/>
        </w:rPr>
        <w:t xml:space="preserve">яч </w:t>
      </w:r>
      <w:r w:rsidRPr="009D37A4">
        <w:rPr>
          <w:rFonts w:ascii="Times New Roman" w:hAnsi="Times New Roman"/>
          <w:sz w:val="32"/>
          <w:szCs w:val="32"/>
        </w:rPr>
        <w:t>рублей.</w:t>
      </w:r>
    </w:p>
    <w:p w:rsidR="005D1C46" w:rsidRPr="009D37A4" w:rsidRDefault="005D1C46" w:rsidP="001C759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 xml:space="preserve">В сфере развития земельных и имущественных </w:t>
      </w:r>
      <w:r w:rsidR="003B5586">
        <w:rPr>
          <w:rFonts w:ascii="Times New Roman" w:eastAsia="Times New Roman" w:hAnsi="Times New Roman"/>
          <w:sz w:val="32"/>
          <w:szCs w:val="32"/>
          <w:lang w:eastAsia="ru-RU"/>
        </w:rPr>
        <w:t xml:space="preserve">отношений за отчетный период </w:t>
      </w: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заключен</w:t>
      </w:r>
      <w:r w:rsidR="003B5586">
        <w:rPr>
          <w:rFonts w:ascii="Times New Roman" w:eastAsia="Times New Roman" w:hAnsi="Times New Roman"/>
          <w:sz w:val="32"/>
          <w:szCs w:val="32"/>
          <w:lang w:eastAsia="ru-RU"/>
        </w:rPr>
        <w:t xml:space="preserve">о </w:t>
      </w:r>
      <w:r w:rsidRPr="005D1C46">
        <w:rPr>
          <w:rFonts w:ascii="Times New Roman" w:eastAsia="Times New Roman" w:hAnsi="Times New Roman"/>
          <w:sz w:val="32"/>
          <w:szCs w:val="32"/>
          <w:lang w:eastAsia="ru-RU"/>
        </w:rPr>
        <w:t>13</w:t>
      </w:r>
      <w:r w:rsidR="00F44B10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 xml:space="preserve"> договор</w:t>
      </w:r>
      <w:r w:rsidR="00F44B10"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 xml:space="preserve"> и по состоянию на 1 января 201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 xml:space="preserve">  года составлен</w:t>
      </w:r>
      <w:r w:rsidR="003B5586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44B10">
        <w:rPr>
          <w:rFonts w:ascii="Times New Roman" w:eastAsia="Times New Roman" w:hAnsi="Times New Roman"/>
          <w:sz w:val="32"/>
          <w:szCs w:val="32"/>
          <w:lang w:eastAsia="ru-RU"/>
        </w:rPr>
        <w:t>678</w:t>
      </w: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 xml:space="preserve"> договор</w:t>
      </w:r>
      <w:r w:rsidR="00F44B10"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 xml:space="preserve"> аренды земельных участков.</w:t>
      </w:r>
    </w:p>
    <w:p w:rsidR="005D1C46" w:rsidRDefault="005D1C46" w:rsidP="001C7594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От аренды земельных участков поступил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млн. 232 тыс</w:t>
      </w:r>
      <w:r w:rsidR="003B5586">
        <w:rPr>
          <w:rFonts w:ascii="Times New Roman" w:eastAsia="Times New Roman" w:hAnsi="Times New Roman"/>
          <w:sz w:val="32"/>
          <w:szCs w:val="32"/>
          <w:lang w:eastAsia="ru-RU"/>
        </w:rPr>
        <w:t>яч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рублей, что составляет 83</w:t>
      </w: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 xml:space="preserve"> % от планового задания. От аренды муниципального имущества поступило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165</w:t>
      </w:r>
      <w:r w:rsidRPr="009D37A4">
        <w:rPr>
          <w:rFonts w:ascii="Times New Roman" w:eastAsia="Times New Roman" w:hAnsi="Times New Roman"/>
          <w:sz w:val="32"/>
          <w:szCs w:val="32"/>
          <w:lang w:eastAsia="ru-RU"/>
        </w:rPr>
        <w:t xml:space="preserve"> тыс. рублей, что составляет 110 % от планового задания.</w:t>
      </w:r>
    </w:p>
    <w:p w:rsidR="005D1C46" w:rsidRPr="0050747A" w:rsidRDefault="005D1C46" w:rsidP="003B55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747A">
        <w:rPr>
          <w:rFonts w:ascii="Times New Roman" w:eastAsia="Times New Roman" w:hAnsi="Times New Roman" w:cs="Times New Roman"/>
          <w:sz w:val="32"/>
          <w:szCs w:val="32"/>
        </w:rPr>
        <w:t xml:space="preserve">Сегодня работа по пополнению местного бюджета усилена, действует рабочая группа по обследованию объектов недвижимости и земельных участков для дальнейшей регистрации и постановки на учет в налоговых органах. Также в районе продолжается  акция  «народной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50747A">
        <w:rPr>
          <w:rFonts w:ascii="Times New Roman" w:eastAsia="Times New Roman" w:hAnsi="Times New Roman" w:cs="Times New Roman"/>
          <w:sz w:val="32"/>
          <w:szCs w:val="32"/>
        </w:rPr>
        <w:t>нвентаризации», в результате которой выявляются неоформленные земельные участки.</w:t>
      </w:r>
    </w:p>
    <w:p w:rsidR="00942A38" w:rsidRPr="0050747A" w:rsidRDefault="00942A38" w:rsidP="003B5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50747A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Качество жизни</w:t>
      </w:r>
      <w:r w:rsidR="003B5586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 xml:space="preserve"> - </w:t>
      </w:r>
      <w:r w:rsidRPr="0050747A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 xml:space="preserve"> это главный показатель и  оценка деятельности </w:t>
      </w:r>
      <w:r w:rsidR="003B5586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руководства</w:t>
      </w:r>
      <w:r w:rsidRPr="0050747A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 xml:space="preserve"> района.</w:t>
      </w:r>
    </w:p>
    <w:p w:rsidR="00942A38" w:rsidRPr="0050747A" w:rsidRDefault="00942A38" w:rsidP="003B5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>Одной из важнейших составляющих качества жизни,  являются денежные доходы населения. Среднедушевые доходы населения за 2014 год составили по оценке</w:t>
      </w:r>
      <w:r w:rsidR="003B5586">
        <w:rPr>
          <w:rFonts w:ascii="Times New Roman" w:eastAsia="Times New Roman" w:hAnsi="Times New Roman" w:cs="Times New Roman"/>
          <w:color w:val="303030"/>
          <w:sz w:val="32"/>
          <w:szCs w:val="32"/>
        </w:rPr>
        <w:t>,</w:t>
      </w: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</w:t>
      </w:r>
      <w:r w:rsidRPr="0050747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тыс</w:t>
      </w:r>
      <w:r w:rsidR="003B558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яч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0747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200</w:t>
      </w:r>
      <w:r w:rsidRPr="0050747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>рублей  в месяц и увеличились по сравнению с 2013 годом на  </w:t>
      </w:r>
      <w:r w:rsidRPr="0050747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11,4%.</w:t>
      </w:r>
    </w:p>
    <w:p w:rsidR="00942A38" w:rsidRPr="0050747A" w:rsidRDefault="00942A38" w:rsidP="001C7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>В настоящее время на предприятиях</w:t>
      </w:r>
      <w:r w:rsidR="003B5586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всех форм собственности работаю</w:t>
      </w: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>т 3485 человек, из которых 91% (3161 чел</w:t>
      </w:r>
      <w:r w:rsidR="003B5586">
        <w:rPr>
          <w:rFonts w:ascii="Times New Roman" w:eastAsia="Times New Roman" w:hAnsi="Times New Roman" w:cs="Times New Roman"/>
          <w:color w:val="303030"/>
          <w:sz w:val="32"/>
          <w:szCs w:val="32"/>
        </w:rPr>
        <w:t>овек</w:t>
      </w: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>) занят</w:t>
      </w:r>
      <w:r w:rsidR="003B5586">
        <w:rPr>
          <w:rFonts w:ascii="Times New Roman" w:eastAsia="Times New Roman" w:hAnsi="Times New Roman" w:cs="Times New Roman"/>
          <w:color w:val="303030"/>
          <w:sz w:val="32"/>
          <w:szCs w:val="32"/>
        </w:rPr>
        <w:t>ы</w:t>
      </w: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на крупных и средних предприятиях, 9 % </w:t>
      </w:r>
      <w:r w:rsidR="003B5586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(324 человек) </w:t>
      </w: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>в малом и среднем бизнесе</w:t>
      </w:r>
      <w:r w:rsidR="003B5586">
        <w:rPr>
          <w:rFonts w:ascii="Times New Roman" w:eastAsia="Times New Roman" w:hAnsi="Times New Roman" w:cs="Times New Roman"/>
          <w:color w:val="303030"/>
          <w:sz w:val="32"/>
          <w:szCs w:val="32"/>
        </w:rPr>
        <w:t>.</w:t>
      </w: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</w:t>
      </w:r>
    </w:p>
    <w:p w:rsidR="00942A38" w:rsidRDefault="00942A38" w:rsidP="001C7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Основным источником дохода трудоспособного населения по прежнему остаётся  заработная плата, которая по оценке в 2014 году в районе  возросла на 10,2% и составила </w:t>
      </w:r>
      <w:r w:rsidRPr="00595492">
        <w:rPr>
          <w:rFonts w:ascii="Times New Roman" w:eastAsia="Times New Roman" w:hAnsi="Times New Roman" w:cs="Times New Roman"/>
          <w:color w:val="303030"/>
          <w:sz w:val="32"/>
          <w:szCs w:val="32"/>
        </w:rPr>
        <w:t>18 тыс</w:t>
      </w:r>
      <w:r w:rsidR="003B5586" w:rsidRPr="00595492">
        <w:rPr>
          <w:rFonts w:ascii="Times New Roman" w:eastAsia="Times New Roman" w:hAnsi="Times New Roman" w:cs="Times New Roman"/>
          <w:color w:val="303030"/>
          <w:sz w:val="32"/>
          <w:szCs w:val="32"/>
        </w:rPr>
        <w:t>яч</w:t>
      </w:r>
      <w:r w:rsidRPr="00595492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</w:t>
      </w:r>
      <w:r w:rsidR="00595492">
        <w:rPr>
          <w:rFonts w:ascii="Times New Roman" w:eastAsia="Times New Roman" w:hAnsi="Times New Roman" w:cs="Times New Roman"/>
          <w:color w:val="303030"/>
          <w:sz w:val="32"/>
          <w:szCs w:val="32"/>
        </w:rPr>
        <w:t>348</w:t>
      </w:r>
      <w:r w:rsidRPr="0050747A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рублей</w:t>
      </w:r>
      <w:r>
        <w:rPr>
          <w:rFonts w:ascii="Times New Roman" w:eastAsia="Times New Roman" w:hAnsi="Times New Roman" w:cs="Times New Roman"/>
          <w:color w:val="303030"/>
          <w:sz w:val="32"/>
          <w:szCs w:val="32"/>
        </w:rPr>
        <w:t>.</w:t>
      </w:r>
    </w:p>
    <w:p w:rsidR="00843E6B" w:rsidRPr="005B1585" w:rsidRDefault="00843E6B" w:rsidP="00843E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2% по  сравнению    с  аналогичным  периодом  прошлого  года </w:t>
      </w:r>
      <w:proofErr w:type="gramStart"/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>произошло увеличение заработной платы в сельскохозяйственных  предприятиях   составила</w:t>
      </w:r>
      <w:proofErr w:type="gramEnd"/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5954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14 </w:t>
      </w:r>
      <w:r w:rsidR="00595492">
        <w:rPr>
          <w:rFonts w:ascii="Times New Roman" w:hAnsi="Times New Roman" w:cs="Times New Roman"/>
          <w:color w:val="000000" w:themeColor="text1"/>
          <w:sz w:val="32"/>
          <w:szCs w:val="32"/>
        </w:rPr>
        <w:t>536</w:t>
      </w: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</w:t>
      </w:r>
      <w:r w:rsidR="00595492">
        <w:rPr>
          <w:rFonts w:ascii="Times New Roman" w:hAnsi="Times New Roman" w:cs="Times New Roman"/>
          <w:color w:val="000000" w:themeColor="text1"/>
          <w:sz w:val="32"/>
          <w:szCs w:val="32"/>
        </w:rPr>
        <w:t>ей</w:t>
      </w: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</w:t>
      </w:r>
    </w:p>
    <w:p w:rsidR="00843E6B" w:rsidRPr="005B1585" w:rsidRDefault="00843E6B" w:rsidP="00843E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>В отрасли торговли   в  среднем  за месяц  получили зарплату 16 604 рублей    с увеличением  на    26 %.</w:t>
      </w:r>
    </w:p>
    <w:p w:rsidR="00843E6B" w:rsidRPr="005B1585" w:rsidRDefault="00843E6B" w:rsidP="00843E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У работников образования  среднемесячная зарплата  составила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20 447</w:t>
      </w: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 (увеличение  на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%),  у работников  здравоохранения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19 368</w:t>
      </w: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  (рост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%).  </w:t>
      </w:r>
    </w:p>
    <w:p w:rsidR="00942A38" w:rsidRPr="00A338BC" w:rsidRDefault="00942A38" w:rsidP="001C75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87FEA">
        <w:rPr>
          <w:rFonts w:ascii="Times New Roman" w:hAnsi="Times New Roman" w:cs="Times New Roman"/>
          <w:sz w:val="32"/>
          <w:szCs w:val="32"/>
        </w:rPr>
        <w:t>Значительную долю в денежных доходах населения занимают пенсии, средний размер назначенной пенсии</w:t>
      </w:r>
      <w:r w:rsidR="00A87FEA" w:rsidRPr="00A87FEA">
        <w:rPr>
          <w:rFonts w:ascii="Times New Roman" w:hAnsi="Times New Roman" w:cs="Times New Roman"/>
          <w:sz w:val="32"/>
          <w:szCs w:val="32"/>
        </w:rPr>
        <w:t xml:space="preserve"> на 1 января 2015 года составила         </w:t>
      </w:r>
      <w:r w:rsidRPr="00A87FEA">
        <w:rPr>
          <w:rFonts w:ascii="Times New Roman" w:hAnsi="Times New Roman" w:cs="Times New Roman"/>
          <w:sz w:val="32"/>
          <w:szCs w:val="32"/>
        </w:rPr>
        <w:t xml:space="preserve"> </w:t>
      </w:r>
      <w:r w:rsidR="00A87FEA" w:rsidRPr="00A87FEA">
        <w:rPr>
          <w:rFonts w:ascii="Times New Roman" w:hAnsi="Times New Roman" w:cs="Times New Roman"/>
          <w:sz w:val="32"/>
          <w:szCs w:val="32"/>
        </w:rPr>
        <w:t>91</w:t>
      </w:r>
      <w:r w:rsidR="00CC0964">
        <w:rPr>
          <w:rFonts w:ascii="Times New Roman" w:hAnsi="Times New Roman" w:cs="Times New Roman"/>
          <w:sz w:val="32"/>
          <w:szCs w:val="32"/>
        </w:rPr>
        <w:t>67</w:t>
      </w:r>
      <w:r w:rsidRPr="00A87FEA">
        <w:rPr>
          <w:rFonts w:ascii="Times New Roman" w:hAnsi="Times New Roman" w:cs="Times New Roman"/>
          <w:sz w:val="32"/>
          <w:szCs w:val="32"/>
        </w:rPr>
        <w:t xml:space="preserve"> рубл</w:t>
      </w:r>
      <w:r w:rsidR="00CC0964">
        <w:rPr>
          <w:rFonts w:ascii="Times New Roman" w:hAnsi="Times New Roman" w:cs="Times New Roman"/>
          <w:sz w:val="32"/>
          <w:szCs w:val="32"/>
        </w:rPr>
        <w:t>ей</w:t>
      </w:r>
      <w:r w:rsidRPr="00A87FEA">
        <w:rPr>
          <w:rFonts w:ascii="Times New Roman" w:hAnsi="Times New Roman" w:cs="Times New Roman"/>
          <w:sz w:val="32"/>
          <w:szCs w:val="32"/>
        </w:rPr>
        <w:t xml:space="preserve">. Численность пенсионеров в районе составляет – </w:t>
      </w:r>
      <w:r w:rsidR="00A87FEA" w:rsidRPr="00A87FEA">
        <w:rPr>
          <w:rFonts w:ascii="Times New Roman" w:hAnsi="Times New Roman" w:cs="Times New Roman"/>
          <w:sz w:val="32"/>
          <w:szCs w:val="32"/>
        </w:rPr>
        <w:t>4673</w:t>
      </w:r>
      <w:r w:rsidRPr="00A87FEA">
        <w:rPr>
          <w:rFonts w:ascii="Times New Roman" w:hAnsi="Times New Roman" w:cs="Times New Roman"/>
          <w:sz w:val="32"/>
          <w:szCs w:val="32"/>
        </w:rPr>
        <w:t xml:space="preserve">человек.                    </w:t>
      </w:r>
    </w:p>
    <w:p w:rsidR="00C66577" w:rsidRPr="00A338BC" w:rsidRDefault="00C66577" w:rsidP="00A338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338BC">
        <w:rPr>
          <w:rFonts w:ascii="Times New Roman" w:hAnsi="Times New Roman" w:cs="Times New Roman"/>
          <w:color w:val="000000" w:themeColor="text1"/>
          <w:sz w:val="32"/>
          <w:szCs w:val="32"/>
        </w:rPr>
        <w:t>Экономическое развитие Кайбицкого  муниципального района за 201</w:t>
      </w:r>
      <w:r w:rsidR="00942A38" w:rsidRPr="00A338BC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A33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 характеризуется следующим основным  показателем: </w:t>
      </w:r>
    </w:p>
    <w:p w:rsidR="00942A38" w:rsidRDefault="00942A38" w:rsidP="00A338B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0747A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A338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0747A">
        <w:rPr>
          <w:rFonts w:ascii="Times New Roman" w:hAnsi="Times New Roman" w:cs="Times New Roman"/>
          <w:color w:val="000000"/>
          <w:sz w:val="32"/>
          <w:szCs w:val="32"/>
        </w:rPr>
        <w:t>Объем валового территориального продукта составил  3  миллиарда</w:t>
      </w:r>
      <w:r w:rsidR="00A338BC">
        <w:rPr>
          <w:rFonts w:ascii="Times New Roman" w:hAnsi="Times New Roman" w:cs="Times New Roman"/>
          <w:color w:val="000000"/>
          <w:sz w:val="32"/>
          <w:szCs w:val="32"/>
        </w:rPr>
        <w:t xml:space="preserve"> 400 тысяч </w:t>
      </w:r>
      <w:r w:rsidRPr="0050747A">
        <w:rPr>
          <w:rFonts w:ascii="Times New Roman" w:hAnsi="Times New Roman" w:cs="Times New Roman"/>
          <w:color w:val="000000"/>
          <w:sz w:val="32"/>
          <w:szCs w:val="32"/>
        </w:rPr>
        <w:t>рублей,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рост 108,8%</w:t>
      </w:r>
      <w:r w:rsidRPr="0050747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0597F" w:rsidRPr="004E0F99" w:rsidRDefault="00C0597F" w:rsidP="00A338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E0F99">
        <w:rPr>
          <w:rFonts w:ascii="Times New Roman" w:hAnsi="Times New Roman" w:cs="Times New Roman"/>
          <w:color w:val="000000"/>
          <w:sz w:val="32"/>
          <w:szCs w:val="32"/>
        </w:rPr>
        <w:t xml:space="preserve">Вкратце остановлюсь на развитии реальных секторов экономики: </w:t>
      </w:r>
    </w:p>
    <w:p w:rsidR="00C0597F" w:rsidRPr="004E0F99" w:rsidRDefault="00C0597F" w:rsidP="00A338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E0F99">
        <w:rPr>
          <w:rFonts w:ascii="Times New Roman" w:hAnsi="Times New Roman" w:cs="Times New Roman"/>
          <w:color w:val="000000"/>
          <w:sz w:val="32"/>
          <w:szCs w:val="32"/>
        </w:rPr>
        <w:t xml:space="preserve">  - Объем отгруженных товаров  собственного</w:t>
      </w:r>
      <w:r w:rsidR="00A338BC">
        <w:rPr>
          <w:rFonts w:ascii="Times New Roman" w:hAnsi="Times New Roman" w:cs="Times New Roman"/>
          <w:color w:val="000000"/>
          <w:sz w:val="32"/>
          <w:szCs w:val="32"/>
        </w:rPr>
        <w:t xml:space="preserve"> производства  (работ, услуг) </w:t>
      </w:r>
      <w:r w:rsidRPr="004E0F99">
        <w:rPr>
          <w:rFonts w:ascii="Times New Roman" w:hAnsi="Times New Roman" w:cs="Times New Roman"/>
          <w:color w:val="000000"/>
          <w:sz w:val="32"/>
          <w:szCs w:val="32"/>
        </w:rPr>
        <w:t xml:space="preserve">в действующих ценах составляет </w:t>
      </w:r>
      <w:r w:rsidR="007A2D4A">
        <w:rPr>
          <w:rFonts w:ascii="Times New Roman" w:hAnsi="Times New Roman" w:cs="Times New Roman"/>
          <w:color w:val="000000"/>
          <w:sz w:val="32"/>
          <w:szCs w:val="32"/>
        </w:rPr>
        <w:t>78,9</w:t>
      </w:r>
      <w:r w:rsidRPr="004E0F99">
        <w:rPr>
          <w:rFonts w:ascii="Times New Roman" w:hAnsi="Times New Roman" w:cs="Times New Roman"/>
          <w:color w:val="000000"/>
          <w:sz w:val="32"/>
          <w:szCs w:val="32"/>
        </w:rPr>
        <w:t xml:space="preserve">  миллиона рубле</w:t>
      </w:r>
      <w:r w:rsidR="007518FE">
        <w:rPr>
          <w:rFonts w:ascii="Times New Roman" w:hAnsi="Times New Roman" w:cs="Times New Roman"/>
          <w:color w:val="000000"/>
          <w:sz w:val="32"/>
          <w:szCs w:val="32"/>
        </w:rPr>
        <w:t>й;</w:t>
      </w:r>
    </w:p>
    <w:p w:rsidR="00C0597F" w:rsidRPr="004E0F99" w:rsidRDefault="00C0597F" w:rsidP="00A338B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E0F99">
        <w:rPr>
          <w:rFonts w:ascii="Times New Roman" w:hAnsi="Times New Roman" w:cs="Times New Roman"/>
          <w:color w:val="000000"/>
          <w:sz w:val="32"/>
          <w:szCs w:val="32"/>
        </w:rPr>
        <w:t xml:space="preserve">- Оборот розничной торговли по предварительной оценке составляет </w:t>
      </w:r>
      <w:r w:rsidR="00A338BC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4E0F99">
        <w:rPr>
          <w:rFonts w:ascii="Times New Roman" w:hAnsi="Times New Roman" w:cs="Times New Roman"/>
          <w:color w:val="000000"/>
          <w:sz w:val="32"/>
          <w:szCs w:val="32"/>
        </w:rPr>
        <w:t xml:space="preserve">1 миллиард </w:t>
      </w:r>
      <w:r w:rsidR="007A2D4A">
        <w:rPr>
          <w:rFonts w:ascii="Times New Roman" w:hAnsi="Times New Roman" w:cs="Times New Roman"/>
          <w:color w:val="000000"/>
          <w:sz w:val="32"/>
          <w:szCs w:val="32"/>
        </w:rPr>
        <w:t>191</w:t>
      </w:r>
      <w:r w:rsidRPr="004E0F99">
        <w:rPr>
          <w:rFonts w:ascii="Times New Roman" w:hAnsi="Times New Roman" w:cs="Times New Roman"/>
          <w:color w:val="000000"/>
          <w:sz w:val="32"/>
          <w:szCs w:val="32"/>
        </w:rPr>
        <w:t xml:space="preserve"> миллионов рублей, или 109,5 % к уровню предыдущего года.</w:t>
      </w:r>
    </w:p>
    <w:p w:rsidR="00C0597F" w:rsidRPr="004E0F99" w:rsidRDefault="00C0597F" w:rsidP="00A338B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Наибольший удельный вес в общем объеме товарооборота занимают: </w:t>
      </w:r>
      <w:proofErr w:type="spellStart"/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Молькеевское</w:t>
      </w:r>
      <w:proofErr w:type="spellEnd"/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сельпо, ООО Кайбицкий кооператор, ИП </w:t>
      </w:r>
      <w:proofErr w:type="spellStart"/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Гафиятуллин</w:t>
      </w:r>
      <w:proofErr w:type="spellEnd"/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5F43A9" w:rsidRDefault="00C0597F" w:rsidP="00A338BC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F9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E0F99">
        <w:rPr>
          <w:rFonts w:ascii="Times New Roman" w:hAnsi="Times New Roman" w:cs="Times New Roman"/>
          <w:sz w:val="32"/>
          <w:szCs w:val="32"/>
        </w:rPr>
        <w:t xml:space="preserve">Потребительский рынок района в последние годы развивается  достаточно динамично. Необходимо  и в дальнейшем поддерживать эту тенденцию.  В этом году успешно продолжены уже ставшие традиционными еженедельные сельскохозяйственные  ярмарки </w:t>
      </w:r>
      <w:r w:rsidR="00A338BC">
        <w:rPr>
          <w:rFonts w:ascii="Times New Roman" w:hAnsi="Times New Roman" w:cs="Times New Roman"/>
          <w:sz w:val="32"/>
          <w:szCs w:val="32"/>
        </w:rPr>
        <w:t>на территории района  и с выездо</w:t>
      </w:r>
      <w:r w:rsidRPr="004E0F99">
        <w:rPr>
          <w:rFonts w:ascii="Times New Roman" w:hAnsi="Times New Roman" w:cs="Times New Roman"/>
          <w:sz w:val="32"/>
          <w:szCs w:val="32"/>
        </w:rPr>
        <w:t xml:space="preserve">м в </w:t>
      </w:r>
      <w:proofErr w:type="spellStart"/>
      <w:r w:rsidRPr="004E0F9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E0F99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4E0F99">
        <w:rPr>
          <w:rFonts w:ascii="Times New Roman" w:hAnsi="Times New Roman" w:cs="Times New Roman"/>
          <w:sz w:val="32"/>
          <w:szCs w:val="32"/>
        </w:rPr>
        <w:t>азань</w:t>
      </w:r>
      <w:proofErr w:type="spellEnd"/>
      <w:r w:rsidRPr="004E0F99">
        <w:rPr>
          <w:rFonts w:ascii="Times New Roman" w:hAnsi="Times New Roman" w:cs="Times New Roman"/>
          <w:sz w:val="32"/>
          <w:szCs w:val="32"/>
        </w:rPr>
        <w:t xml:space="preserve">. </w:t>
      </w:r>
      <w:r w:rsidRPr="004E0F99">
        <w:rPr>
          <w:rFonts w:ascii="Times New Roman" w:hAnsi="Times New Roman" w:cs="Times New Roman"/>
          <w:color w:val="000000"/>
          <w:sz w:val="32"/>
          <w:szCs w:val="32"/>
        </w:rPr>
        <w:t>Традиционно, сельчане радуют покупателей экологически чистыми продуктами питания</w:t>
      </w:r>
      <w:r w:rsidRPr="004E0F99">
        <w:rPr>
          <w:rFonts w:ascii="Times New Roman" w:hAnsi="Times New Roman" w:cs="Times New Roman"/>
          <w:sz w:val="32"/>
          <w:szCs w:val="32"/>
        </w:rPr>
        <w:t>.</w:t>
      </w:r>
      <w:r w:rsidR="005F43A9" w:rsidRPr="004E0F99">
        <w:rPr>
          <w:rFonts w:ascii="Times New Roman" w:hAnsi="Times New Roman" w:cs="Times New Roman"/>
          <w:sz w:val="32"/>
          <w:szCs w:val="32"/>
        </w:rPr>
        <w:t xml:space="preserve"> Хочу отметить, что уровень подготовки к ярмарк</w:t>
      </w:r>
      <w:r w:rsidR="00A338BC">
        <w:rPr>
          <w:rFonts w:ascii="Times New Roman" w:hAnsi="Times New Roman" w:cs="Times New Roman"/>
          <w:sz w:val="32"/>
          <w:szCs w:val="32"/>
        </w:rPr>
        <w:t>ам</w:t>
      </w:r>
      <w:r w:rsidR="005F43A9" w:rsidRPr="004E0F99">
        <w:rPr>
          <w:rFonts w:ascii="Times New Roman" w:hAnsi="Times New Roman" w:cs="Times New Roman"/>
          <w:sz w:val="32"/>
          <w:szCs w:val="32"/>
        </w:rPr>
        <w:t xml:space="preserve"> и уровень культуры становится выше с каждым разом, активность предпринимателей растет.</w:t>
      </w:r>
      <w:r w:rsidR="006E4F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18FE" w:rsidRDefault="007518FE" w:rsidP="00A338BC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4F99" w:rsidRPr="008B223B" w:rsidRDefault="006E4F99" w:rsidP="00A338BC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223B">
        <w:rPr>
          <w:rFonts w:ascii="Times New Roman" w:hAnsi="Times New Roman" w:cs="Times New Roman"/>
          <w:sz w:val="32"/>
          <w:szCs w:val="32"/>
        </w:rPr>
        <w:lastRenderedPageBreak/>
        <w:t xml:space="preserve">Для </w:t>
      </w:r>
      <w:r w:rsidR="008B223B" w:rsidRPr="008B223B">
        <w:rPr>
          <w:rFonts w:ascii="Times New Roman" w:hAnsi="Times New Roman" w:cs="Times New Roman"/>
          <w:sz w:val="32"/>
          <w:szCs w:val="32"/>
        </w:rPr>
        <w:t xml:space="preserve">организации выездной торговли в населенных пунктах, где отсутствуют стационарные торговые объекты, республикой были выделены две автолавки. На сегодняшний день одна автолавка получена и активно используется. Население данных деревень </w:t>
      </w:r>
      <w:r w:rsidR="008B223B">
        <w:rPr>
          <w:rFonts w:ascii="Times New Roman" w:hAnsi="Times New Roman" w:cs="Times New Roman"/>
          <w:sz w:val="32"/>
          <w:szCs w:val="32"/>
        </w:rPr>
        <w:t>выражает свою благодарность</w:t>
      </w:r>
      <w:r w:rsidR="008B223B" w:rsidRPr="008B223B">
        <w:rPr>
          <w:rFonts w:ascii="Times New Roman" w:hAnsi="Times New Roman" w:cs="Times New Roman"/>
          <w:sz w:val="32"/>
          <w:szCs w:val="32"/>
        </w:rPr>
        <w:t xml:space="preserve"> Правительству</w:t>
      </w:r>
      <w:r w:rsidR="008B223B">
        <w:rPr>
          <w:rFonts w:ascii="Times New Roman" w:hAnsi="Times New Roman" w:cs="Times New Roman"/>
          <w:sz w:val="32"/>
          <w:szCs w:val="32"/>
        </w:rPr>
        <w:t>.</w:t>
      </w:r>
      <w:r w:rsidR="008B223B" w:rsidRPr="008B22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66577" w:rsidRPr="004E0F99" w:rsidRDefault="00C66577" w:rsidP="00A338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В   структуре валового территориального продукта доля сельского хозяйства  и инвестиций  занимают   основные места, которыми позвольте ознакомить более  подробн</w:t>
      </w:r>
      <w:r w:rsidR="00894182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0597F" w:rsidRDefault="00C0597F" w:rsidP="00C0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>Объем инвестиций     в экономику  и социальную сферу района составил  в отчетном году 921 млн. рублей, что выше показателя 2013 года на 1%.</w:t>
      </w:r>
    </w:p>
    <w:p w:rsidR="00A56C1B" w:rsidRPr="0050747A" w:rsidRDefault="00A56C1B" w:rsidP="00C05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0597F" w:rsidRPr="004E0F99" w:rsidRDefault="00C66577" w:rsidP="00A338B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0F99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C0597F" w:rsidRPr="004E0F99">
        <w:rPr>
          <w:rFonts w:ascii="Times New Roman" w:hAnsi="Times New Roman" w:cs="Times New Roman"/>
          <w:sz w:val="32"/>
          <w:szCs w:val="32"/>
        </w:rPr>
        <w:t xml:space="preserve">      </w:t>
      </w:r>
      <w:r w:rsidR="00C0597F" w:rsidRPr="004E0F99">
        <w:rPr>
          <w:rFonts w:ascii="Times New Roman" w:hAnsi="Times New Roman" w:cs="Times New Roman"/>
          <w:color w:val="000000"/>
          <w:sz w:val="32"/>
          <w:szCs w:val="32"/>
        </w:rPr>
        <w:t>Приоритетным направлением экономики района является агропромышленный комплекс.</w:t>
      </w:r>
    </w:p>
    <w:p w:rsidR="00C66577" w:rsidRPr="004E0F99" w:rsidRDefault="00C66577" w:rsidP="00A338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05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Жизнь убедительно показывает, что развитое и стабильное земледелие – это основа для эффективного и полноценного животноводства, которое в районе все эти годы являлось ключевым направлением развития сельского хозяйства.</w:t>
      </w:r>
    </w:p>
    <w:p w:rsidR="005A2FF4" w:rsidRDefault="005A2FF4" w:rsidP="00872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Сельхозпроизводство района </w:t>
      </w:r>
      <w:r w:rsidR="00D506E3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основном </w:t>
      </w: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представля</w:t>
      </w:r>
      <w:r w:rsidR="00DF441E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ют филиалы</w:t>
      </w:r>
      <w:r w:rsidR="00D506E3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ООО «АК БАРС Кайбицы».</w:t>
      </w:r>
      <w:r w:rsidR="00B75290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E3F21" w:rsidRPr="006E3F21" w:rsidRDefault="006E3F21" w:rsidP="006E3F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 w:rsidRPr="007518FE">
        <w:rPr>
          <w:rFonts w:ascii="Times New Roman" w:hAnsi="Times New Roman" w:cs="Times New Roman"/>
          <w:sz w:val="32"/>
          <w:szCs w:val="32"/>
        </w:rPr>
        <w:t xml:space="preserve">Сегодня я хочу выразить благодарность </w:t>
      </w:r>
      <w:r w:rsidRPr="007518FE">
        <w:rPr>
          <w:rFonts w:ascii="Times New Roman" w:hAnsi="Times New Roman" w:cs="Times New Roman"/>
          <w:b/>
          <w:sz w:val="32"/>
          <w:szCs w:val="32"/>
        </w:rPr>
        <w:t xml:space="preserve">Генеральному  директору ОАО  «Холдинговая компания «Ак Барс» </w:t>
      </w:r>
      <w:r w:rsidRPr="007518FE">
        <w:rPr>
          <w:rFonts w:ascii="Times New Roman" w:hAnsi="Times New Roman" w:cs="Times New Roman"/>
          <w:sz w:val="32"/>
          <w:szCs w:val="32"/>
        </w:rPr>
        <w:t xml:space="preserve">Егорову Ивану Михайловичу за положительное отношение к нашим начинаниям, за максимальное содействие во всех наших делах. </w:t>
      </w:r>
      <w:proofErr w:type="spellStart"/>
      <w:r w:rsidRPr="007518FE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Pr="007518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518FE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7518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518F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518FE">
        <w:rPr>
          <w:rFonts w:ascii="Times New Roman" w:hAnsi="Times New Roman" w:cs="Times New Roman"/>
          <w:sz w:val="32"/>
          <w:szCs w:val="32"/>
          <w:lang w:val="tt-RU"/>
        </w:rPr>
        <w:t>әхмәт сезгә, Иван Михайлович! Кайбыч районының үсүендә Сезнең роль бәяләп бетергесез!</w:t>
      </w:r>
      <w:r w:rsidRPr="006E3F2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6E3F21" w:rsidRPr="006E3F21" w:rsidRDefault="006E3F21" w:rsidP="00872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</w:pPr>
    </w:p>
    <w:p w:rsidR="00BC553F" w:rsidRDefault="00DF441E" w:rsidP="00872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201</w:t>
      </w:r>
      <w:r w:rsidR="00485687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C66577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 для агропромышленного комплекса района и республики в целом стал годом испытаний.</w:t>
      </w: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66577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Несмотря на тяжелые погодные условия прошедшей осени, сельчанам, благодаря самоотверженному труду</w:t>
      </w:r>
      <w:r w:rsidR="008725D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C66577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удалось собрать</w:t>
      </w:r>
      <w:r w:rsidR="00C66577" w:rsidRPr="004E0F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85687" w:rsidRPr="004E0F99">
        <w:rPr>
          <w:rFonts w:ascii="Times New Roman" w:hAnsi="Times New Roman" w:cs="Times New Roman"/>
          <w:sz w:val="32"/>
          <w:szCs w:val="32"/>
        </w:rPr>
        <w:t>55 080 тонн зерновых и зернобобовых культур</w:t>
      </w:r>
      <w:r w:rsidR="007518FE">
        <w:rPr>
          <w:rFonts w:ascii="Times New Roman" w:hAnsi="Times New Roman" w:cs="Times New Roman"/>
          <w:sz w:val="32"/>
          <w:szCs w:val="32"/>
        </w:rPr>
        <w:t>,</w:t>
      </w:r>
      <w:r w:rsidR="008725D2">
        <w:rPr>
          <w:rFonts w:ascii="Times New Roman" w:hAnsi="Times New Roman" w:cs="Times New Roman"/>
          <w:sz w:val="32"/>
          <w:szCs w:val="32"/>
        </w:rPr>
        <w:t xml:space="preserve"> </w:t>
      </w:r>
      <w:r w:rsidR="00BC553F">
        <w:rPr>
          <w:rFonts w:ascii="Times New Roman" w:hAnsi="Times New Roman" w:cs="Times New Roman"/>
          <w:sz w:val="32"/>
          <w:szCs w:val="32"/>
        </w:rPr>
        <w:t>что</w:t>
      </w:r>
      <w:r w:rsidR="00485687" w:rsidRPr="004E0F99">
        <w:rPr>
          <w:rFonts w:ascii="Times New Roman" w:hAnsi="Times New Roman" w:cs="Times New Roman"/>
          <w:sz w:val="32"/>
          <w:szCs w:val="32"/>
        </w:rPr>
        <w:t xml:space="preserve"> на 16% больше</w:t>
      </w:r>
      <w:r w:rsidR="008725D2">
        <w:rPr>
          <w:rFonts w:ascii="Times New Roman" w:hAnsi="Times New Roman" w:cs="Times New Roman"/>
          <w:sz w:val="32"/>
          <w:szCs w:val="32"/>
        </w:rPr>
        <w:t>,</w:t>
      </w:r>
      <w:r w:rsidR="00485687" w:rsidRPr="004E0F99">
        <w:rPr>
          <w:rFonts w:ascii="Times New Roman" w:hAnsi="Times New Roman" w:cs="Times New Roman"/>
          <w:sz w:val="32"/>
          <w:szCs w:val="32"/>
        </w:rPr>
        <w:t xml:space="preserve"> чем в 2013 году</w:t>
      </w:r>
      <w:r w:rsidR="00485687" w:rsidRPr="008B2ABE">
        <w:rPr>
          <w:rFonts w:ascii="Times New Roman" w:hAnsi="Times New Roman" w:cs="Times New Roman"/>
          <w:sz w:val="32"/>
          <w:szCs w:val="32"/>
        </w:rPr>
        <w:t>.</w:t>
      </w:r>
      <w:r w:rsidR="008B2ABE" w:rsidRPr="008B2A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6577" w:rsidRPr="004E0F99" w:rsidRDefault="008B2ABE" w:rsidP="00872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2ABE">
        <w:rPr>
          <w:rFonts w:ascii="Times New Roman" w:hAnsi="Times New Roman" w:cs="Times New Roman"/>
          <w:sz w:val="32"/>
          <w:szCs w:val="32"/>
        </w:rPr>
        <w:t>Средняя урожайность</w:t>
      </w:r>
      <w:r>
        <w:rPr>
          <w:rFonts w:ascii="Times New Roman" w:hAnsi="Times New Roman" w:cs="Times New Roman"/>
          <w:sz w:val="32"/>
          <w:szCs w:val="32"/>
        </w:rPr>
        <w:t xml:space="preserve"> 22 ц/га.</w:t>
      </w:r>
    </w:p>
    <w:p w:rsidR="00485687" w:rsidRDefault="00485687" w:rsidP="00872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Валовый сбор сахарной свеклы составил 63 тыс</w:t>
      </w:r>
      <w:r w:rsidR="008725D2">
        <w:rPr>
          <w:rFonts w:ascii="Times New Roman" w:hAnsi="Times New Roman" w:cs="Times New Roman"/>
          <w:sz w:val="32"/>
          <w:szCs w:val="32"/>
        </w:rPr>
        <w:t>яч</w:t>
      </w:r>
      <w:r>
        <w:rPr>
          <w:rFonts w:ascii="Times New Roman" w:hAnsi="Times New Roman" w:cs="Times New Roman"/>
          <w:sz w:val="32"/>
          <w:szCs w:val="32"/>
        </w:rPr>
        <w:t xml:space="preserve"> 982 тонны.</w:t>
      </w:r>
    </w:p>
    <w:p w:rsidR="00485687" w:rsidRPr="00592EAF" w:rsidRDefault="00485687" w:rsidP="00872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Заготовлено 33 078 тонн кормовых единиц. </w:t>
      </w:r>
      <w:r w:rsidRPr="00592EAF">
        <w:rPr>
          <w:rFonts w:ascii="Times New Roman" w:hAnsi="Times New Roman" w:cs="Times New Roman"/>
          <w:color w:val="000000" w:themeColor="text1"/>
          <w:sz w:val="32"/>
          <w:szCs w:val="32"/>
        </w:rPr>
        <w:t>(105% к прошлому году)</w:t>
      </w:r>
    </w:p>
    <w:p w:rsidR="00BC553F" w:rsidRDefault="00BC553F" w:rsidP="00872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441E" w:rsidRPr="004E0F99" w:rsidRDefault="00C66577" w:rsidP="00872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Животноводство, в отличие от растениеводства, имеет одну особенность. Это – отрасль, где требуется не сезонная, а ежедневная круглогодичная самоотверженная работа.</w:t>
      </w:r>
      <w:r w:rsidR="00DF441E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Одн</w:t>
      </w:r>
      <w:r w:rsidR="00DF441E"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важнейших задач животноводства на предстоящий период –  это сохранение поголовья скота и его продуктивности. </w:t>
      </w:r>
    </w:p>
    <w:p w:rsidR="00485687" w:rsidRDefault="0048568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A4">
        <w:rPr>
          <w:rFonts w:ascii="Times New Roman" w:hAnsi="Times New Roman" w:cs="Times New Roman"/>
          <w:sz w:val="32"/>
          <w:szCs w:val="32"/>
        </w:rPr>
        <w:t xml:space="preserve">По состоянию на 1 января  поголовье крупного рогатого скота составляет </w:t>
      </w:r>
      <w:r>
        <w:rPr>
          <w:rFonts w:ascii="Times New Roman" w:hAnsi="Times New Roman" w:cs="Times New Roman"/>
          <w:sz w:val="32"/>
          <w:szCs w:val="32"/>
        </w:rPr>
        <w:t xml:space="preserve">16 </w:t>
      </w:r>
      <w:r w:rsidRPr="009D37A4">
        <w:rPr>
          <w:rFonts w:ascii="Times New Roman" w:hAnsi="Times New Roman" w:cs="Times New Roman"/>
          <w:sz w:val="32"/>
          <w:szCs w:val="32"/>
        </w:rPr>
        <w:t xml:space="preserve">тысяч </w:t>
      </w:r>
      <w:r>
        <w:rPr>
          <w:rFonts w:ascii="Times New Roman" w:hAnsi="Times New Roman" w:cs="Times New Roman"/>
          <w:sz w:val="32"/>
          <w:szCs w:val="32"/>
        </w:rPr>
        <w:t>546</w:t>
      </w:r>
      <w:r w:rsidRPr="009D37A4">
        <w:rPr>
          <w:rFonts w:ascii="Times New Roman" w:hAnsi="Times New Roman" w:cs="Times New Roman"/>
          <w:sz w:val="32"/>
          <w:szCs w:val="32"/>
        </w:rPr>
        <w:t xml:space="preserve"> голов. Увеличение  численности  КРС  на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9D37A4">
        <w:rPr>
          <w:rFonts w:ascii="Times New Roman" w:hAnsi="Times New Roman" w:cs="Times New Roman"/>
          <w:sz w:val="32"/>
          <w:szCs w:val="32"/>
        </w:rPr>
        <w:t xml:space="preserve"> %. </w:t>
      </w:r>
    </w:p>
    <w:p w:rsidR="00485687" w:rsidRDefault="0048568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A4">
        <w:rPr>
          <w:rFonts w:ascii="Times New Roman" w:hAnsi="Times New Roman" w:cs="Times New Roman"/>
          <w:sz w:val="32"/>
          <w:szCs w:val="32"/>
        </w:rPr>
        <w:t>Один из основных показателей животноводства – это производство молока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F2130">
        <w:rPr>
          <w:rFonts w:ascii="Times New Roman" w:hAnsi="Times New Roman" w:cs="Times New Roman"/>
          <w:sz w:val="32"/>
          <w:szCs w:val="32"/>
        </w:rPr>
        <w:t xml:space="preserve">Прошедший год для молочного скотоводства был </w:t>
      </w:r>
      <w:r w:rsidR="00A56C1B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EF2130">
        <w:rPr>
          <w:rFonts w:ascii="Times New Roman" w:hAnsi="Times New Roman" w:cs="Times New Roman"/>
          <w:sz w:val="32"/>
          <w:szCs w:val="32"/>
        </w:rPr>
        <w:t xml:space="preserve">интересным. Закупочные цены обеспечивали рентабельное производство. </w:t>
      </w:r>
    </w:p>
    <w:p w:rsidR="00485687" w:rsidRDefault="0048568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A4">
        <w:rPr>
          <w:rFonts w:ascii="Times New Roman" w:hAnsi="Times New Roman" w:cs="Times New Roman"/>
          <w:sz w:val="32"/>
          <w:szCs w:val="32"/>
        </w:rPr>
        <w:t xml:space="preserve">За двенадцать месяцев  надоено молока в количестве  </w:t>
      </w:r>
      <w:r>
        <w:rPr>
          <w:rFonts w:ascii="Times New Roman" w:hAnsi="Times New Roman" w:cs="Times New Roman"/>
          <w:sz w:val="32"/>
          <w:szCs w:val="32"/>
        </w:rPr>
        <w:t>23 тыс</w:t>
      </w:r>
      <w:r w:rsidR="00A56C1B">
        <w:rPr>
          <w:rFonts w:ascii="Times New Roman" w:hAnsi="Times New Roman" w:cs="Times New Roman"/>
          <w:sz w:val="32"/>
          <w:szCs w:val="32"/>
        </w:rPr>
        <w:t xml:space="preserve">яч </w:t>
      </w:r>
      <w:r>
        <w:rPr>
          <w:rFonts w:ascii="Times New Roman" w:hAnsi="Times New Roman" w:cs="Times New Roman"/>
          <w:sz w:val="32"/>
          <w:szCs w:val="32"/>
        </w:rPr>
        <w:t>904</w:t>
      </w:r>
      <w:r w:rsidRPr="009D37A4">
        <w:rPr>
          <w:rFonts w:ascii="Times New Roman" w:hAnsi="Times New Roman" w:cs="Times New Roman"/>
          <w:sz w:val="32"/>
          <w:szCs w:val="32"/>
        </w:rPr>
        <w:t xml:space="preserve"> тонн  или  на  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9D37A4">
        <w:rPr>
          <w:rFonts w:ascii="Times New Roman" w:hAnsi="Times New Roman" w:cs="Times New Roman"/>
          <w:sz w:val="32"/>
          <w:szCs w:val="32"/>
        </w:rPr>
        <w:t>%  больше    прошлогодне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9D37A4">
        <w:rPr>
          <w:rFonts w:ascii="Times New Roman" w:hAnsi="Times New Roman" w:cs="Times New Roman"/>
          <w:sz w:val="32"/>
          <w:szCs w:val="32"/>
        </w:rPr>
        <w:t xml:space="preserve"> уровн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9D37A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5687" w:rsidRDefault="0048568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7A4">
        <w:rPr>
          <w:rFonts w:ascii="Times New Roman" w:hAnsi="Times New Roman" w:cs="Times New Roman"/>
          <w:sz w:val="32"/>
          <w:szCs w:val="32"/>
        </w:rPr>
        <w:t xml:space="preserve">Средний надой молока на 1 корову по району составил </w:t>
      </w:r>
      <w:r w:rsidR="00A56C1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>6112</w:t>
      </w:r>
      <w:r w:rsidRPr="009D37A4">
        <w:rPr>
          <w:rFonts w:ascii="Times New Roman" w:hAnsi="Times New Roman" w:cs="Times New Roman"/>
          <w:sz w:val="32"/>
          <w:szCs w:val="32"/>
        </w:rPr>
        <w:t xml:space="preserve"> килограммов  (рост –  5%).</w:t>
      </w:r>
    </w:p>
    <w:p w:rsidR="00BC553F" w:rsidRDefault="0048568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год мы входим в </w:t>
      </w:r>
      <w:r w:rsidRPr="009D37A4">
        <w:rPr>
          <w:rFonts w:ascii="Times New Roman" w:hAnsi="Times New Roman" w:cs="Times New Roman"/>
          <w:sz w:val="32"/>
          <w:szCs w:val="32"/>
        </w:rPr>
        <w:t>перв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9D37A4">
        <w:rPr>
          <w:rFonts w:ascii="Times New Roman" w:hAnsi="Times New Roman" w:cs="Times New Roman"/>
          <w:sz w:val="32"/>
          <w:szCs w:val="32"/>
        </w:rPr>
        <w:t xml:space="preserve"> десятк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9D37A4">
        <w:rPr>
          <w:rFonts w:ascii="Times New Roman" w:hAnsi="Times New Roman" w:cs="Times New Roman"/>
          <w:sz w:val="32"/>
          <w:szCs w:val="32"/>
        </w:rPr>
        <w:t xml:space="preserve"> районов республики по комплексным показателям сельского хозяйства. </w:t>
      </w:r>
    </w:p>
    <w:p w:rsidR="00485687" w:rsidRDefault="0048568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D6AE4">
        <w:rPr>
          <w:rFonts w:ascii="Times New Roman" w:hAnsi="Times New Roman" w:cs="Times New Roman"/>
          <w:sz w:val="32"/>
          <w:szCs w:val="32"/>
        </w:rPr>
        <w:lastRenderedPageBreak/>
        <w:t xml:space="preserve">Это результат пристального внимания и ежедневного контроля со стороны руководителей в данной отрасли, так как почти каждый второй рубль выручки формируется именно за счет денег, полученных от реализации молока. </w:t>
      </w:r>
      <w:r w:rsidRPr="009D37A4">
        <w:rPr>
          <w:rFonts w:ascii="Times New Roman" w:hAnsi="Times New Roman" w:cs="Times New Roman"/>
          <w:sz w:val="32"/>
          <w:szCs w:val="32"/>
        </w:rPr>
        <w:t xml:space="preserve">Но это не предел наших мечтаний. </w:t>
      </w:r>
      <w:r>
        <w:rPr>
          <w:rFonts w:ascii="Times New Roman" w:hAnsi="Times New Roman" w:cs="Times New Roman"/>
          <w:sz w:val="32"/>
          <w:szCs w:val="32"/>
        </w:rPr>
        <w:t xml:space="preserve">Мы ставим задачу надаивать </w:t>
      </w:r>
      <w:r w:rsidRPr="009D37A4">
        <w:rPr>
          <w:rFonts w:ascii="Times New Roman" w:hAnsi="Times New Roman" w:cs="Times New Roman"/>
          <w:sz w:val="32"/>
          <w:szCs w:val="32"/>
        </w:rPr>
        <w:t>по 100 тонн молока</w:t>
      </w:r>
      <w:r>
        <w:rPr>
          <w:rFonts w:ascii="Times New Roman" w:hAnsi="Times New Roman" w:cs="Times New Roman"/>
          <w:sz w:val="32"/>
          <w:szCs w:val="32"/>
        </w:rPr>
        <w:t xml:space="preserve"> в день.</w:t>
      </w:r>
    </w:p>
    <w:p w:rsidR="00485687" w:rsidRPr="009D37A4" w:rsidRDefault="0048568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2014</w:t>
      </w:r>
      <w:r w:rsidRPr="009D37A4">
        <w:rPr>
          <w:rFonts w:ascii="Times New Roman" w:hAnsi="Times New Roman" w:cs="Times New Roman"/>
          <w:sz w:val="32"/>
          <w:szCs w:val="32"/>
        </w:rPr>
        <w:t xml:space="preserve"> году живот</w:t>
      </w:r>
      <w:r>
        <w:rPr>
          <w:rFonts w:ascii="Times New Roman" w:hAnsi="Times New Roman" w:cs="Times New Roman"/>
          <w:sz w:val="32"/>
          <w:szCs w:val="32"/>
        </w:rPr>
        <w:t>новодами  района выращено мяса 2 тыс</w:t>
      </w:r>
      <w:r w:rsidR="00A56C1B">
        <w:rPr>
          <w:rFonts w:ascii="Times New Roman" w:hAnsi="Times New Roman" w:cs="Times New Roman"/>
          <w:sz w:val="32"/>
          <w:szCs w:val="32"/>
        </w:rPr>
        <w:t>ячи</w:t>
      </w:r>
      <w:r>
        <w:rPr>
          <w:rFonts w:ascii="Times New Roman" w:hAnsi="Times New Roman" w:cs="Times New Roman"/>
          <w:sz w:val="32"/>
          <w:szCs w:val="32"/>
        </w:rPr>
        <w:t> 127 тонн, что на 7</w:t>
      </w:r>
      <w:r w:rsidRPr="009D37A4">
        <w:rPr>
          <w:rFonts w:ascii="Times New Roman" w:hAnsi="Times New Roman" w:cs="Times New Roman"/>
          <w:sz w:val="32"/>
          <w:szCs w:val="32"/>
        </w:rPr>
        <w:t xml:space="preserve"> % больше прошлогоднего показателя. </w:t>
      </w:r>
    </w:p>
    <w:p w:rsidR="00485687" w:rsidRPr="0033476D" w:rsidRDefault="009033D1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Объем валовой продукции</w:t>
      </w:r>
      <w:r w:rsidR="00485687" w:rsidRPr="0033476D">
        <w:rPr>
          <w:rFonts w:ascii="Times New Roman" w:hAnsi="Times New Roman" w:cs="Times New Roman"/>
          <w:color w:val="000000" w:themeColor="text1"/>
          <w:sz w:val="32"/>
          <w:szCs w:val="32"/>
        </w:rPr>
        <w:t>, произведенной всеми сельскохозяйственными производителями за 12 месяцев в действующих ценах, составил  1 млрд. 268</w:t>
      </w:r>
      <w:r w:rsidR="004856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млн. рублей, рост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485687" w:rsidRPr="0033476D">
        <w:rPr>
          <w:rFonts w:ascii="Times New Roman" w:hAnsi="Times New Roman" w:cs="Times New Roman"/>
          <w:color w:val="000000" w:themeColor="text1"/>
          <w:sz w:val="32"/>
          <w:szCs w:val="32"/>
        </w:rPr>
        <w:t>% .</w:t>
      </w:r>
    </w:p>
    <w:p w:rsidR="00485687" w:rsidRDefault="0048568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0E3A">
        <w:rPr>
          <w:rFonts w:ascii="Times New Roman" w:hAnsi="Times New Roman" w:cs="Times New Roman"/>
          <w:sz w:val="32"/>
          <w:szCs w:val="32"/>
        </w:rPr>
        <w:t>Объективным критерием финансовой деятельности хозяйств является денежная выручка</w:t>
      </w:r>
      <w:r>
        <w:rPr>
          <w:rFonts w:ascii="Times New Roman" w:hAnsi="Times New Roman" w:cs="Times New Roman"/>
          <w:sz w:val="32"/>
          <w:szCs w:val="32"/>
        </w:rPr>
        <w:t>. В целом по району она составила 94</w:t>
      </w:r>
      <w:r w:rsidR="008B2ABE">
        <w:rPr>
          <w:rFonts w:ascii="Times New Roman" w:hAnsi="Times New Roman" w:cs="Times New Roman"/>
          <w:sz w:val="32"/>
          <w:szCs w:val="32"/>
        </w:rPr>
        <w:t>0</w:t>
      </w:r>
      <w:r w:rsidRPr="009D37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млн. рублей, увеличение   на  </w:t>
      </w:r>
      <w:r w:rsidRPr="009D37A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9D37A4">
        <w:rPr>
          <w:rFonts w:ascii="Times New Roman" w:hAnsi="Times New Roman" w:cs="Times New Roman"/>
          <w:sz w:val="32"/>
          <w:szCs w:val="32"/>
        </w:rPr>
        <w:t>%.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6577" w:rsidRPr="004E0F99" w:rsidRDefault="00C6657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наших условиях одной из главных задач мы должны считать дальнейшее повышение основных показателей в животноводстве, особое </w:t>
      </w:r>
      <w:proofErr w:type="gramStart"/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внимание</w:t>
      </w:r>
      <w:proofErr w:type="gramEnd"/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обращая  при этом на эффективность хозяйственной деятельности. Это та отрасль, которая приносит  ежедневную выручку от реализации продукции.</w:t>
      </w:r>
    </w:p>
    <w:p w:rsidR="00485687" w:rsidRPr="0050747A" w:rsidRDefault="00485687" w:rsidP="00A56C1B">
      <w:pPr>
        <w:pStyle w:val="a7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0747A">
        <w:rPr>
          <w:sz w:val="32"/>
          <w:szCs w:val="32"/>
        </w:rPr>
        <w:t>Для роста показателей сельского хозяйства актуальны все направления. Это и развитие крупных сельскохозяйственных организаций, и фермерских хозяйств, и личных подворий граждан.</w:t>
      </w:r>
    </w:p>
    <w:p w:rsidR="00485687" w:rsidRPr="0050747A" w:rsidRDefault="00485687" w:rsidP="00485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>Особо актуальным для района является развитие личных подсобных хозяйств, обеспечивающих как рост сельского хозяйства, так и занятость жителей.</w:t>
      </w:r>
    </w:p>
    <w:p w:rsidR="00485687" w:rsidRPr="0050747A" w:rsidRDefault="00485687" w:rsidP="00485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>В районе насчитывается 4 тыс</w:t>
      </w:r>
      <w:r w:rsidR="00A56C1B">
        <w:rPr>
          <w:rFonts w:ascii="Times New Roman" w:hAnsi="Times New Roman" w:cs="Times New Roman"/>
          <w:sz w:val="32"/>
          <w:szCs w:val="32"/>
        </w:rPr>
        <w:t>ячи</w:t>
      </w:r>
      <w:r w:rsidRPr="0050747A">
        <w:rPr>
          <w:rFonts w:ascii="Times New Roman" w:hAnsi="Times New Roman" w:cs="Times New Roman"/>
          <w:sz w:val="32"/>
          <w:szCs w:val="32"/>
        </w:rPr>
        <w:t xml:space="preserve"> 868 личных подсобных хозяйств с поголовьем КРС более 4 тысяч голов, в т</w:t>
      </w:r>
      <w:r w:rsidR="00A56C1B">
        <w:rPr>
          <w:rFonts w:ascii="Times New Roman" w:hAnsi="Times New Roman" w:cs="Times New Roman"/>
          <w:sz w:val="32"/>
          <w:szCs w:val="32"/>
        </w:rPr>
        <w:t xml:space="preserve">ом числе одна </w:t>
      </w:r>
      <w:r w:rsidRPr="0050747A">
        <w:rPr>
          <w:rFonts w:ascii="Times New Roman" w:hAnsi="Times New Roman" w:cs="Times New Roman"/>
          <w:sz w:val="32"/>
          <w:szCs w:val="32"/>
        </w:rPr>
        <w:t>тыс</w:t>
      </w:r>
      <w:r w:rsidR="00A56C1B">
        <w:rPr>
          <w:rFonts w:ascii="Times New Roman" w:hAnsi="Times New Roman" w:cs="Times New Roman"/>
          <w:sz w:val="32"/>
          <w:szCs w:val="32"/>
        </w:rPr>
        <w:t>яча</w:t>
      </w:r>
      <w:r w:rsidRPr="0050747A">
        <w:rPr>
          <w:rFonts w:ascii="Times New Roman" w:hAnsi="Times New Roman" w:cs="Times New Roman"/>
          <w:sz w:val="32"/>
          <w:szCs w:val="32"/>
        </w:rPr>
        <w:t xml:space="preserve"> 810 коров.</w:t>
      </w:r>
    </w:p>
    <w:p w:rsidR="00485687" w:rsidRPr="0050747A" w:rsidRDefault="00485687" w:rsidP="00485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lastRenderedPageBreak/>
        <w:t>1309 личных подсобных хозяйств в отчетном году получили государственну</w:t>
      </w:r>
      <w:r w:rsidR="00A56C1B">
        <w:rPr>
          <w:rFonts w:ascii="Times New Roman" w:hAnsi="Times New Roman" w:cs="Times New Roman"/>
          <w:sz w:val="32"/>
          <w:szCs w:val="32"/>
        </w:rPr>
        <w:t>ю поддержку на сумму более 3 миллионов рублей.</w:t>
      </w:r>
      <w:r w:rsidRPr="0050747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85687" w:rsidRPr="0050747A" w:rsidRDefault="00485687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 xml:space="preserve">Кроме того, Советом района в </w:t>
      </w:r>
      <w:r w:rsidR="00BC553F">
        <w:rPr>
          <w:rFonts w:ascii="Times New Roman" w:hAnsi="Times New Roman" w:cs="Times New Roman"/>
          <w:sz w:val="32"/>
          <w:szCs w:val="32"/>
        </w:rPr>
        <w:t>2014</w:t>
      </w:r>
      <w:r w:rsidRPr="0050747A">
        <w:rPr>
          <w:rFonts w:ascii="Times New Roman" w:hAnsi="Times New Roman" w:cs="Times New Roman"/>
          <w:sz w:val="32"/>
          <w:szCs w:val="32"/>
        </w:rPr>
        <w:t xml:space="preserve"> году </w:t>
      </w:r>
      <w:r w:rsidR="00BC553F">
        <w:rPr>
          <w:rFonts w:ascii="Times New Roman" w:hAnsi="Times New Roman" w:cs="Times New Roman"/>
          <w:sz w:val="32"/>
          <w:szCs w:val="32"/>
        </w:rPr>
        <w:t xml:space="preserve">было </w:t>
      </w:r>
      <w:r w:rsidRPr="0050747A">
        <w:rPr>
          <w:rFonts w:ascii="Times New Roman" w:hAnsi="Times New Roman" w:cs="Times New Roman"/>
          <w:sz w:val="32"/>
          <w:szCs w:val="32"/>
        </w:rPr>
        <w:t xml:space="preserve">принято решение поддержать и оказать помощь личным подсобным хозяйствам, имеющим свыше 3 голов коров, </w:t>
      </w:r>
      <w:r w:rsidR="00BC553F">
        <w:rPr>
          <w:rFonts w:ascii="Times New Roman" w:hAnsi="Times New Roman" w:cs="Times New Roman"/>
          <w:sz w:val="32"/>
          <w:szCs w:val="32"/>
        </w:rPr>
        <w:t>на Сабантуе им были вручены</w:t>
      </w:r>
      <w:r w:rsidRPr="0050747A">
        <w:rPr>
          <w:rFonts w:ascii="Times New Roman" w:hAnsi="Times New Roman" w:cs="Times New Roman"/>
          <w:sz w:val="32"/>
          <w:szCs w:val="32"/>
        </w:rPr>
        <w:t xml:space="preserve"> 46 доильных аппаратов. </w:t>
      </w:r>
    </w:p>
    <w:p w:rsidR="00485687" w:rsidRPr="004E0F99" w:rsidRDefault="00485687" w:rsidP="002F2E0C">
      <w:pPr>
        <w:pStyle w:val="21"/>
        <w:spacing w:after="0" w:line="360" w:lineRule="auto"/>
        <w:ind w:left="0" w:firstLine="709"/>
        <w:jc w:val="both"/>
        <w:rPr>
          <w:sz w:val="32"/>
          <w:szCs w:val="32"/>
        </w:rPr>
      </w:pPr>
      <w:r w:rsidRPr="004E0F99">
        <w:rPr>
          <w:sz w:val="32"/>
          <w:szCs w:val="32"/>
        </w:rPr>
        <w:t>За  12  месяцев 2014 года   население получило  213 млн. 974 тыс</w:t>
      </w:r>
      <w:r w:rsidR="00A56C1B">
        <w:rPr>
          <w:sz w:val="32"/>
          <w:szCs w:val="32"/>
        </w:rPr>
        <w:t>ячи</w:t>
      </w:r>
      <w:r w:rsidRPr="004E0F99">
        <w:rPr>
          <w:sz w:val="32"/>
          <w:szCs w:val="32"/>
        </w:rPr>
        <w:t xml:space="preserve"> рублей    от  реализации  продукции, выращенной на личных   подворьях.    По  сравнению  с   аналогичным  периодом  2013  года  темп прироста  составил  15%.</w:t>
      </w:r>
    </w:p>
    <w:p w:rsidR="003336C8" w:rsidRPr="004E0F99" w:rsidRDefault="00A87FEA" w:rsidP="00A56C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Доход на 1 двор  по району составляет 43955 рублей, больше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15</w:t>
      </w:r>
      <w:r w:rsidRPr="005B1585">
        <w:rPr>
          <w:rFonts w:ascii="Times New Roman" w:hAnsi="Times New Roman" w:cs="Times New Roman"/>
          <w:color w:val="000000" w:themeColor="text1"/>
          <w:sz w:val="32"/>
          <w:szCs w:val="32"/>
        </w:rPr>
        <w:t>% .</w:t>
      </w:r>
      <w:r w:rsidR="003336C8" w:rsidRPr="004E0F9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3336C8" w:rsidRPr="004E0F99" w:rsidRDefault="00485687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F99">
        <w:rPr>
          <w:rFonts w:ascii="Times New Roman" w:hAnsi="Times New Roman" w:cs="Times New Roman"/>
          <w:sz w:val="32"/>
          <w:szCs w:val="32"/>
        </w:rPr>
        <w:t>От общей суммы   доходов</w:t>
      </w:r>
      <w:r w:rsidR="003336C8" w:rsidRPr="004E0F99">
        <w:rPr>
          <w:rFonts w:ascii="Times New Roman" w:hAnsi="Times New Roman" w:cs="Times New Roman"/>
          <w:sz w:val="32"/>
          <w:szCs w:val="32"/>
        </w:rPr>
        <w:t>:</w:t>
      </w:r>
    </w:p>
    <w:p w:rsidR="00485687" w:rsidRPr="004E0F99" w:rsidRDefault="00485687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0F99">
        <w:rPr>
          <w:rFonts w:ascii="Times New Roman" w:hAnsi="Times New Roman" w:cs="Times New Roman"/>
          <w:sz w:val="32"/>
          <w:szCs w:val="32"/>
        </w:rPr>
        <w:t xml:space="preserve">реализация мяса составляет 60%, </w:t>
      </w:r>
      <w:r w:rsidR="003336C8" w:rsidRPr="004E0F99">
        <w:rPr>
          <w:rFonts w:ascii="Times New Roman" w:hAnsi="Times New Roman" w:cs="Times New Roman"/>
          <w:sz w:val="32"/>
          <w:szCs w:val="32"/>
        </w:rPr>
        <w:t>или</w:t>
      </w:r>
      <w:r w:rsidRPr="004E0F99">
        <w:rPr>
          <w:rFonts w:ascii="Times New Roman" w:hAnsi="Times New Roman" w:cs="Times New Roman"/>
          <w:sz w:val="32"/>
          <w:szCs w:val="32"/>
        </w:rPr>
        <w:t xml:space="preserve">  129  млн. 212 тыс</w:t>
      </w:r>
      <w:r w:rsidR="002F2E0C">
        <w:rPr>
          <w:rFonts w:ascii="Times New Roman" w:hAnsi="Times New Roman" w:cs="Times New Roman"/>
          <w:sz w:val="32"/>
          <w:szCs w:val="32"/>
        </w:rPr>
        <w:t>яч</w:t>
      </w:r>
      <w:r w:rsidRPr="004E0F99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3336C8" w:rsidRPr="004E0F99">
        <w:rPr>
          <w:rFonts w:ascii="Times New Roman" w:hAnsi="Times New Roman" w:cs="Times New Roman"/>
          <w:sz w:val="32"/>
          <w:szCs w:val="32"/>
        </w:rPr>
        <w:t>;</w:t>
      </w:r>
    </w:p>
    <w:p w:rsidR="00485687" w:rsidRPr="004E0F99" w:rsidRDefault="003336C8" w:rsidP="002F2E0C">
      <w:pPr>
        <w:pStyle w:val="a8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r w:rsidRPr="004E0F99">
        <w:rPr>
          <w:rFonts w:ascii="Times New Roman" w:hAnsi="Times New Roman" w:cs="Times New Roman"/>
          <w:color w:val="auto"/>
          <w:sz w:val="32"/>
          <w:szCs w:val="32"/>
        </w:rPr>
        <w:t>реализация молока 66</w:t>
      </w:r>
      <w:r w:rsidR="00485687" w:rsidRPr="004E0F99">
        <w:rPr>
          <w:rFonts w:ascii="Times New Roman" w:hAnsi="Times New Roman" w:cs="Times New Roman"/>
          <w:color w:val="auto"/>
          <w:sz w:val="32"/>
          <w:szCs w:val="32"/>
        </w:rPr>
        <w:t xml:space="preserve">  млн. 13  тыс</w:t>
      </w:r>
      <w:r w:rsidR="002F2E0C">
        <w:rPr>
          <w:rFonts w:ascii="Times New Roman" w:hAnsi="Times New Roman" w:cs="Times New Roman"/>
          <w:color w:val="auto"/>
          <w:sz w:val="32"/>
          <w:szCs w:val="32"/>
        </w:rPr>
        <w:t>яч</w:t>
      </w:r>
      <w:r w:rsidR="00485687" w:rsidRPr="004E0F99">
        <w:rPr>
          <w:rFonts w:ascii="Times New Roman" w:hAnsi="Times New Roman" w:cs="Times New Roman"/>
          <w:color w:val="auto"/>
          <w:sz w:val="32"/>
          <w:szCs w:val="32"/>
        </w:rPr>
        <w:t xml:space="preserve"> рублей.</w:t>
      </w:r>
    </w:p>
    <w:p w:rsidR="00485687" w:rsidRPr="004E0F99" w:rsidRDefault="00485687" w:rsidP="002F2E0C">
      <w:pPr>
        <w:pStyle w:val="21"/>
        <w:spacing w:after="0" w:line="360" w:lineRule="auto"/>
        <w:ind w:left="0" w:firstLine="709"/>
        <w:jc w:val="both"/>
        <w:rPr>
          <w:sz w:val="32"/>
          <w:szCs w:val="32"/>
        </w:rPr>
      </w:pPr>
      <w:r w:rsidRPr="004E0F99">
        <w:rPr>
          <w:sz w:val="32"/>
          <w:szCs w:val="32"/>
        </w:rPr>
        <w:t>В  январе</w:t>
      </w:r>
      <w:r w:rsidR="002F2E0C">
        <w:rPr>
          <w:sz w:val="32"/>
          <w:szCs w:val="32"/>
        </w:rPr>
        <w:t xml:space="preserve"> </w:t>
      </w:r>
      <w:r w:rsidRPr="004E0F99">
        <w:rPr>
          <w:sz w:val="32"/>
          <w:szCs w:val="32"/>
        </w:rPr>
        <w:t>-</w:t>
      </w:r>
      <w:r w:rsidR="002F2E0C">
        <w:rPr>
          <w:sz w:val="32"/>
          <w:szCs w:val="32"/>
        </w:rPr>
        <w:t xml:space="preserve"> </w:t>
      </w:r>
      <w:r w:rsidRPr="004E0F99">
        <w:rPr>
          <w:sz w:val="32"/>
          <w:szCs w:val="32"/>
        </w:rPr>
        <w:t>декабре  2014  года   закуплено  4 039 тонн  молока,     по  сравнению    с  2013  годом  увелич</w:t>
      </w:r>
      <w:r w:rsidR="003336C8" w:rsidRPr="004E0F99">
        <w:rPr>
          <w:sz w:val="32"/>
          <w:szCs w:val="32"/>
        </w:rPr>
        <w:t>ение</w:t>
      </w:r>
      <w:r w:rsidRPr="004E0F99">
        <w:rPr>
          <w:sz w:val="32"/>
          <w:szCs w:val="32"/>
        </w:rPr>
        <w:t xml:space="preserve">   на  7%  или  на   268 тонн.</w:t>
      </w:r>
    </w:p>
    <w:p w:rsidR="00485687" w:rsidRPr="004E0F99" w:rsidRDefault="00485687" w:rsidP="005C5B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336C8" w:rsidRPr="004E0F99" w:rsidRDefault="003336C8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F99">
        <w:rPr>
          <w:rFonts w:ascii="Times New Roman" w:hAnsi="Times New Roman" w:cs="Times New Roman"/>
          <w:b/>
          <w:sz w:val="32"/>
          <w:szCs w:val="32"/>
        </w:rPr>
        <w:t xml:space="preserve">Закупочная цена   с  1 декабря стала   17  рублей. </w:t>
      </w:r>
      <w:r w:rsidR="008A02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0F99">
        <w:rPr>
          <w:rFonts w:ascii="Times New Roman" w:hAnsi="Times New Roman" w:cs="Times New Roman"/>
          <w:b/>
          <w:sz w:val="32"/>
          <w:szCs w:val="32"/>
        </w:rPr>
        <w:t>А на сегодняшний день уже 18 рублей.</w:t>
      </w:r>
    </w:p>
    <w:p w:rsidR="00C66577" w:rsidRPr="004E0F99" w:rsidRDefault="00C66577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Одним из направлений дальнейшего улучшения благосостояния населения  и снижения напряженности на рынке труда является развитие личных подсобных хозяйств, крестьянских фермерских хозяйств, и семейных ферм.</w:t>
      </w:r>
    </w:p>
    <w:p w:rsidR="00C66577" w:rsidRPr="004E0F99" w:rsidRDefault="00C66577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F99">
        <w:rPr>
          <w:rFonts w:ascii="Times New Roman" w:hAnsi="Times New Roman" w:cs="Times New Roman"/>
          <w:color w:val="000000" w:themeColor="text1"/>
          <w:sz w:val="32"/>
          <w:szCs w:val="32"/>
        </w:rPr>
        <w:t>Для поддержки и повышения благополучия сельских жителей  в целях развития личного подсобного хозяйства, в республике за последние годы  реализуются  различные  методы  стимулирования и поддержки личных подворий.</w:t>
      </w:r>
    </w:p>
    <w:p w:rsidR="00A87FEA" w:rsidRDefault="003336C8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lastRenderedPageBreak/>
        <w:t>Одним из стимулов развития малых форм хозяйствования на селе является кредитование личных подворий, крестьянских хозяйств и семейных ферм. В 2014 году кредит</w:t>
      </w:r>
      <w:r w:rsidR="008A021A">
        <w:rPr>
          <w:rFonts w:ascii="Times New Roman" w:hAnsi="Times New Roman" w:cs="Times New Roman"/>
          <w:sz w:val="32"/>
          <w:szCs w:val="32"/>
        </w:rPr>
        <w:t>ом на развитие ЛПХ воспользовали</w:t>
      </w:r>
      <w:r w:rsidRPr="0050747A">
        <w:rPr>
          <w:rFonts w:ascii="Times New Roman" w:hAnsi="Times New Roman" w:cs="Times New Roman"/>
          <w:sz w:val="32"/>
          <w:szCs w:val="32"/>
        </w:rPr>
        <w:t xml:space="preserve">сь </w:t>
      </w:r>
      <w:r w:rsidR="009468F8" w:rsidRPr="009A5371">
        <w:rPr>
          <w:rFonts w:ascii="Times New Roman" w:hAnsi="Times New Roman" w:cs="Times New Roman"/>
          <w:sz w:val="32"/>
          <w:szCs w:val="32"/>
        </w:rPr>
        <w:t>592</w:t>
      </w:r>
      <w:r w:rsidRPr="0050747A">
        <w:rPr>
          <w:rFonts w:ascii="Times New Roman" w:hAnsi="Times New Roman" w:cs="Times New Roman"/>
          <w:sz w:val="32"/>
          <w:szCs w:val="32"/>
        </w:rPr>
        <w:t xml:space="preserve">  частных  хозяйства на сумму </w:t>
      </w:r>
      <w:r w:rsidR="009468F8" w:rsidRPr="009A5371">
        <w:rPr>
          <w:rFonts w:ascii="Times New Roman" w:hAnsi="Times New Roman" w:cs="Times New Roman"/>
          <w:sz w:val="32"/>
          <w:szCs w:val="32"/>
        </w:rPr>
        <w:t>133</w:t>
      </w:r>
      <w:r w:rsidR="002F2E0C" w:rsidRPr="009A5371">
        <w:rPr>
          <w:rFonts w:ascii="Times New Roman" w:hAnsi="Times New Roman" w:cs="Times New Roman"/>
          <w:sz w:val="32"/>
          <w:szCs w:val="32"/>
        </w:rPr>
        <w:t xml:space="preserve"> </w:t>
      </w:r>
      <w:r w:rsidRPr="009A5371">
        <w:rPr>
          <w:rFonts w:ascii="Times New Roman" w:hAnsi="Times New Roman" w:cs="Times New Roman"/>
          <w:sz w:val="32"/>
          <w:szCs w:val="32"/>
        </w:rPr>
        <w:t>млн</w:t>
      </w:r>
      <w:r w:rsidR="008A021A" w:rsidRPr="009A5371">
        <w:rPr>
          <w:rFonts w:ascii="Times New Roman" w:hAnsi="Times New Roman" w:cs="Times New Roman"/>
          <w:sz w:val="32"/>
          <w:szCs w:val="32"/>
        </w:rPr>
        <w:t>.</w:t>
      </w:r>
      <w:r w:rsidRPr="009A5371">
        <w:rPr>
          <w:rFonts w:ascii="Times New Roman" w:hAnsi="Times New Roman" w:cs="Times New Roman"/>
          <w:sz w:val="32"/>
          <w:szCs w:val="32"/>
        </w:rPr>
        <w:t xml:space="preserve"> </w:t>
      </w:r>
      <w:r w:rsidR="009468F8" w:rsidRPr="009A5371">
        <w:rPr>
          <w:rFonts w:ascii="Times New Roman" w:hAnsi="Times New Roman" w:cs="Times New Roman"/>
          <w:sz w:val="32"/>
          <w:szCs w:val="32"/>
        </w:rPr>
        <w:t>800</w:t>
      </w:r>
      <w:r w:rsidRPr="009A5371">
        <w:rPr>
          <w:rFonts w:ascii="Times New Roman" w:hAnsi="Times New Roman" w:cs="Times New Roman"/>
          <w:sz w:val="32"/>
          <w:szCs w:val="32"/>
        </w:rPr>
        <w:t xml:space="preserve"> тыс</w:t>
      </w:r>
      <w:r w:rsidR="002F2E0C" w:rsidRPr="009A5371">
        <w:rPr>
          <w:rFonts w:ascii="Times New Roman" w:hAnsi="Times New Roman" w:cs="Times New Roman"/>
          <w:sz w:val="32"/>
          <w:szCs w:val="32"/>
        </w:rPr>
        <w:t>яч</w:t>
      </w:r>
      <w:r w:rsidRPr="0050747A">
        <w:rPr>
          <w:rFonts w:ascii="Times New Roman" w:hAnsi="Times New Roman" w:cs="Times New Roman"/>
          <w:sz w:val="32"/>
          <w:szCs w:val="32"/>
        </w:rPr>
        <w:t xml:space="preserve"> рублей. Всего с 2006</w:t>
      </w:r>
      <w:r w:rsidR="009468F8">
        <w:rPr>
          <w:rFonts w:ascii="Times New Roman" w:hAnsi="Times New Roman" w:cs="Times New Roman"/>
          <w:sz w:val="32"/>
          <w:szCs w:val="32"/>
        </w:rPr>
        <w:t xml:space="preserve"> – 2014 гг.</w:t>
      </w:r>
      <w:r w:rsidRPr="0050747A">
        <w:rPr>
          <w:rFonts w:ascii="Times New Roman" w:hAnsi="Times New Roman" w:cs="Times New Roman"/>
          <w:sz w:val="32"/>
          <w:szCs w:val="32"/>
        </w:rPr>
        <w:t xml:space="preserve"> получено 77 кредитов на 100 дворов, что намного превышает с</w:t>
      </w:r>
      <w:r w:rsidR="00A87FEA">
        <w:rPr>
          <w:rFonts w:ascii="Times New Roman" w:hAnsi="Times New Roman" w:cs="Times New Roman"/>
          <w:sz w:val="32"/>
          <w:szCs w:val="32"/>
        </w:rPr>
        <w:t>реднереспубликанский показатель.</w:t>
      </w:r>
    </w:p>
    <w:p w:rsidR="00536792" w:rsidRPr="008B223B" w:rsidRDefault="00BA1A08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6D" w:rsidRPr="008B223B">
        <w:rPr>
          <w:rFonts w:ascii="Times New Roman" w:hAnsi="Times New Roman" w:cs="Times New Roman"/>
          <w:sz w:val="32"/>
          <w:szCs w:val="32"/>
        </w:rPr>
        <w:t>Н</w:t>
      </w:r>
      <w:r w:rsidR="00536792" w:rsidRPr="008B223B">
        <w:rPr>
          <w:rFonts w:ascii="Times New Roman" w:hAnsi="Times New Roman" w:cs="Times New Roman"/>
          <w:sz w:val="32"/>
          <w:szCs w:val="32"/>
        </w:rPr>
        <w:t>а сегодняшний день в районе  действу</w:t>
      </w:r>
      <w:r w:rsidR="00443EC4" w:rsidRPr="008B223B">
        <w:rPr>
          <w:rFonts w:ascii="Times New Roman" w:hAnsi="Times New Roman" w:cs="Times New Roman"/>
          <w:sz w:val="32"/>
          <w:szCs w:val="32"/>
        </w:rPr>
        <w:t>ю</w:t>
      </w:r>
      <w:r w:rsidR="00536792" w:rsidRPr="008B223B">
        <w:rPr>
          <w:rFonts w:ascii="Times New Roman" w:hAnsi="Times New Roman" w:cs="Times New Roman"/>
          <w:sz w:val="32"/>
          <w:szCs w:val="32"/>
        </w:rPr>
        <w:t>т   5</w:t>
      </w:r>
      <w:r w:rsidR="00A87FEA" w:rsidRPr="008B223B">
        <w:rPr>
          <w:rFonts w:ascii="Times New Roman" w:hAnsi="Times New Roman" w:cs="Times New Roman"/>
          <w:sz w:val="32"/>
          <w:szCs w:val="32"/>
        </w:rPr>
        <w:t>5</w:t>
      </w:r>
      <w:r w:rsidR="00536792" w:rsidRPr="008B223B">
        <w:rPr>
          <w:rFonts w:ascii="Times New Roman" w:hAnsi="Times New Roman" w:cs="Times New Roman"/>
          <w:sz w:val="32"/>
          <w:szCs w:val="32"/>
        </w:rPr>
        <w:t xml:space="preserve"> малых предприятия со статусом юридического лица и  1</w:t>
      </w:r>
      <w:r w:rsidR="00A87FEA" w:rsidRPr="008B223B">
        <w:rPr>
          <w:rFonts w:ascii="Times New Roman" w:hAnsi="Times New Roman" w:cs="Times New Roman"/>
          <w:sz w:val="32"/>
          <w:szCs w:val="32"/>
        </w:rPr>
        <w:t>59</w:t>
      </w:r>
      <w:r w:rsidR="00536792" w:rsidRPr="008B223B">
        <w:rPr>
          <w:rFonts w:ascii="Times New Roman" w:hAnsi="Times New Roman" w:cs="Times New Roman"/>
          <w:sz w:val="32"/>
          <w:szCs w:val="32"/>
        </w:rPr>
        <w:t xml:space="preserve"> индивидуальных предпринимателей.</w:t>
      </w:r>
      <w:r w:rsidR="006924A3" w:rsidRPr="008B223B">
        <w:rPr>
          <w:rFonts w:ascii="Times New Roman" w:hAnsi="Times New Roman" w:cs="Times New Roman"/>
          <w:sz w:val="32"/>
          <w:szCs w:val="32"/>
        </w:rPr>
        <w:t xml:space="preserve"> </w:t>
      </w:r>
      <w:r w:rsidR="002F2E0C" w:rsidRPr="008B223B">
        <w:rPr>
          <w:rFonts w:ascii="Times New Roman" w:hAnsi="Times New Roman" w:cs="Times New Roman"/>
          <w:sz w:val="32"/>
          <w:szCs w:val="32"/>
        </w:rPr>
        <w:t xml:space="preserve">       </w:t>
      </w:r>
      <w:r w:rsidR="00536792" w:rsidRPr="008B223B">
        <w:rPr>
          <w:rFonts w:ascii="Times New Roman" w:hAnsi="Times New Roman" w:cs="Times New Roman"/>
          <w:sz w:val="32"/>
          <w:szCs w:val="32"/>
        </w:rPr>
        <w:t xml:space="preserve">С  учетом самих предпринимателей численность занятых в сфере малого бизнеса </w:t>
      </w:r>
      <w:r w:rsidR="008B223B" w:rsidRPr="008B223B">
        <w:rPr>
          <w:rFonts w:ascii="Times New Roman" w:hAnsi="Times New Roman" w:cs="Times New Roman"/>
          <w:sz w:val="32"/>
          <w:szCs w:val="32"/>
        </w:rPr>
        <w:t>составляет</w:t>
      </w:r>
      <w:r w:rsidR="00536792" w:rsidRPr="008B223B">
        <w:rPr>
          <w:rFonts w:ascii="Times New Roman" w:hAnsi="Times New Roman" w:cs="Times New Roman"/>
          <w:sz w:val="32"/>
          <w:szCs w:val="32"/>
        </w:rPr>
        <w:t xml:space="preserve"> </w:t>
      </w:r>
      <w:r w:rsidR="008B223B" w:rsidRPr="008B223B">
        <w:rPr>
          <w:rFonts w:ascii="Times New Roman" w:hAnsi="Times New Roman" w:cs="Times New Roman"/>
          <w:sz w:val="32"/>
          <w:szCs w:val="32"/>
        </w:rPr>
        <w:t>214</w:t>
      </w:r>
      <w:r w:rsidR="00536792" w:rsidRPr="008B223B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C66577" w:rsidRPr="00FE18A1" w:rsidRDefault="00C66577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 настоящее  время в Республике активно ведется работа по созданию  современных  семейных  ферм.</w:t>
      </w:r>
    </w:p>
    <w:p w:rsidR="00053CC7" w:rsidRPr="0050747A" w:rsidRDefault="003336C8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 xml:space="preserve">Сегодня в районе имеется </w:t>
      </w:r>
      <w:r w:rsidR="008B2ABE">
        <w:rPr>
          <w:rFonts w:ascii="Times New Roman" w:hAnsi="Times New Roman" w:cs="Times New Roman"/>
          <w:sz w:val="32"/>
          <w:szCs w:val="32"/>
        </w:rPr>
        <w:t>8</w:t>
      </w:r>
      <w:r w:rsidRPr="0050747A">
        <w:rPr>
          <w:rFonts w:ascii="Times New Roman" w:hAnsi="Times New Roman" w:cs="Times New Roman"/>
          <w:sz w:val="32"/>
          <w:szCs w:val="32"/>
        </w:rPr>
        <w:t xml:space="preserve"> таких ферм, </w:t>
      </w:r>
      <w:r w:rsidR="009A5371">
        <w:rPr>
          <w:rFonts w:ascii="Times New Roman" w:hAnsi="Times New Roman" w:cs="Times New Roman"/>
          <w:sz w:val="32"/>
          <w:szCs w:val="32"/>
        </w:rPr>
        <w:t>5</w:t>
      </w:r>
      <w:r w:rsidRPr="0050747A">
        <w:rPr>
          <w:rFonts w:ascii="Times New Roman" w:hAnsi="Times New Roman" w:cs="Times New Roman"/>
          <w:sz w:val="32"/>
          <w:szCs w:val="32"/>
        </w:rPr>
        <w:t xml:space="preserve"> из них являются высокотехнологичными.</w:t>
      </w:r>
      <w:r w:rsidR="00053CC7">
        <w:rPr>
          <w:rFonts w:ascii="Times New Roman" w:hAnsi="Times New Roman" w:cs="Times New Roman"/>
          <w:sz w:val="32"/>
          <w:szCs w:val="32"/>
        </w:rPr>
        <w:t xml:space="preserve"> </w:t>
      </w:r>
      <w:r w:rsidR="00053CC7" w:rsidRPr="0050747A">
        <w:rPr>
          <w:rFonts w:ascii="Times New Roman" w:hAnsi="Times New Roman" w:cs="Times New Roman"/>
          <w:sz w:val="32"/>
          <w:szCs w:val="32"/>
        </w:rPr>
        <w:t xml:space="preserve">Этого не достаточно, нам необходимо активно привлекать </w:t>
      </w:r>
      <w:r w:rsidR="00053CC7">
        <w:rPr>
          <w:rFonts w:ascii="Times New Roman" w:hAnsi="Times New Roman" w:cs="Times New Roman"/>
          <w:sz w:val="32"/>
          <w:szCs w:val="32"/>
        </w:rPr>
        <w:t>население</w:t>
      </w:r>
      <w:r w:rsidR="00053CC7" w:rsidRPr="0050747A">
        <w:rPr>
          <w:rFonts w:ascii="Times New Roman" w:hAnsi="Times New Roman" w:cs="Times New Roman"/>
          <w:sz w:val="32"/>
          <w:szCs w:val="32"/>
        </w:rPr>
        <w:t>.</w:t>
      </w:r>
      <w:r w:rsidR="00053CC7" w:rsidRPr="0050747A">
        <w:rPr>
          <w:sz w:val="32"/>
          <w:szCs w:val="32"/>
        </w:rPr>
        <w:t xml:space="preserve"> </w:t>
      </w:r>
      <w:r w:rsidR="00053CC7" w:rsidRPr="0050747A">
        <w:rPr>
          <w:rFonts w:ascii="Times New Roman" w:hAnsi="Times New Roman" w:cs="Times New Roman"/>
          <w:sz w:val="32"/>
          <w:szCs w:val="32"/>
        </w:rPr>
        <w:t xml:space="preserve">Семейные фермы нужны нам не только в плане производства дополнительной продукции, </w:t>
      </w:r>
      <w:r w:rsidR="0012790D">
        <w:rPr>
          <w:rFonts w:ascii="Times New Roman" w:hAnsi="Times New Roman" w:cs="Times New Roman"/>
          <w:sz w:val="32"/>
          <w:szCs w:val="32"/>
        </w:rPr>
        <w:t xml:space="preserve">важное место </w:t>
      </w:r>
      <w:r w:rsidR="00053CC7" w:rsidRPr="0050747A">
        <w:rPr>
          <w:rFonts w:ascii="Times New Roman" w:hAnsi="Times New Roman" w:cs="Times New Roman"/>
          <w:sz w:val="32"/>
          <w:szCs w:val="32"/>
        </w:rPr>
        <w:t>они</w:t>
      </w:r>
      <w:r w:rsidR="0012790D">
        <w:rPr>
          <w:rFonts w:ascii="Times New Roman" w:hAnsi="Times New Roman" w:cs="Times New Roman"/>
          <w:sz w:val="32"/>
          <w:szCs w:val="32"/>
        </w:rPr>
        <w:t xml:space="preserve"> занимают</w:t>
      </w:r>
      <w:r w:rsidR="00053CC7" w:rsidRPr="0050747A">
        <w:rPr>
          <w:rFonts w:ascii="Times New Roman" w:hAnsi="Times New Roman" w:cs="Times New Roman"/>
          <w:sz w:val="32"/>
          <w:szCs w:val="32"/>
        </w:rPr>
        <w:t xml:space="preserve"> в плане сохранения сельского уклада жизни, занятости людей, трудового воспитания наших детей.</w:t>
      </w:r>
    </w:p>
    <w:p w:rsidR="003336C8" w:rsidRDefault="003336C8" w:rsidP="00333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747A">
        <w:rPr>
          <w:rFonts w:ascii="Times New Roman" w:hAnsi="Times New Roman" w:cs="Times New Roman"/>
          <w:sz w:val="32"/>
          <w:szCs w:val="32"/>
        </w:rPr>
        <w:t xml:space="preserve">В прошедшем году по программе </w:t>
      </w:r>
      <w:r w:rsidRPr="0050747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«Развитие семейных животноводческих ферм»  </w:t>
      </w:r>
      <w:r w:rsidRPr="0050747A">
        <w:rPr>
          <w:rFonts w:ascii="Times New Roman" w:hAnsi="Times New Roman" w:cs="Times New Roman"/>
          <w:sz w:val="32"/>
          <w:szCs w:val="32"/>
        </w:rPr>
        <w:t>- 1 грант</w:t>
      </w:r>
      <w:r w:rsidRPr="008A021A">
        <w:rPr>
          <w:rFonts w:ascii="Times New Roman" w:hAnsi="Times New Roman" w:cs="Times New Roman"/>
          <w:sz w:val="32"/>
          <w:szCs w:val="32"/>
        </w:rPr>
        <w:t>.</w:t>
      </w:r>
      <w:r w:rsidR="008A021A" w:rsidRPr="008A02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021A" w:rsidRPr="008A021A">
        <w:rPr>
          <w:rFonts w:ascii="Times New Roman" w:hAnsi="Times New Roman" w:cs="Times New Roman"/>
          <w:sz w:val="32"/>
          <w:szCs w:val="32"/>
        </w:rPr>
        <w:t>Фасахов</w:t>
      </w:r>
      <w:proofErr w:type="spellEnd"/>
      <w:r w:rsidR="008A021A" w:rsidRPr="008A021A">
        <w:rPr>
          <w:rFonts w:ascii="Times New Roman" w:hAnsi="Times New Roman" w:cs="Times New Roman"/>
          <w:sz w:val="32"/>
          <w:szCs w:val="32"/>
        </w:rPr>
        <w:t xml:space="preserve"> Рафаэль </w:t>
      </w:r>
      <w:proofErr w:type="spellStart"/>
      <w:r w:rsidR="008A021A" w:rsidRPr="008A021A">
        <w:rPr>
          <w:rFonts w:ascii="Times New Roman" w:hAnsi="Times New Roman" w:cs="Times New Roman"/>
          <w:sz w:val="32"/>
          <w:szCs w:val="32"/>
        </w:rPr>
        <w:t>Кутупович</w:t>
      </w:r>
      <w:proofErr w:type="spellEnd"/>
      <w:r w:rsidR="008A021A">
        <w:rPr>
          <w:rFonts w:ascii="Times New Roman" w:hAnsi="Times New Roman" w:cs="Times New Roman"/>
          <w:sz w:val="32"/>
          <w:szCs w:val="32"/>
        </w:rPr>
        <w:t xml:space="preserve"> успешно достраивает конеферму с расчетом развития различных направлений коневодства.</w:t>
      </w:r>
    </w:p>
    <w:p w:rsidR="00C66577" w:rsidRPr="00FE18A1" w:rsidRDefault="00C66577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Необходимо  отметить, что в районе уделяется серьезное внимание  реализации  программы «Лизинг-грант», которая направлена на поддержку предпринимателей.</w:t>
      </w:r>
    </w:p>
    <w:p w:rsidR="005F43A9" w:rsidRPr="00FE18A1" w:rsidRDefault="005F43A9" w:rsidP="002F2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E18A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 объявленном конкурсном отборе субъектов малого и среднего предпринимательства для предоставления государственной поддержки в форме субсидий участвовали 4 участника из нашего района. Среди них трое  как действующие субъекты предпринимательства и один начинающий. </w:t>
      </w:r>
    </w:p>
    <w:p w:rsidR="005F43A9" w:rsidRPr="00FE18A1" w:rsidRDefault="005F43A9" w:rsidP="002F2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E18A1">
        <w:rPr>
          <w:rFonts w:ascii="Times New Roman" w:eastAsia="Calibri" w:hAnsi="Times New Roman" w:cs="Times New Roman"/>
          <w:sz w:val="32"/>
          <w:szCs w:val="32"/>
        </w:rPr>
        <w:t>Все участники программы прошли конкурсный отбор и получили субсидии на сумму 5 млн. 346</w:t>
      </w:r>
      <w:r w:rsidR="002F2E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E18A1">
        <w:rPr>
          <w:rFonts w:ascii="Times New Roman" w:eastAsia="Calibri" w:hAnsi="Times New Roman" w:cs="Times New Roman"/>
          <w:sz w:val="32"/>
          <w:szCs w:val="32"/>
        </w:rPr>
        <w:t>тыс</w:t>
      </w:r>
      <w:r w:rsidR="002F2E0C">
        <w:rPr>
          <w:rFonts w:ascii="Times New Roman" w:eastAsia="Calibri" w:hAnsi="Times New Roman" w:cs="Times New Roman"/>
          <w:sz w:val="32"/>
          <w:szCs w:val="32"/>
        </w:rPr>
        <w:t>яч</w:t>
      </w:r>
      <w:r w:rsidRPr="00FE18A1">
        <w:rPr>
          <w:rFonts w:ascii="Times New Roman" w:eastAsia="Calibri" w:hAnsi="Times New Roman" w:cs="Times New Roman"/>
          <w:sz w:val="32"/>
          <w:szCs w:val="32"/>
        </w:rPr>
        <w:t xml:space="preserve"> рублей. </w:t>
      </w:r>
    </w:p>
    <w:p w:rsidR="005F43A9" w:rsidRPr="00FE18A1" w:rsidRDefault="005F43A9" w:rsidP="002F2E0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E18A1">
        <w:rPr>
          <w:rFonts w:ascii="Times New Roman" w:eastAsia="□□" w:hAnsi="Times New Roman" w:cs="Times New Roman"/>
          <w:kern w:val="2"/>
          <w:sz w:val="32"/>
          <w:szCs w:val="32"/>
          <w:lang w:eastAsia="ko-KR"/>
        </w:rPr>
        <w:t xml:space="preserve">К сожалению только 8% предпринимателей занимаются производством. И в дальнейшем  необходимо нам усилить работу  по  увеличению получателей грантов именно по этому направлению. </w:t>
      </w:r>
    </w:p>
    <w:p w:rsidR="005F43A9" w:rsidRPr="00FE18A1" w:rsidRDefault="005F43A9" w:rsidP="002F2E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E18A1">
        <w:rPr>
          <w:rFonts w:ascii="Times New Roman" w:hAnsi="Times New Roman" w:cs="Times New Roman"/>
          <w:b/>
          <w:i/>
          <w:sz w:val="32"/>
          <w:szCs w:val="32"/>
          <w:u w:val="single"/>
        </w:rPr>
        <w:t>Промышленные площадки</w:t>
      </w:r>
    </w:p>
    <w:p w:rsidR="005F43A9" w:rsidRPr="00FE18A1" w:rsidRDefault="005F43A9" w:rsidP="008A021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color w:val="333333"/>
          <w:sz w:val="32"/>
          <w:szCs w:val="32"/>
        </w:rPr>
        <w:t xml:space="preserve">        </w:t>
      </w:r>
      <w:r w:rsidR="0012790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FE18A1">
        <w:rPr>
          <w:rFonts w:ascii="Times New Roman" w:hAnsi="Times New Roman" w:cs="Times New Roman"/>
          <w:color w:val="333333"/>
          <w:sz w:val="32"/>
          <w:szCs w:val="32"/>
        </w:rPr>
        <w:t>Необходимо изменить подходы к развитию предпринимательства                         в районе. Сегодня государство предлагает очень много программ по поддержке предпринимательства, нужно в них участвовать и тем самым привлекать инвестиции в район. Создание условий для развития малого и среднего бизнеса признано одной из стратегических задач в районе. При распределении государственной поддержки приоритет отдается тем предпринимателям, которые являются резидентами промышленных площадок. Также, создание таких объектов существенно повысит инвестиционную привлекательность нашего района, поэтому планируем создать две  промышленные  площадки</w:t>
      </w:r>
      <w:r w:rsidR="0012790D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Pr="00FE18A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12790D">
        <w:rPr>
          <w:rFonts w:ascii="Times New Roman" w:hAnsi="Times New Roman" w:cs="Times New Roman"/>
          <w:color w:val="333333"/>
          <w:sz w:val="32"/>
          <w:szCs w:val="32"/>
        </w:rPr>
        <w:t>О</w:t>
      </w:r>
      <w:r w:rsidRPr="00FE18A1">
        <w:rPr>
          <w:rFonts w:ascii="Times New Roman" w:hAnsi="Times New Roman" w:cs="Times New Roman"/>
          <w:color w:val="333333"/>
          <w:sz w:val="32"/>
          <w:szCs w:val="32"/>
        </w:rPr>
        <w:t>дну</w:t>
      </w:r>
      <w:r w:rsidR="0012790D">
        <w:rPr>
          <w:rFonts w:ascii="Times New Roman" w:hAnsi="Times New Roman" w:cs="Times New Roman"/>
          <w:color w:val="333333"/>
          <w:sz w:val="32"/>
          <w:szCs w:val="32"/>
        </w:rPr>
        <w:t xml:space="preserve"> - </w:t>
      </w:r>
      <w:r w:rsidRPr="00FE18A1">
        <w:rPr>
          <w:rFonts w:ascii="Times New Roman" w:hAnsi="Times New Roman" w:cs="Times New Roman"/>
          <w:color w:val="333333"/>
          <w:sz w:val="32"/>
          <w:szCs w:val="32"/>
        </w:rPr>
        <w:t xml:space="preserve"> на территории </w:t>
      </w:r>
      <w:proofErr w:type="spellStart"/>
      <w:r w:rsidRPr="00FE18A1">
        <w:rPr>
          <w:rFonts w:ascii="Times New Roman" w:hAnsi="Times New Roman" w:cs="Times New Roman"/>
          <w:color w:val="333333"/>
          <w:sz w:val="32"/>
          <w:szCs w:val="32"/>
        </w:rPr>
        <w:t>зернотока</w:t>
      </w:r>
      <w:proofErr w:type="spellEnd"/>
      <w:r w:rsidR="002F2E0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2F2E0C">
        <w:rPr>
          <w:rFonts w:ascii="Times New Roman" w:hAnsi="Times New Roman" w:cs="Times New Roman"/>
          <w:sz w:val="32"/>
          <w:szCs w:val="32"/>
        </w:rPr>
        <w:t>с.Б.Кайбицы</w:t>
      </w:r>
      <w:proofErr w:type="spellEnd"/>
      <w:r w:rsidR="002F2E0C">
        <w:rPr>
          <w:rFonts w:ascii="Times New Roman" w:hAnsi="Times New Roman" w:cs="Times New Roman"/>
          <w:sz w:val="32"/>
          <w:szCs w:val="32"/>
        </w:rPr>
        <w:t xml:space="preserve">  </w:t>
      </w:r>
      <w:r w:rsidRPr="00FE18A1">
        <w:rPr>
          <w:rFonts w:ascii="Times New Roman" w:hAnsi="Times New Roman" w:cs="Times New Roman"/>
          <w:sz w:val="32"/>
          <w:szCs w:val="32"/>
        </w:rPr>
        <w:t>и вторую</w:t>
      </w:r>
      <w:r w:rsidR="0012790D">
        <w:rPr>
          <w:rFonts w:ascii="Times New Roman" w:hAnsi="Times New Roman" w:cs="Times New Roman"/>
          <w:sz w:val="32"/>
          <w:szCs w:val="32"/>
        </w:rPr>
        <w:t xml:space="preserve"> - </w:t>
      </w:r>
      <w:r w:rsidRPr="00FE18A1">
        <w:rPr>
          <w:rFonts w:ascii="Times New Roman" w:hAnsi="Times New Roman" w:cs="Times New Roman"/>
          <w:sz w:val="32"/>
          <w:szCs w:val="32"/>
        </w:rPr>
        <w:t xml:space="preserve"> на территории КФХ </w:t>
      </w:r>
      <w:proofErr w:type="spellStart"/>
      <w:r w:rsidRPr="00FE18A1">
        <w:rPr>
          <w:rFonts w:ascii="Times New Roman" w:hAnsi="Times New Roman" w:cs="Times New Roman"/>
          <w:sz w:val="32"/>
          <w:szCs w:val="32"/>
        </w:rPr>
        <w:t>Фасахова</w:t>
      </w:r>
      <w:proofErr w:type="spellEnd"/>
      <w:r w:rsidRPr="00FE18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F43A9" w:rsidRPr="00FE18A1" w:rsidRDefault="005F43A9" w:rsidP="0012790D">
      <w:pPr>
        <w:spacing w:after="0" w:line="360" w:lineRule="auto"/>
        <w:ind w:firstLine="709"/>
        <w:jc w:val="both"/>
        <w:rPr>
          <w:rFonts w:ascii="Times New Roman" w:eastAsia="□□" w:hAnsi="Times New Roman" w:cs="Times New Roman"/>
          <w:kern w:val="2"/>
          <w:sz w:val="32"/>
          <w:szCs w:val="32"/>
          <w:lang w:eastAsia="ko-KR"/>
        </w:rPr>
      </w:pPr>
      <w:r w:rsidRPr="00FE18A1">
        <w:rPr>
          <w:rFonts w:ascii="Times New Roman" w:hAnsi="Times New Roman" w:cs="Times New Roman"/>
          <w:sz w:val="32"/>
          <w:szCs w:val="32"/>
        </w:rPr>
        <w:t>Совместно с Попечительским Советом принимаем  меры по повышению активности предпринимателей, которая является на данном этапе одним  из сложнейших задач, требующих активное участие и Совета предпринимателей                    и самих</w:t>
      </w:r>
      <w:r w:rsidRPr="0013729C">
        <w:rPr>
          <w:sz w:val="28"/>
          <w:szCs w:val="28"/>
        </w:rPr>
        <w:t xml:space="preserve"> </w:t>
      </w:r>
      <w:r w:rsidRPr="00FE18A1">
        <w:rPr>
          <w:rFonts w:ascii="Times New Roman" w:hAnsi="Times New Roman" w:cs="Times New Roman"/>
          <w:sz w:val="32"/>
          <w:szCs w:val="32"/>
        </w:rPr>
        <w:t xml:space="preserve">предпринимателей, что позволит выявить резервы  для  дальнейшего развития малого и среднего предпринимательства. </w:t>
      </w:r>
    </w:p>
    <w:p w:rsidR="005F43A9" w:rsidRPr="00FE18A1" w:rsidRDefault="005F43A9" w:rsidP="008A021A">
      <w:pPr>
        <w:spacing w:after="0" w:line="360" w:lineRule="auto"/>
        <w:ind w:firstLine="709"/>
        <w:jc w:val="both"/>
        <w:rPr>
          <w:rFonts w:ascii="Times New Roman" w:eastAsia="□□" w:hAnsi="Times New Roman" w:cs="Times New Roman"/>
          <w:kern w:val="2"/>
          <w:sz w:val="32"/>
          <w:szCs w:val="32"/>
          <w:lang w:eastAsia="ko-KR"/>
        </w:rPr>
      </w:pPr>
      <w:r w:rsidRPr="00FE18A1">
        <w:rPr>
          <w:rFonts w:ascii="Times New Roman" w:eastAsia="□□" w:hAnsi="Times New Roman" w:cs="Times New Roman"/>
          <w:kern w:val="2"/>
          <w:sz w:val="32"/>
          <w:szCs w:val="32"/>
          <w:lang w:eastAsia="ko-KR"/>
        </w:rPr>
        <w:lastRenderedPageBreak/>
        <w:t xml:space="preserve">Целью развития малого предпринимательства на 2015-2017 годы является создание благоприятных условий в районе для развития малого предпринимательства.  Самое главное, необходимо добиться,   чтобы  все  желающие использовали  государственную помощь, которая предоставляется через различные программы и  гранты.  </w:t>
      </w:r>
    </w:p>
    <w:p w:rsidR="008E32CE" w:rsidRPr="0012790D" w:rsidRDefault="006E3F21" w:rsidP="008A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5371">
        <w:rPr>
          <w:rFonts w:ascii="Times New Roman" w:hAnsi="Times New Roman" w:cs="Times New Roman"/>
          <w:sz w:val="32"/>
          <w:szCs w:val="32"/>
        </w:rPr>
        <w:t>Второй год</w:t>
      </w:r>
      <w:r w:rsidR="008E32CE" w:rsidRPr="0012790D">
        <w:rPr>
          <w:rFonts w:ascii="Times New Roman" w:hAnsi="Times New Roman" w:cs="Times New Roman"/>
          <w:sz w:val="32"/>
          <w:szCs w:val="32"/>
        </w:rPr>
        <w:t xml:space="preserve"> с призовым грантом в размере 1 млн. рублей </w:t>
      </w:r>
      <w:r>
        <w:rPr>
          <w:rFonts w:ascii="Times New Roman" w:hAnsi="Times New Roman" w:cs="Times New Roman"/>
          <w:sz w:val="32"/>
          <w:szCs w:val="32"/>
        </w:rPr>
        <w:t>проводится</w:t>
      </w:r>
      <w:r w:rsidR="008E32CE" w:rsidRPr="0012790D">
        <w:rPr>
          <w:rFonts w:ascii="Times New Roman" w:hAnsi="Times New Roman" w:cs="Times New Roman"/>
          <w:sz w:val="32"/>
          <w:szCs w:val="32"/>
        </w:rPr>
        <w:t xml:space="preserve"> республиканский конкурс «По итогам деятельности сельских муниципальных образований». </w:t>
      </w:r>
      <w:r w:rsidR="006A5999" w:rsidRPr="0012790D">
        <w:rPr>
          <w:rFonts w:ascii="Times New Roman" w:hAnsi="Times New Roman" w:cs="Times New Roman"/>
          <w:sz w:val="32"/>
          <w:szCs w:val="32"/>
        </w:rPr>
        <w:t>Р</w:t>
      </w:r>
      <w:r w:rsidR="008E32CE" w:rsidRPr="0012790D">
        <w:rPr>
          <w:rFonts w:ascii="Times New Roman" w:hAnsi="Times New Roman" w:cs="Times New Roman"/>
          <w:sz w:val="32"/>
          <w:szCs w:val="32"/>
        </w:rPr>
        <w:t xml:space="preserve">ешением Президиума Совета муниципальных образований </w:t>
      </w:r>
      <w:r w:rsidR="006A5999" w:rsidRPr="0012790D">
        <w:rPr>
          <w:rFonts w:ascii="Times New Roman" w:hAnsi="Times New Roman" w:cs="Times New Roman"/>
          <w:sz w:val="32"/>
          <w:szCs w:val="32"/>
        </w:rPr>
        <w:t xml:space="preserve">обладателями гранта </w:t>
      </w:r>
      <w:r w:rsidR="009A5371">
        <w:rPr>
          <w:rFonts w:ascii="Times New Roman" w:hAnsi="Times New Roman" w:cs="Times New Roman"/>
          <w:sz w:val="32"/>
          <w:szCs w:val="32"/>
        </w:rPr>
        <w:t xml:space="preserve">в 2014 году </w:t>
      </w:r>
      <w:r w:rsidR="008E32CE" w:rsidRPr="0012790D">
        <w:rPr>
          <w:rFonts w:ascii="Times New Roman" w:hAnsi="Times New Roman" w:cs="Times New Roman"/>
          <w:sz w:val="32"/>
          <w:szCs w:val="32"/>
        </w:rPr>
        <w:t xml:space="preserve">стали </w:t>
      </w:r>
      <w:proofErr w:type="spellStart"/>
      <w:r w:rsidR="0012790D" w:rsidRPr="0012790D">
        <w:rPr>
          <w:rFonts w:ascii="Times New Roman" w:hAnsi="Times New Roman" w:cs="Times New Roman"/>
          <w:sz w:val="32"/>
          <w:szCs w:val="32"/>
        </w:rPr>
        <w:t>Эбалаковское</w:t>
      </w:r>
      <w:proofErr w:type="spellEnd"/>
      <w:r w:rsidR="008E32CE" w:rsidRPr="0012790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2790D" w:rsidRPr="0012790D">
        <w:rPr>
          <w:rFonts w:ascii="Times New Roman" w:hAnsi="Times New Roman" w:cs="Times New Roman"/>
          <w:sz w:val="32"/>
          <w:szCs w:val="32"/>
        </w:rPr>
        <w:t>Большеподберезинское</w:t>
      </w:r>
      <w:proofErr w:type="spellEnd"/>
      <w:r w:rsidR="008E32CE" w:rsidRPr="0012790D">
        <w:rPr>
          <w:rFonts w:ascii="Times New Roman" w:hAnsi="Times New Roman" w:cs="Times New Roman"/>
          <w:sz w:val="32"/>
          <w:szCs w:val="32"/>
        </w:rPr>
        <w:t xml:space="preserve"> сельские поселения. Совет муниципальных образований проводит большую работу по стимулированию сельских поселений. Сегодня хочу выразить огромную благодарность Шакирову </w:t>
      </w:r>
      <w:proofErr w:type="spellStart"/>
      <w:r w:rsidR="008E32CE" w:rsidRPr="0012790D">
        <w:rPr>
          <w:rFonts w:ascii="Times New Roman" w:hAnsi="Times New Roman" w:cs="Times New Roman"/>
          <w:sz w:val="32"/>
          <w:szCs w:val="32"/>
        </w:rPr>
        <w:t>Минсагит</w:t>
      </w:r>
      <w:proofErr w:type="spellEnd"/>
      <w:r w:rsidR="008E32CE" w:rsidRPr="00127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2CE" w:rsidRPr="0012790D">
        <w:rPr>
          <w:rFonts w:ascii="Times New Roman" w:hAnsi="Times New Roman" w:cs="Times New Roman"/>
          <w:sz w:val="32"/>
          <w:szCs w:val="32"/>
        </w:rPr>
        <w:t>Закировичу</w:t>
      </w:r>
      <w:proofErr w:type="spellEnd"/>
      <w:r w:rsidR="0012790D" w:rsidRPr="0012790D">
        <w:rPr>
          <w:rFonts w:ascii="Times New Roman" w:hAnsi="Times New Roman" w:cs="Times New Roman"/>
          <w:sz w:val="32"/>
          <w:szCs w:val="32"/>
        </w:rPr>
        <w:t xml:space="preserve"> </w:t>
      </w:r>
      <w:r w:rsidR="008E32CE" w:rsidRPr="0012790D">
        <w:rPr>
          <w:rFonts w:ascii="Times New Roman" w:hAnsi="Times New Roman" w:cs="Times New Roman"/>
          <w:sz w:val="32"/>
          <w:szCs w:val="32"/>
        </w:rPr>
        <w:t xml:space="preserve"> за оказываемую поддержку.  </w:t>
      </w:r>
    </w:p>
    <w:p w:rsidR="00C66577" w:rsidRPr="00FE18A1" w:rsidRDefault="00C66577" w:rsidP="008A02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Оценивая сегодняшнюю обстановку в целом в экономике, мы остаемся реалистами и не ставим перед собой невыполнимые </w:t>
      </w:r>
      <w:r w:rsidR="0012790D">
        <w:rPr>
          <w:rFonts w:ascii="Times New Roman" w:hAnsi="Times New Roman" w:cs="Times New Roman"/>
          <w:color w:val="000000" w:themeColor="text1"/>
          <w:sz w:val="32"/>
          <w:szCs w:val="32"/>
        </w:rPr>
        <w:t>цели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.  Наш</w:t>
      </w:r>
      <w:r w:rsidR="00E71449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71449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задача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нынешнем этапе – изыскать все резервы и возможности для дальнейшего развития района.</w:t>
      </w:r>
    </w:p>
    <w:p w:rsidR="00082809" w:rsidRPr="008A021A" w:rsidRDefault="00844E36" w:rsidP="005C5B3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02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депутаты!</w:t>
      </w:r>
    </w:p>
    <w:p w:rsidR="00053CC7" w:rsidRDefault="00053CC7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3F34DF">
        <w:rPr>
          <w:rFonts w:ascii="Times New Roman" w:hAnsi="Times New Roman" w:cs="Times New Roman"/>
          <w:sz w:val="32"/>
          <w:szCs w:val="32"/>
        </w:rPr>
        <w:t>Объем работ, выполненных по строительству</w:t>
      </w:r>
      <w:r>
        <w:rPr>
          <w:rFonts w:ascii="Times New Roman" w:hAnsi="Times New Roman" w:cs="Times New Roman"/>
          <w:sz w:val="32"/>
          <w:szCs w:val="32"/>
        </w:rPr>
        <w:t xml:space="preserve"> в 2014 году</w:t>
      </w:r>
      <w:r w:rsidRPr="003F34DF">
        <w:rPr>
          <w:rFonts w:ascii="Times New Roman" w:hAnsi="Times New Roman" w:cs="Times New Roman"/>
          <w:sz w:val="32"/>
          <w:szCs w:val="32"/>
        </w:rPr>
        <w:t>, составил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790D">
        <w:rPr>
          <w:rFonts w:ascii="Times New Roman" w:hAnsi="Times New Roman" w:cs="Times New Roman"/>
          <w:sz w:val="32"/>
          <w:szCs w:val="32"/>
        </w:rPr>
        <w:t xml:space="preserve">      </w:t>
      </w:r>
      <w:r w:rsidRPr="003F34DF">
        <w:rPr>
          <w:rFonts w:ascii="Times New Roman" w:hAnsi="Times New Roman" w:cs="Times New Roman"/>
          <w:sz w:val="32"/>
          <w:szCs w:val="32"/>
        </w:rPr>
        <w:t>736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F34DF">
        <w:rPr>
          <w:rFonts w:ascii="Times New Roman" w:hAnsi="Times New Roman" w:cs="Times New Roman"/>
          <w:sz w:val="32"/>
          <w:szCs w:val="32"/>
        </w:rPr>
        <w:t>млн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F34DF">
        <w:rPr>
          <w:rFonts w:ascii="Times New Roman" w:hAnsi="Times New Roman" w:cs="Times New Roman"/>
          <w:sz w:val="32"/>
          <w:szCs w:val="32"/>
        </w:rPr>
        <w:t>949 тыс</w:t>
      </w:r>
      <w:r w:rsidR="0012790D">
        <w:rPr>
          <w:rFonts w:ascii="Times New Roman" w:hAnsi="Times New Roman" w:cs="Times New Roman"/>
          <w:sz w:val="32"/>
          <w:szCs w:val="32"/>
        </w:rPr>
        <w:t>яч</w:t>
      </w:r>
      <w:r w:rsidRPr="003F34DF">
        <w:rPr>
          <w:rFonts w:ascii="Times New Roman" w:hAnsi="Times New Roman" w:cs="Times New Roman"/>
          <w:sz w:val="32"/>
          <w:szCs w:val="32"/>
        </w:rPr>
        <w:t xml:space="preserve"> рублей. Это цифра отражает капитальные вложения в строительство всех отраслей экономики.</w:t>
      </w:r>
      <w:r w:rsidRPr="003F34D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</w:p>
    <w:p w:rsidR="00053CC7" w:rsidRDefault="00053CC7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34DF">
        <w:rPr>
          <w:rFonts w:ascii="Times New Roman" w:hAnsi="Times New Roman" w:cs="Times New Roman"/>
          <w:sz w:val="32"/>
          <w:szCs w:val="32"/>
        </w:rPr>
        <w:t xml:space="preserve">В 2014 году в районе </w:t>
      </w:r>
      <w:proofErr w:type="gramStart"/>
      <w:r w:rsidRPr="003F34DF">
        <w:rPr>
          <w:rFonts w:ascii="Times New Roman" w:hAnsi="Times New Roman" w:cs="Times New Roman"/>
          <w:sz w:val="32"/>
          <w:szCs w:val="32"/>
        </w:rPr>
        <w:t>реализован</w:t>
      </w:r>
      <w:r w:rsidR="0012790D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3F34DF">
        <w:rPr>
          <w:rFonts w:ascii="Times New Roman" w:hAnsi="Times New Roman" w:cs="Times New Roman"/>
          <w:sz w:val="32"/>
          <w:szCs w:val="32"/>
        </w:rPr>
        <w:t xml:space="preserve"> 14 республиканских программ на общую сумму 109 млн.</w:t>
      </w:r>
      <w:r w:rsidR="0012790D">
        <w:rPr>
          <w:rFonts w:ascii="Times New Roman" w:hAnsi="Times New Roman" w:cs="Times New Roman"/>
          <w:sz w:val="32"/>
          <w:szCs w:val="32"/>
        </w:rPr>
        <w:t xml:space="preserve"> </w:t>
      </w:r>
      <w:r w:rsidRPr="003F34DF">
        <w:rPr>
          <w:rFonts w:ascii="Times New Roman" w:hAnsi="Times New Roman" w:cs="Times New Roman"/>
          <w:sz w:val="32"/>
          <w:szCs w:val="32"/>
        </w:rPr>
        <w:t>320 тыс</w:t>
      </w:r>
      <w:r w:rsidR="0012790D">
        <w:rPr>
          <w:rFonts w:ascii="Times New Roman" w:hAnsi="Times New Roman" w:cs="Times New Roman"/>
          <w:sz w:val="32"/>
          <w:szCs w:val="32"/>
        </w:rPr>
        <w:t>яч</w:t>
      </w:r>
      <w:r w:rsidRPr="003F34DF">
        <w:rPr>
          <w:rFonts w:ascii="Times New Roman" w:hAnsi="Times New Roman" w:cs="Times New Roman"/>
          <w:sz w:val="32"/>
          <w:szCs w:val="32"/>
        </w:rPr>
        <w:t xml:space="preserve"> руб</w:t>
      </w:r>
      <w:r w:rsidR="0012790D">
        <w:rPr>
          <w:rFonts w:ascii="Times New Roman" w:hAnsi="Times New Roman" w:cs="Times New Roman"/>
          <w:sz w:val="32"/>
          <w:szCs w:val="32"/>
        </w:rPr>
        <w:t>лей</w:t>
      </w:r>
      <w:r w:rsidRPr="003F34DF">
        <w:rPr>
          <w:rFonts w:ascii="Times New Roman" w:hAnsi="Times New Roman" w:cs="Times New Roman"/>
          <w:sz w:val="32"/>
          <w:szCs w:val="32"/>
        </w:rPr>
        <w:t>. Кроме того</w:t>
      </w:r>
      <w:r w:rsidR="0012790D">
        <w:rPr>
          <w:rFonts w:ascii="Times New Roman" w:hAnsi="Times New Roman" w:cs="Times New Roman"/>
          <w:sz w:val="32"/>
          <w:szCs w:val="32"/>
        </w:rPr>
        <w:t>,</w:t>
      </w:r>
      <w:r w:rsidRPr="003F34DF">
        <w:rPr>
          <w:rFonts w:ascii="Times New Roman" w:hAnsi="Times New Roman" w:cs="Times New Roman"/>
          <w:sz w:val="32"/>
          <w:szCs w:val="32"/>
        </w:rPr>
        <w:t xml:space="preserve"> 12 мероприятий на общую сумму 192 млн.</w:t>
      </w:r>
      <w:r w:rsidR="0012790D">
        <w:rPr>
          <w:rFonts w:ascii="Times New Roman" w:hAnsi="Times New Roman" w:cs="Times New Roman"/>
          <w:sz w:val="32"/>
          <w:szCs w:val="32"/>
        </w:rPr>
        <w:t xml:space="preserve"> </w:t>
      </w:r>
      <w:r w:rsidRPr="003F34DF">
        <w:rPr>
          <w:rFonts w:ascii="Times New Roman" w:hAnsi="Times New Roman" w:cs="Times New Roman"/>
          <w:sz w:val="32"/>
          <w:szCs w:val="32"/>
        </w:rPr>
        <w:t>754 тыс</w:t>
      </w:r>
      <w:r w:rsidR="0012790D">
        <w:rPr>
          <w:rFonts w:ascii="Times New Roman" w:hAnsi="Times New Roman" w:cs="Times New Roman"/>
          <w:sz w:val="32"/>
          <w:szCs w:val="32"/>
        </w:rPr>
        <w:t>ячи</w:t>
      </w:r>
      <w:r w:rsidRPr="003F34DF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12790D">
        <w:rPr>
          <w:rFonts w:ascii="Times New Roman" w:hAnsi="Times New Roman" w:cs="Times New Roman"/>
          <w:sz w:val="32"/>
          <w:szCs w:val="32"/>
        </w:rPr>
        <w:t>,</w:t>
      </w:r>
      <w:r w:rsidRPr="003F34DF">
        <w:rPr>
          <w:rFonts w:ascii="Times New Roman" w:hAnsi="Times New Roman" w:cs="Times New Roman"/>
          <w:sz w:val="32"/>
          <w:szCs w:val="32"/>
        </w:rPr>
        <w:t xml:space="preserve"> выполнены по дополнительным распоряжениям Кабинета  Министров Республики Татарстан. </w:t>
      </w:r>
    </w:p>
    <w:p w:rsidR="001D561B" w:rsidRPr="006E4F99" w:rsidRDefault="001D561B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4F9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Темпы жилищного строительства в нашем районе  держатся на стабильном уровне. В 201</w:t>
      </w:r>
      <w:r w:rsidR="006E4F99" w:rsidRPr="006E4F99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6E4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 построено 4 </w:t>
      </w:r>
      <w:r w:rsidR="006E4F99" w:rsidRPr="006E4F99">
        <w:rPr>
          <w:rFonts w:ascii="Times New Roman" w:hAnsi="Times New Roman" w:cs="Times New Roman"/>
          <w:color w:val="000000" w:themeColor="text1"/>
          <w:sz w:val="32"/>
          <w:szCs w:val="32"/>
        </w:rPr>
        <w:t>803</w:t>
      </w:r>
      <w:r w:rsidRPr="006E4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кв. метра жилья (101% к плану).</w:t>
      </w:r>
    </w:p>
    <w:p w:rsidR="00053CC7" w:rsidRPr="003F34DF" w:rsidRDefault="00053CC7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34DF">
        <w:rPr>
          <w:rFonts w:ascii="Times New Roman" w:hAnsi="Times New Roman" w:cs="Times New Roman"/>
          <w:sz w:val="32"/>
          <w:szCs w:val="32"/>
        </w:rPr>
        <w:t xml:space="preserve">В рамках реализации Федеральной целевой программы «Социальное развитие села до 2013 года» в целях улучшения жилищных условий граждан, в том числе молодых семей и молодых специалистов, проживающих в сельской местности, в прошедшем году введено в эксплуатацию </w:t>
      </w:r>
      <w:r w:rsidR="0012790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3F34DF">
        <w:rPr>
          <w:rFonts w:ascii="Times New Roman" w:hAnsi="Times New Roman" w:cs="Times New Roman"/>
          <w:sz w:val="32"/>
          <w:szCs w:val="32"/>
        </w:rPr>
        <w:t>7 индивидуальных домов.</w:t>
      </w:r>
      <w:r w:rsidR="006E3F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3CC7" w:rsidRDefault="00053CC7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DF">
        <w:rPr>
          <w:rFonts w:ascii="Times New Roman" w:hAnsi="Times New Roman" w:cs="Times New Roman"/>
          <w:sz w:val="32"/>
          <w:szCs w:val="32"/>
        </w:rPr>
        <w:t xml:space="preserve"> Выделено финансирование на 37 семей</w:t>
      </w:r>
      <w:r w:rsidR="009A5371">
        <w:rPr>
          <w:rFonts w:ascii="Times New Roman" w:hAnsi="Times New Roman" w:cs="Times New Roman"/>
          <w:sz w:val="32"/>
          <w:szCs w:val="32"/>
        </w:rPr>
        <w:t xml:space="preserve"> на сумму 33 млн. рублей</w:t>
      </w:r>
      <w:r w:rsidRPr="003F34DF">
        <w:rPr>
          <w:rFonts w:ascii="Times New Roman" w:hAnsi="Times New Roman" w:cs="Times New Roman"/>
          <w:sz w:val="32"/>
          <w:szCs w:val="32"/>
        </w:rPr>
        <w:t>, в текущем году дома будут введены в эксплуатацию.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C7" w:rsidRPr="0012790D" w:rsidRDefault="0012790D" w:rsidP="0005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790D">
        <w:rPr>
          <w:rFonts w:ascii="Times New Roman" w:hAnsi="Times New Roman" w:cs="Times New Roman"/>
          <w:sz w:val="32"/>
          <w:szCs w:val="32"/>
        </w:rPr>
        <w:t xml:space="preserve">Марат </w:t>
      </w:r>
      <w:proofErr w:type="spellStart"/>
      <w:r w:rsidRPr="0012790D">
        <w:rPr>
          <w:rFonts w:ascii="Times New Roman" w:hAnsi="Times New Roman" w:cs="Times New Roman"/>
          <w:sz w:val="32"/>
          <w:szCs w:val="32"/>
        </w:rPr>
        <w:t>Готови</w:t>
      </w:r>
      <w:r>
        <w:rPr>
          <w:rFonts w:ascii="Times New Roman" w:hAnsi="Times New Roman" w:cs="Times New Roman"/>
          <w:sz w:val="32"/>
          <w:szCs w:val="32"/>
        </w:rPr>
        <w:t>ч</w:t>
      </w:r>
      <w:proofErr w:type="spellEnd"/>
      <w:r w:rsidRPr="0012790D">
        <w:rPr>
          <w:rFonts w:ascii="Times New Roman" w:hAnsi="Times New Roman" w:cs="Times New Roman"/>
          <w:sz w:val="32"/>
          <w:szCs w:val="32"/>
        </w:rPr>
        <w:t>! Б</w:t>
      </w:r>
      <w:r w:rsidR="001D561B" w:rsidRPr="0012790D">
        <w:rPr>
          <w:rFonts w:ascii="Times New Roman" w:hAnsi="Times New Roman" w:cs="Times New Roman"/>
          <w:sz w:val="32"/>
          <w:szCs w:val="32"/>
        </w:rPr>
        <w:t xml:space="preserve">ольшое спасибо Вам за поддержку в этом вопросе. </w:t>
      </w:r>
      <w:r w:rsidR="00053CC7" w:rsidRPr="001279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561B" w:rsidRPr="003F34DF" w:rsidRDefault="001D561B" w:rsidP="001D5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34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счет местного бюджета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районе </w:t>
      </w:r>
      <w:r w:rsidRPr="003F34DF">
        <w:rPr>
          <w:rFonts w:ascii="Times New Roman" w:hAnsi="Times New Roman" w:cs="Times New Roman"/>
          <w:color w:val="000000" w:themeColor="text1"/>
          <w:sz w:val="32"/>
          <w:szCs w:val="32"/>
        </w:rPr>
        <w:t>третий год возводятся по два дома</w:t>
      </w:r>
      <w:r w:rsidR="0012790D">
        <w:rPr>
          <w:rFonts w:ascii="Times New Roman" w:hAnsi="Times New Roman" w:cs="Times New Roman"/>
          <w:color w:val="000000" w:themeColor="text1"/>
          <w:sz w:val="32"/>
          <w:szCs w:val="32"/>
        </w:rPr>
        <w:t>.   В</w:t>
      </w:r>
      <w:r w:rsidRPr="003F34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2012 году для медработников, в 2013 году для учителей</w:t>
      </w:r>
      <w:r w:rsidR="00E55B5C">
        <w:rPr>
          <w:rFonts w:ascii="Times New Roman" w:hAnsi="Times New Roman" w:cs="Times New Roman"/>
          <w:color w:val="000000" w:themeColor="text1"/>
          <w:sz w:val="32"/>
          <w:szCs w:val="32"/>
        </w:rPr>
        <w:t>. А</w:t>
      </w:r>
      <w:r w:rsidRPr="003F34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2014 году для учителя и журналиста.</w:t>
      </w:r>
    </w:p>
    <w:p w:rsidR="001D561B" w:rsidRPr="003F34DF" w:rsidRDefault="001D561B" w:rsidP="001D56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34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программе </w:t>
      </w:r>
      <w:proofErr w:type="spellStart"/>
      <w:r w:rsidRPr="003F34DF">
        <w:rPr>
          <w:rFonts w:ascii="Times New Roman" w:hAnsi="Times New Roman" w:cs="Times New Roman"/>
          <w:color w:val="000000" w:themeColor="text1"/>
          <w:sz w:val="32"/>
          <w:szCs w:val="32"/>
        </w:rPr>
        <w:t>соципотеки</w:t>
      </w:r>
      <w:proofErr w:type="spellEnd"/>
      <w:r w:rsidRPr="003F34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начато строительство 9 индивидуальных домов для специалистов бюджетной сферы.</w:t>
      </w:r>
    </w:p>
    <w:p w:rsidR="00053CC7" w:rsidRPr="00053CC7" w:rsidRDefault="001D561B" w:rsidP="00E55B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4DF">
        <w:rPr>
          <w:rFonts w:ascii="Times New Roman" w:hAnsi="Times New Roman" w:cs="Times New Roman"/>
          <w:sz w:val="32"/>
          <w:szCs w:val="32"/>
        </w:rPr>
        <w:t xml:space="preserve">На сегодняшний день встает проблема обеспечения инфраструктурой (газоснабжение, водоснабжение, дорожно-уличная сеть) участков комплексной застройки жилья в районном центре </w:t>
      </w:r>
      <w:proofErr w:type="spellStart"/>
      <w:r w:rsidRPr="003F34DF">
        <w:rPr>
          <w:rFonts w:ascii="Times New Roman" w:hAnsi="Times New Roman" w:cs="Times New Roman"/>
          <w:sz w:val="32"/>
          <w:szCs w:val="32"/>
        </w:rPr>
        <w:t>с.Б.Кайбицы</w:t>
      </w:r>
      <w:proofErr w:type="spellEnd"/>
      <w:r w:rsidRPr="003F34DF">
        <w:rPr>
          <w:rFonts w:ascii="Times New Roman" w:hAnsi="Times New Roman" w:cs="Times New Roman"/>
          <w:sz w:val="32"/>
          <w:szCs w:val="32"/>
        </w:rPr>
        <w:t>.</w:t>
      </w:r>
    </w:p>
    <w:p w:rsidR="00F7323F" w:rsidRPr="00E55B5C" w:rsidRDefault="00F7323F" w:rsidP="00E55B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5B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Значительные вложения были произведены в строительство и ремонт дорог. </w:t>
      </w:r>
      <w:r w:rsidR="00082809" w:rsidRPr="00E55B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</w:p>
    <w:p w:rsidR="00844E36" w:rsidRPr="006E4F99" w:rsidRDefault="00F26260" w:rsidP="00E5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4F99">
        <w:rPr>
          <w:rFonts w:ascii="Times New Roman" w:hAnsi="Times New Roman" w:cs="Times New Roman"/>
          <w:sz w:val="32"/>
          <w:szCs w:val="32"/>
        </w:rPr>
        <w:t>Программой дорожных работ 201</w:t>
      </w:r>
      <w:r w:rsidR="00D44336" w:rsidRPr="006E4F99">
        <w:rPr>
          <w:rFonts w:ascii="Times New Roman" w:hAnsi="Times New Roman" w:cs="Times New Roman"/>
          <w:sz w:val="32"/>
          <w:szCs w:val="32"/>
        </w:rPr>
        <w:t>4</w:t>
      </w:r>
      <w:r w:rsidRPr="006E4F99">
        <w:rPr>
          <w:rFonts w:ascii="Times New Roman" w:hAnsi="Times New Roman" w:cs="Times New Roman"/>
          <w:sz w:val="32"/>
          <w:szCs w:val="32"/>
        </w:rPr>
        <w:t xml:space="preserve"> года по линии Министерства транспорта и дорожного хозяйства Республики Татарстан в Кайбицком муниципальном районе было предусмотрено выполнение дорожных ремонтно-строительных работ с затратами на содержание автодорог </w:t>
      </w:r>
      <w:r w:rsidR="006E4F99">
        <w:rPr>
          <w:rFonts w:ascii="Times New Roman" w:hAnsi="Times New Roman" w:cs="Times New Roman"/>
          <w:sz w:val="32"/>
          <w:szCs w:val="32"/>
        </w:rPr>
        <w:t xml:space="preserve">и мостов </w:t>
      </w:r>
      <w:r w:rsidRPr="006E4F99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6E4F99" w:rsidRPr="006E4F99">
        <w:rPr>
          <w:rFonts w:ascii="Times New Roman" w:hAnsi="Times New Roman" w:cs="Times New Roman"/>
          <w:sz w:val="32"/>
          <w:szCs w:val="32"/>
        </w:rPr>
        <w:t>233</w:t>
      </w:r>
      <w:r w:rsidRPr="006E4F99">
        <w:rPr>
          <w:rFonts w:ascii="Times New Roman" w:hAnsi="Times New Roman" w:cs="Times New Roman"/>
          <w:sz w:val="32"/>
          <w:szCs w:val="32"/>
        </w:rPr>
        <w:t xml:space="preserve"> млн. 600 тыс. рублей.</w:t>
      </w:r>
      <w:r w:rsidR="00082809" w:rsidRPr="006E4F9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B6C42" w:rsidRPr="006E4F99" w:rsidRDefault="00F81A77" w:rsidP="00E55B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4F9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На приведение в нормативное состояние дорожно-уличной сети в населенных пунктах района из республиканского бюджета</w:t>
      </w:r>
      <w:r w:rsidR="00082809" w:rsidRPr="006E4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E4F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было выделено    и выполнено работы на 20 млн. рублей. За счет муниципального дорожного фонда  выполнены дорожные работы на сумму 10 млн. 49 тысяч 500 рублей. </w:t>
      </w:r>
    </w:p>
    <w:p w:rsidR="007A4C7A" w:rsidRPr="009B0B12" w:rsidRDefault="00154A9F" w:rsidP="00E5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0B12">
        <w:rPr>
          <w:rFonts w:ascii="Times New Roman" w:hAnsi="Times New Roman" w:cs="Times New Roman"/>
          <w:sz w:val="32"/>
          <w:szCs w:val="32"/>
        </w:rPr>
        <w:t>За счет местного бюджета силами «</w:t>
      </w:r>
      <w:proofErr w:type="spellStart"/>
      <w:r w:rsidRPr="009B0B12">
        <w:rPr>
          <w:rFonts w:ascii="Times New Roman" w:hAnsi="Times New Roman" w:cs="Times New Roman"/>
          <w:sz w:val="32"/>
          <w:szCs w:val="32"/>
        </w:rPr>
        <w:t>Кайбицыагрохимсервис</w:t>
      </w:r>
      <w:proofErr w:type="spellEnd"/>
      <w:r w:rsidRPr="009B0B12">
        <w:rPr>
          <w:rFonts w:ascii="Times New Roman" w:hAnsi="Times New Roman" w:cs="Times New Roman"/>
          <w:sz w:val="32"/>
          <w:szCs w:val="32"/>
        </w:rPr>
        <w:t>» выполнены работы</w:t>
      </w:r>
      <w:r w:rsidR="00844E36" w:rsidRPr="009B0B12">
        <w:rPr>
          <w:rFonts w:ascii="Times New Roman" w:hAnsi="Times New Roman" w:cs="Times New Roman"/>
          <w:sz w:val="32"/>
          <w:szCs w:val="32"/>
        </w:rPr>
        <w:t xml:space="preserve"> </w:t>
      </w:r>
      <w:r w:rsidRPr="009B0B12">
        <w:rPr>
          <w:rFonts w:ascii="Times New Roman" w:hAnsi="Times New Roman" w:cs="Times New Roman"/>
          <w:sz w:val="32"/>
          <w:szCs w:val="32"/>
        </w:rPr>
        <w:t xml:space="preserve">по устройству щебеночного покрытия в </w:t>
      </w:r>
      <w:r w:rsidR="00AB24B5" w:rsidRPr="009B0B12">
        <w:rPr>
          <w:rFonts w:ascii="Times New Roman" w:hAnsi="Times New Roman" w:cs="Times New Roman"/>
          <w:sz w:val="32"/>
          <w:szCs w:val="32"/>
        </w:rPr>
        <w:t xml:space="preserve">селах: </w:t>
      </w:r>
      <w:proofErr w:type="spellStart"/>
      <w:r w:rsidR="006E4F99" w:rsidRPr="009B0B12">
        <w:rPr>
          <w:rFonts w:ascii="Times New Roman" w:hAnsi="Times New Roman" w:cs="Times New Roman"/>
          <w:sz w:val="32"/>
          <w:szCs w:val="32"/>
        </w:rPr>
        <w:t>Хозесаново</w:t>
      </w:r>
      <w:proofErr w:type="spellEnd"/>
      <w:r w:rsidR="006E4F99" w:rsidRPr="009B0B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4F99" w:rsidRPr="009B0B12">
        <w:rPr>
          <w:rFonts w:ascii="Times New Roman" w:hAnsi="Times New Roman" w:cs="Times New Roman"/>
          <w:sz w:val="32"/>
          <w:szCs w:val="32"/>
        </w:rPr>
        <w:t>Чутеево</w:t>
      </w:r>
      <w:proofErr w:type="spellEnd"/>
      <w:r w:rsidR="006E4F99" w:rsidRPr="009B0B12">
        <w:rPr>
          <w:rFonts w:ascii="Times New Roman" w:hAnsi="Times New Roman" w:cs="Times New Roman"/>
          <w:sz w:val="32"/>
          <w:szCs w:val="32"/>
        </w:rPr>
        <w:t xml:space="preserve">, Большие Кайбицы, </w:t>
      </w:r>
      <w:proofErr w:type="spellStart"/>
      <w:r w:rsidR="006E4F99" w:rsidRPr="009B0B12">
        <w:rPr>
          <w:rFonts w:ascii="Times New Roman" w:hAnsi="Times New Roman" w:cs="Times New Roman"/>
          <w:sz w:val="32"/>
          <w:szCs w:val="32"/>
        </w:rPr>
        <w:t>Баймурзино</w:t>
      </w:r>
      <w:proofErr w:type="spellEnd"/>
      <w:r w:rsidR="007A4C7A" w:rsidRPr="009B0B12">
        <w:rPr>
          <w:rFonts w:ascii="Times New Roman" w:hAnsi="Times New Roman" w:cs="Times New Roman"/>
          <w:sz w:val="32"/>
          <w:szCs w:val="32"/>
        </w:rPr>
        <w:t xml:space="preserve"> на сумму 1 млн. 465 тысяч рублей. На полученный грант в сумме 1 млн. рублей уложено щебеночное покрытие улицы в селе </w:t>
      </w:r>
      <w:proofErr w:type="spellStart"/>
      <w:r w:rsidR="007A4C7A" w:rsidRPr="009B0B12">
        <w:rPr>
          <w:rFonts w:ascii="Times New Roman" w:hAnsi="Times New Roman" w:cs="Times New Roman"/>
          <w:sz w:val="32"/>
          <w:szCs w:val="32"/>
        </w:rPr>
        <w:t>Хозесаново</w:t>
      </w:r>
      <w:proofErr w:type="spellEnd"/>
      <w:r w:rsidR="007A4C7A" w:rsidRPr="009B0B12">
        <w:rPr>
          <w:rFonts w:ascii="Times New Roman" w:hAnsi="Times New Roman" w:cs="Times New Roman"/>
          <w:sz w:val="32"/>
          <w:szCs w:val="32"/>
        </w:rPr>
        <w:t>.</w:t>
      </w:r>
    </w:p>
    <w:p w:rsidR="00082809" w:rsidRPr="00FE18A1" w:rsidRDefault="00CE5136" w:rsidP="00E55B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По программе строительства сельских клубов</w:t>
      </w:r>
      <w:r w:rsidR="00844E36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остроен и введен в эксплуатацию многофункциональный центр в </w:t>
      </w:r>
      <w:r w:rsidR="008D2EB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селе Старое </w:t>
      </w:r>
      <w:proofErr w:type="spellStart"/>
      <w:r w:rsidR="008D2EB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Тябердино</w:t>
      </w:r>
      <w:proofErr w:type="spellEnd"/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сумму </w:t>
      </w:r>
      <w:r w:rsidR="008D2EB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млн.</w:t>
      </w:r>
      <w:r w:rsidR="008D2EB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500 тыс</w:t>
      </w:r>
      <w:r w:rsidR="00E55B5C">
        <w:rPr>
          <w:rFonts w:ascii="Times New Roman" w:hAnsi="Times New Roman" w:cs="Times New Roman"/>
          <w:color w:val="000000" w:themeColor="text1"/>
          <w:sz w:val="32"/>
          <w:szCs w:val="32"/>
        </w:rPr>
        <w:t>яч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рублей.</w:t>
      </w:r>
      <w:r w:rsidR="008D2EB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Дополнительно 2.5 млн. профинансировано из местного бюджета.</w:t>
      </w:r>
    </w:p>
    <w:p w:rsidR="008D2EB7" w:rsidRPr="00DD0876" w:rsidRDefault="008D2EB7" w:rsidP="00E55B5C">
      <w:pPr>
        <w:pStyle w:val="23"/>
        <w:spacing w:after="0" w:line="360" w:lineRule="auto"/>
        <w:ind w:firstLine="709"/>
        <w:jc w:val="both"/>
        <w:rPr>
          <w:noProof/>
          <w:sz w:val="32"/>
          <w:szCs w:val="32"/>
        </w:rPr>
      </w:pPr>
      <w:r w:rsidRPr="00DD0876">
        <w:rPr>
          <w:rFonts w:ascii="Times New Roman" w:hAnsi="Times New Roman" w:cs="Times New Roman"/>
          <w:sz w:val="32"/>
          <w:szCs w:val="32"/>
        </w:rPr>
        <w:t>В текущем году начато строительство аналогичного объекта на 100 посадочных мест в селе Надеж</w:t>
      </w:r>
      <w:r w:rsidRPr="00DD0876">
        <w:rPr>
          <w:rFonts w:ascii="Times New Roman" w:hAnsi="Times New Roman" w:cs="Times New Roman"/>
          <w:b/>
          <w:sz w:val="32"/>
          <w:szCs w:val="32"/>
        </w:rPr>
        <w:t>д</w:t>
      </w:r>
      <w:r w:rsidRPr="00DD0876">
        <w:rPr>
          <w:rFonts w:ascii="Times New Roman" w:hAnsi="Times New Roman" w:cs="Times New Roman"/>
          <w:sz w:val="32"/>
          <w:szCs w:val="32"/>
        </w:rPr>
        <w:t xml:space="preserve">ино. В то же время, более 35% учреждений культуры требуют капитального ремонта. Особая озабоченность по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Ульянковскому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 xml:space="preserve"> сельскому дому культуры. В данном селе успешно работает фольклорный коллектив, население принимает активное участие в культурной жизни села, но все мероприятия проходят в фойе дома культуры, зрительный зал необходимо капитально отремонтировать.</w:t>
      </w:r>
    </w:p>
    <w:p w:rsidR="008D2EB7" w:rsidRPr="009A5371" w:rsidRDefault="008D2EB7" w:rsidP="008D2EB7">
      <w:pPr>
        <w:pStyle w:val="2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371">
        <w:rPr>
          <w:rFonts w:ascii="Times New Roman" w:hAnsi="Times New Roman" w:cs="Times New Roman"/>
          <w:b/>
          <w:sz w:val="32"/>
          <w:szCs w:val="32"/>
          <w:u w:val="single"/>
        </w:rPr>
        <w:t>Строительство и капремонт ФАП</w:t>
      </w:r>
    </w:p>
    <w:p w:rsidR="008D2EB7" w:rsidRPr="00DD0876" w:rsidRDefault="008D2EB7" w:rsidP="008D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0876">
        <w:rPr>
          <w:rFonts w:ascii="Times New Roman" w:hAnsi="Times New Roman" w:cs="Times New Roman"/>
          <w:sz w:val="32"/>
          <w:szCs w:val="32"/>
        </w:rPr>
        <w:t xml:space="preserve">По программе совершенствования первичной медико-санитарной помощи населения Республики Татарстан в 2014 году построены модульные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ФАПы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 xml:space="preserve"> в населенных пунктах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Кушманы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Берлибаши</w:t>
      </w:r>
      <w:proofErr w:type="spellEnd"/>
      <w:r w:rsidR="00E55B5C">
        <w:rPr>
          <w:rFonts w:ascii="Times New Roman" w:hAnsi="Times New Roman" w:cs="Times New Roman"/>
          <w:sz w:val="32"/>
          <w:szCs w:val="32"/>
        </w:rPr>
        <w:t>.</w:t>
      </w:r>
      <w:r w:rsidRPr="00DD0876">
        <w:rPr>
          <w:rFonts w:ascii="Times New Roman" w:hAnsi="Times New Roman" w:cs="Times New Roman"/>
          <w:sz w:val="32"/>
          <w:szCs w:val="32"/>
        </w:rPr>
        <w:t xml:space="preserve"> </w:t>
      </w:r>
      <w:r w:rsidR="00E55B5C">
        <w:rPr>
          <w:rFonts w:ascii="Times New Roman" w:hAnsi="Times New Roman" w:cs="Times New Roman"/>
          <w:sz w:val="32"/>
          <w:szCs w:val="32"/>
        </w:rPr>
        <w:t>З</w:t>
      </w:r>
      <w:r w:rsidRPr="00DD0876">
        <w:rPr>
          <w:rFonts w:ascii="Times New Roman" w:hAnsi="Times New Roman" w:cs="Times New Roman"/>
          <w:sz w:val="32"/>
          <w:szCs w:val="32"/>
        </w:rPr>
        <w:t>а счет средств местного бюджета выполнено благоустройство.</w:t>
      </w:r>
    </w:p>
    <w:p w:rsidR="008D2EB7" w:rsidRPr="00DD0876" w:rsidRDefault="008D2EB7" w:rsidP="008D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0876">
        <w:rPr>
          <w:rFonts w:ascii="Times New Roman" w:hAnsi="Times New Roman" w:cs="Times New Roman"/>
          <w:sz w:val="32"/>
          <w:szCs w:val="32"/>
        </w:rPr>
        <w:lastRenderedPageBreak/>
        <w:t xml:space="preserve">Также выполнены ремонтные работы </w:t>
      </w:r>
      <w:proofErr w:type="spellStart"/>
      <w:r w:rsidR="00E55B5C">
        <w:rPr>
          <w:rFonts w:ascii="Times New Roman" w:hAnsi="Times New Roman" w:cs="Times New Roman"/>
          <w:sz w:val="32"/>
          <w:szCs w:val="32"/>
        </w:rPr>
        <w:t>Турминского</w:t>
      </w:r>
      <w:proofErr w:type="spellEnd"/>
      <w:r w:rsidR="00E55B5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E55B5C">
        <w:rPr>
          <w:rFonts w:ascii="Times New Roman" w:hAnsi="Times New Roman" w:cs="Times New Roman"/>
          <w:sz w:val="32"/>
          <w:szCs w:val="32"/>
        </w:rPr>
        <w:t>Буртасского</w:t>
      </w:r>
      <w:proofErr w:type="spellEnd"/>
      <w:r w:rsidR="00E55B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>.</w:t>
      </w:r>
    </w:p>
    <w:p w:rsidR="008D2EB7" w:rsidRPr="00DD0876" w:rsidRDefault="008D2EB7" w:rsidP="008D2EB7">
      <w:pPr>
        <w:pStyle w:val="2"/>
        <w:rPr>
          <w:sz w:val="32"/>
          <w:szCs w:val="32"/>
        </w:rPr>
      </w:pPr>
      <w:r w:rsidRPr="00DD0876">
        <w:rPr>
          <w:sz w:val="32"/>
          <w:szCs w:val="32"/>
        </w:rPr>
        <w:t>Капремонт школ</w:t>
      </w:r>
    </w:p>
    <w:p w:rsidR="008D2EB7" w:rsidRPr="00DD0876" w:rsidRDefault="008D2EB7" w:rsidP="008D2E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0876">
        <w:rPr>
          <w:rFonts w:ascii="Times New Roman" w:hAnsi="Times New Roman" w:cs="Times New Roman"/>
          <w:sz w:val="32"/>
          <w:szCs w:val="32"/>
        </w:rPr>
        <w:t>В отчетном году произведен капитальный ремонт Федоровской средней школы с лимитом финансирования 13 млн.</w:t>
      </w:r>
      <w:r w:rsidR="00E55B5C">
        <w:rPr>
          <w:rFonts w:ascii="Times New Roman" w:hAnsi="Times New Roman" w:cs="Times New Roman"/>
          <w:sz w:val="32"/>
          <w:szCs w:val="32"/>
        </w:rPr>
        <w:t xml:space="preserve"> </w:t>
      </w:r>
      <w:r w:rsidRPr="00DD0876">
        <w:rPr>
          <w:rFonts w:ascii="Times New Roman" w:hAnsi="Times New Roman" w:cs="Times New Roman"/>
          <w:sz w:val="32"/>
          <w:szCs w:val="32"/>
        </w:rPr>
        <w:t>703 тыс</w:t>
      </w:r>
      <w:r w:rsidR="00E55B5C">
        <w:rPr>
          <w:rFonts w:ascii="Times New Roman" w:hAnsi="Times New Roman" w:cs="Times New Roman"/>
          <w:sz w:val="32"/>
          <w:szCs w:val="32"/>
        </w:rPr>
        <w:t>яч</w:t>
      </w:r>
      <w:r w:rsidRPr="00DD0876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E55B5C">
        <w:rPr>
          <w:rFonts w:ascii="Times New Roman" w:hAnsi="Times New Roman" w:cs="Times New Roman"/>
          <w:sz w:val="32"/>
          <w:szCs w:val="32"/>
        </w:rPr>
        <w:t>. Отрадно, что одновременно удалось отремонтировать и сельский детский сад.</w:t>
      </w:r>
      <w:r w:rsidRPr="00DD0876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DD0876">
        <w:rPr>
          <w:rFonts w:ascii="Times New Roman" w:hAnsi="Times New Roman" w:cs="Times New Roman"/>
          <w:color w:val="000000" w:themeColor="text1"/>
          <w:sz w:val="32"/>
          <w:szCs w:val="32"/>
        </w:rPr>
        <w:t>По качеству проведенного ремонта данная школа заняла первое место в республике.</w:t>
      </w:r>
    </w:p>
    <w:p w:rsidR="008D2EB7" w:rsidRPr="00DD0876" w:rsidRDefault="00E55B5C" w:rsidP="008D2EB7">
      <w:pPr>
        <w:pStyle w:val="2"/>
        <w:rPr>
          <w:sz w:val="32"/>
          <w:szCs w:val="32"/>
        </w:rPr>
      </w:pPr>
      <w:r>
        <w:rPr>
          <w:sz w:val="32"/>
          <w:szCs w:val="32"/>
        </w:rPr>
        <w:t>Доступная среда</w:t>
      </w:r>
    </w:p>
    <w:p w:rsidR="008D2EB7" w:rsidRPr="00DD0876" w:rsidRDefault="008D2EB7" w:rsidP="008D2E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D0876">
        <w:rPr>
          <w:rFonts w:ascii="Times New Roman" w:hAnsi="Times New Roman" w:cs="Times New Roman"/>
          <w:noProof/>
          <w:sz w:val="32"/>
          <w:szCs w:val="32"/>
        </w:rPr>
        <w:t xml:space="preserve">Были продолжены </w:t>
      </w:r>
      <w:r w:rsidRPr="00DD0876">
        <w:rPr>
          <w:rFonts w:ascii="Times New Roman" w:hAnsi="Times New Roman" w:cs="Times New Roman"/>
          <w:sz w:val="32"/>
          <w:szCs w:val="32"/>
        </w:rPr>
        <w:t>работы по реализации Пр</w:t>
      </w:r>
      <w:r w:rsidR="00FE18A1">
        <w:rPr>
          <w:rFonts w:ascii="Times New Roman" w:hAnsi="Times New Roman" w:cs="Times New Roman"/>
          <w:sz w:val="32"/>
          <w:szCs w:val="32"/>
        </w:rPr>
        <w:t xml:space="preserve">ограммы «Доступная среда».  В </w:t>
      </w:r>
      <w:proofErr w:type="spellStart"/>
      <w:r w:rsidR="00FE18A1">
        <w:rPr>
          <w:rFonts w:ascii="Times New Roman" w:hAnsi="Times New Roman" w:cs="Times New Roman"/>
          <w:sz w:val="32"/>
          <w:szCs w:val="32"/>
        </w:rPr>
        <w:t>Бо</w:t>
      </w:r>
      <w:r w:rsidRPr="00DD0876">
        <w:rPr>
          <w:rFonts w:ascii="Times New Roman" w:hAnsi="Times New Roman" w:cs="Times New Roman"/>
          <w:sz w:val="32"/>
          <w:szCs w:val="32"/>
        </w:rPr>
        <w:t>льшекайбицкой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 xml:space="preserve"> школе выполнены мероприятия на сумму </w:t>
      </w:r>
      <w:r w:rsidR="00E55B5C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DD0876">
        <w:rPr>
          <w:rFonts w:ascii="Times New Roman" w:hAnsi="Times New Roman" w:cs="Times New Roman"/>
          <w:sz w:val="32"/>
          <w:szCs w:val="32"/>
        </w:rPr>
        <w:t>1</w:t>
      </w:r>
      <w:r w:rsidR="00E55B5C">
        <w:rPr>
          <w:rFonts w:ascii="Times New Roman" w:hAnsi="Times New Roman" w:cs="Times New Roman"/>
          <w:sz w:val="32"/>
          <w:szCs w:val="32"/>
        </w:rPr>
        <w:t xml:space="preserve"> </w:t>
      </w:r>
      <w:r w:rsidRPr="00DD0876">
        <w:rPr>
          <w:rFonts w:ascii="Times New Roman" w:hAnsi="Times New Roman" w:cs="Times New Roman"/>
          <w:sz w:val="32"/>
          <w:szCs w:val="32"/>
        </w:rPr>
        <w:t>млн.</w:t>
      </w:r>
      <w:r w:rsidR="00E55B5C">
        <w:rPr>
          <w:rFonts w:ascii="Times New Roman" w:hAnsi="Times New Roman" w:cs="Times New Roman"/>
          <w:sz w:val="32"/>
          <w:szCs w:val="32"/>
        </w:rPr>
        <w:t xml:space="preserve"> </w:t>
      </w:r>
      <w:r w:rsidRPr="00DD0876">
        <w:rPr>
          <w:rFonts w:ascii="Times New Roman" w:hAnsi="Times New Roman" w:cs="Times New Roman"/>
          <w:sz w:val="32"/>
          <w:szCs w:val="32"/>
        </w:rPr>
        <w:t>900 тыс. рублей, в Федоровском доме-интернате для престарелых и инвалидов на сумму полтора миллиона рублей.</w:t>
      </w:r>
    </w:p>
    <w:p w:rsidR="008D2EB7" w:rsidRPr="00DD0876" w:rsidRDefault="008D2EB7" w:rsidP="008D2EB7">
      <w:pPr>
        <w:pStyle w:val="2"/>
        <w:rPr>
          <w:sz w:val="32"/>
          <w:szCs w:val="32"/>
        </w:rPr>
      </w:pPr>
      <w:r w:rsidRPr="00DD0876">
        <w:rPr>
          <w:sz w:val="32"/>
          <w:szCs w:val="32"/>
        </w:rPr>
        <w:t xml:space="preserve">Чистая вода </w:t>
      </w:r>
    </w:p>
    <w:p w:rsidR="008D2EB7" w:rsidRPr="00DD0876" w:rsidRDefault="008D2EB7" w:rsidP="008D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0876">
        <w:rPr>
          <w:rFonts w:ascii="Times New Roman" w:hAnsi="Times New Roman" w:cs="Times New Roman"/>
          <w:sz w:val="32"/>
          <w:szCs w:val="32"/>
        </w:rPr>
        <w:t xml:space="preserve">В рамках реализации Программы «Чистая вода» выполнено строительство водопроводных  сетей   в     селе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Мамые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Меми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 xml:space="preserve"> общей протяженностью 4,7</w:t>
      </w:r>
      <w:r w:rsidR="00E55B5C">
        <w:rPr>
          <w:rFonts w:ascii="Times New Roman" w:hAnsi="Times New Roman" w:cs="Times New Roman"/>
          <w:sz w:val="32"/>
          <w:szCs w:val="32"/>
        </w:rPr>
        <w:t xml:space="preserve"> км</w:t>
      </w:r>
      <w:r w:rsidRPr="00DD0876">
        <w:rPr>
          <w:rFonts w:ascii="Times New Roman" w:hAnsi="Times New Roman" w:cs="Times New Roman"/>
          <w:sz w:val="32"/>
          <w:szCs w:val="32"/>
        </w:rPr>
        <w:t xml:space="preserve"> с установкой водонапорной башни и скважины.</w:t>
      </w:r>
    </w:p>
    <w:p w:rsidR="008D2EB7" w:rsidRPr="00DD0876" w:rsidRDefault="008D2EB7" w:rsidP="008D2EB7">
      <w:pPr>
        <w:pStyle w:val="2"/>
        <w:rPr>
          <w:sz w:val="32"/>
          <w:szCs w:val="32"/>
        </w:rPr>
      </w:pPr>
      <w:r w:rsidRPr="00DD0876">
        <w:rPr>
          <w:sz w:val="32"/>
          <w:szCs w:val="32"/>
        </w:rPr>
        <w:t>Капремонт детсадов</w:t>
      </w:r>
    </w:p>
    <w:p w:rsidR="008D2EB7" w:rsidRPr="00DD0876" w:rsidRDefault="008D2EB7" w:rsidP="008D2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0876">
        <w:rPr>
          <w:rFonts w:ascii="Times New Roman" w:hAnsi="Times New Roman" w:cs="Times New Roman"/>
          <w:sz w:val="32"/>
          <w:szCs w:val="32"/>
        </w:rPr>
        <w:t>За счет дополнительно выделенных средств из республиканского бюджета в размере 9 млн. 537 тыс</w:t>
      </w:r>
      <w:r w:rsidR="00E55B5C">
        <w:rPr>
          <w:rFonts w:ascii="Times New Roman" w:hAnsi="Times New Roman" w:cs="Times New Roman"/>
          <w:sz w:val="32"/>
          <w:szCs w:val="32"/>
        </w:rPr>
        <w:t>яч</w:t>
      </w:r>
      <w:r w:rsidRPr="00DD0876">
        <w:rPr>
          <w:rFonts w:ascii="Times New Roman" w:hAnsi="Times New Roman" w:cs="Times New Roman"/>
          <w:sz w:val="32"/>
          <w:szCs w:val="32"/>
        </w:rPr>
        <w:t xml:space="preserve"> руб</w:t>
      </w:r>
      <w:r w:rsidR="00E55B5C">
        <w:rPr>
          <w:rFonts w:ascii="Times New Roman" w:hAnsi="Times New Roman" w:cs="Times New Roman"/>
          <w:sz w:val="32"/>
          <w:szCs w:val="32"/>
        </w:rPr>
        <w:t>лей</w:t>
      </w:r>
      <w:r w:rsidRPr="00DD0876">
        <w:rPr>
          <w:rFonts w:ascii="Times New Roman" w:hAnsi="Times New Roman" w:cs="Times New Roman"/>
          <w:sz w:val="32"/>
          <w:szCs w:val="32"/>
        </w:rPr>
        <w:t xml:space="preserve"> в 2014году</w:t>
      </w:r>
      <w:r w:rsidR="00E55B5C">
        <w:rPr>
          <w:rFonts w:ascii="Times New Roman" w:hAnsi="Times New Roman" w:cs="Times New Roman"/>
          <w:sz w:val="32"/>
          <w:szCs w:val="32"/>
        </w:rPr>
        <w:t xml:space="preserve"> </w:t>
      </w:r>
      <w:r w:rsidRPr="00DD0876">
        <w:rPr>
          <w:rFonts w:ascii="Times New Roman" w:hAnsi="Times New Roman" w:cs="Times New Roman"/>
          <w:sz w:val="32"/>
          <w:szCs w:val="32"/>
        </w:rPr>
        <w:t>проведен капитальный ремонт детских садов «Березка»,</w:t>
      </w:r>
      <w:r w:rsidR="00E55B5C">
        <w:rPr>
          <w:rFonts w:ascii="Times New Roman" w:hAnsi="Times New Roman" w:cs="Times New Roman"/>
          <w:sz w:val="32"/>
          <w:szCs w:val="32"/>
        </w:rPr>
        <w:t xml:space="preserve"> </w:t>
      </w:r>
      <w:r w:rsidRPr="00DD0876">
        <w:rPr>
          <w:rFonts w:ascii="Times New Roman" w:hAnsi="Times New Roman" w:cs="Times New Roman"/>
          <w:sz w:val="32"/>
          <w:szCs w:val="32"/>
        </w:rPr>
        <w:t>«Теремок»  и ремонт электрооборудования детского сада «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Миляшкай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>»</w:t>
      </w:r>
    </w:p>
    <w:p w:rsidR="008D2EB7" w:rsidRPr="00DD0876" w:rsidRDefault="008D2EB7" w:rsidP="00E55B5C">
      <w:pPr>
        <w:pStyle w:val="2"/>
        <w:rPr>
          <w:sz w:val="32"/>
          <w:szCs w:val="32"/>
        </w:rPr>
      </w:pPr>
      <w:r w:rsidRPr="00DD0876">
        <w:rPr>
          <w:sz w:val="32"/>
          <w:szCs w:val="32"/>
        </w:rPr>
        <w:t>Спортплощадки</w:t>
      </w:r>
    </w:p>
    <w:p w:rsidR="008D2EB7" w:rsidRPr="00DD0876" w:rsidRDefault="008D2EB7" w:rsidP="00E55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D0876">
        <w:rPr>
          <w:rFonts w:ascii="Times New Roman" w:hAnsi="Times New Roman" w:cs="Times New Roman"/>
          <w:sz w:val="32"/>
          <w:szCs w:val="32"/>
        </w:rPr>
        <w:t xml:space="preserve">По Республиканской программе в населенных пунктах 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Хозесаново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М.Меми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 xml:space="preserve"> построены 2 спортплощадки</w:t>
      </w:r>
      <w:r w:rsidR="00E55B5C">
        <w:rPr>
          <w:rFonts w:ascii="Times New Roman" w:hAnsi="Times New Roman" w:cs="Times New Roman"/>
          <w:sz w:val="32"/>
          <w:szCs w:val="32"/>
        </w:rPr>
        <w:t>.</w:t>
      </w:r>
      <w:r w:rsidRPr="00DD0876">
        <w:rPr>
          <w:rFonts w:ascii="Times New Roman" w:hAnsi="Times New Roman" w:cs="Times New Roman"/>
          <w:sz w:val="32"/>
          <w:szCs w:val="32"/>
        </w:rPr>
        <w:t xml:space="preserve"> </w:t>
      </w:r>
      <w:r w:rsidR="00E55B5C">
        <w:rPr>
          <w:rFonts w:ascii="Times New Roman" w:hAnsi="Times New Roman" w:cs="Times New Roman"/>
          <w:sz w:val="32"/>
          <w:szCs w:val="32"/>
        </w:rPr>
        <w:t>В</w:t>
      </w:r>
      <w:r w:rsidRPr="00DD0876">
        <w:rPr>
          <w:rFonts w:ascii="Times New Roman" w:hAnsi="Times New Roman" w:cs="Times New Roman"/>
          <w:sz w:val="32"/>
          <w:szCs w:val="32"/>
        </w:rPr>
        <w:t xml:space="preserve"> текущем году предстоит построить еще одну</w:t>
      </w:r>
      <w:r w:rsidR="00E55B5C">
        <w:rPr>
          <w:rFonts w:ascii="Times New Roman" w:hAnsi="Times New Roman" w:cs="Times New Roman"/>
          <w:sz w:val="32"/>
          <w:szCs w:val="32"/>
        </w:rPr>
        <w:t xml:space="preserve"> площадку</w:t>
      </w:r>
      <w:r w:rsidRPr="00DD0876">
        <w:rPr>
          <w:rFonts w:ascii="Times New Roman" w:hAnsi="Times New Roman" w:cs="Times New Roman"/>
          <w:sz w:val="32"/>
          <w:szCs w:val="32"/>
        </w:rPr>
        <w:t>.</w:t>
      </w:r>
    </w:p>
    <w:p w:rsidR="008D2EB7" w:rsidRPr="00DD0876" w:rsidRDefault="008D2EB7" w:rsidP="008D2E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D0876">
        <w:rPr>
          <w:rFonts w:ascii="Times New Roman" w:hAnsi="Times New Roman" w:cs="Times New Roman"/>
          <w:sz w:val="32"/>
          <w:szCs w:val="32"/>
        </w:rPr>
        <w:lastRenderedPageBreak/>
        <w:t xml:space="preserve">В 2014 году сбылась мечта наших хоккеистов, сдан в эксплуатацию </w:t>
      </w:r>
      <w:proofErr w:type="spellStart"/>
      <w:r w:rsidRPr="00DD0876">
        <w:rPr>
          <w:rFonts w:ascii="Times New Roman" w:hAnsi="Times New Roman" w:cs="Times New Roman"/>
          <w:sz w:val="32"/>
          <w:szCs w:val="32"/>
        </w:rPr>
        <w:t>полукрытый</w:t>
      </w:r>
      <w:proofErr w:type="spellEnd"/>
      <w:r w:rsidRPr="00DD0876">
        <w:rPr>
          <w:rFonts w:ascii="Times New Roman" w:hAnsi="Times New Roman" w:cs="Times New Roman"/>
          <w:sz w:val="32"/>
          <w:szCs w:val="32"/>
        </w:rPr>
        <w:t xml:space="preserve"> каток. Сегодня мы все </w:t>
      </w:r>
      <w:r>
        <w:rPr>
          <w:rFonts w:ascii="Times New Roman" w:hAnsi="Times New Roman" w:cs="Times New Roman"/>
          <w:sz w:val="32"/>
          <w:szCs w:val="32"/>
        </w:rPr>
        <w:t>будем участвовать</w:t>
      </w:r>
      <w:r w:rsidRPr="00DD0876">
        <w:rPr>
          <w:rFonts w:ascii="Times New Roman" w:hAnsi="Times New Roman" w:cs="Times New Roman"/>
          <w:sz w:val="32"/>
          <w:szCs w:val="32"/>
        </w:rPr>
        <w:t xml:space="preserve"> на открытии универсального зала с бас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DD0876">
        <w:rPr>
          <w:rFonts w:ascii="Times New Roman" w:hAnsi="Times New Roman" w:cs="Times New Roman"/>
          <w:sz w:val="32"/>
          <w:szCs w:val="32"/>
        </w:rPr>
        <w:t xml:space="preserve">ейном «Салават </w:t>
      </w:r>
      <w:proofErr w:type="gramStart"/>
      <w:r w:rsidRPr="00DD087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F03087">
        <w:rPr>
          <w:rFonts w:ascii="Times New Roman" w:hAnsi="Times New Roman" w:cs="Times New Roman"/>
          <w:sz w:val="32"/>
          <w:szCs w:val="32"/>
          <w:lang w:val="tt-RU"/>
        </w:rPr>
        <w:t>ү</w:t>
      </w:r>
      <w:r w:rsidRPr="00DD0876">
        <w:rPr>
          <w:rFonts w:ascii="Times New Roman" w:hAnsi="Times New Roman" w:cs="Times New Roman"/>
          <w:sz w:val="32"/>
          <w:szCs w:val="32"/>
        </w:rPr>
        <w:t>пере».</w:t>
      </w:r>
    </w:p>
    <w:p w:rsidR="008D2EB7" w:rsidRPr="00DD0876" w:rsidRDefault="008D2EB7" w:rsidP="008D2EB7">
      <w:pPr>
        <w:pStyle w:val="s6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32"/>
        </w:rPr>
      </w:pPr>
      <w:r w:rsidRPr="00DD0876">
        <w:rPr>
          <w:sz w:val="32"/>
          <w:szCs w:val="32"/>
        </w:rPr>
        <w:t xml:space="preserve">От имени жителей района и от себя лично позвольте выразить искренние слова благодарности </w:t>
      </w:r>
      <w:r>
        <w:rPr>
          <w:sz w:val="32"/>
          <w:szCs w:val="32"/>
        </w:rPr>
        <w:t xml:space="preserve">нашему Президенту </w:t>
      </w:r>
      <w:proofErr w:type="spellStart"/>
      <w:r>
        <w:rPr>
          <w:sz w:val="32"/>
          <w:szCs w:val="32"/>
        </w:rPr>
        <w:t>Минниханову</w:t>
      </w:r>
      <w:proofErr w:type="spellEnd"/>
      <w:r>
        <w:rPr>
          <w:sz w:val="32"/>
          <w:szCs w:val="32"/>
        </w:rPr>
        <w:t xml:space="preserve"> Рустаму </w:t>
      </w:r>
      <w:proofErr w:type="spellStart"/>
      <w:r>
        <w:rPr>
          <w:sz w:val="32"/>
          <w:szCs w:val="32"/>
        </w:rPr>
        <w:t>Нургалиевичу</w:t>
      </w:r>
      <w:proofErr w:type="spellEnd"/>
      <w:r w:rsidRPr="00DD0876">
        <w:rPr>
          <w:sz w:val="32"/>
          <w:szCs w:val="32"/>
        </w:rPr>
        <w:t xml:space="preserve"> за этот прекрасный комплекс</w:t>
      </w:r>
      <w:r w:rsidR="00F03087">
        <w:rPr>
          <w:sz w:val="32"/>
          <w:szCs w:val="32"/>
        </w:rPr>
        <w:t>.</w:t>
      </w:r>
      <w:r w:rsidRPr="00DD0876">
        <w:rPr>
          <w:sz w:val="32"/>
          <w:szCs w:val="32"/>
        </w:rPr>
        <w:t xml:space="preserve"> </w:t>
      </w:r>
      <w:r w:rsidR="00F03087">
        <w:rPr>
          <w:sz w:val="32"/>
          <w:szCs w:val="32"/>
        </w:rPr>
        <w:t>М</w:t>
      </w:r>
      <w:r w:rsidRPr="00DD0876">
        <w:rPr>
          <w:sz w:val="32"/>
          <w:szCs w:val="32"/>
        </w:rPr>
        <w:t xml:space="preserve">ы получили </w:t>
      </w:r>
      <w:r>
        <w:rPr>
          <w:sz w:val="32"/>
          <w:szCs w:val="32"/>
        </w:rPr>
        <w:t>реальную</w:t>
      </w:r>
      <w:r w:rsidRPr="00DD0876">
        <w:rPr>
          <w:sz w:val="32"/>
          <w:szCs w:val="32"/>
        </w:rPr>
        <w:t xml:space="preserve"> возможность для занятий спортом, фитнесом и плаванием.</w:t>
      </w:r>
    </w:p>
    <w:p w:rsidR="002F2A3D" w:rsidRPr="00F03087" w:rsidRDefault="00082809" w:rsidP="00F030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0308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C3681" w:rsidRPr="00F030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депутаты!</w:t>
      </w:r>
      <w:r w:rsidR="005A0D46" w:rsidRPr="00F030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33F1C" w:rsidRPr="00DD0876" w:rsidRDefault="008D2EB7" w:rsidP="00F030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DD0876">
        <w:rPr>
          <w:rFonts w:ascii="Times New Roman" w:hAnsi="Times New Roman" w:cs="Times New Roman"/>
          <w:sz w:val="32"/>
          <w:szCs w:val="32"/>
        </w:rPr>
        <w:t>Особое место в деятельности органов местного самоуправления занимает социально-культурная сфера. Одним из важнейших параметров оценки качества человеческого капитала является образование.</w:t>
      </w:r>
      <w:r w:rsidR="00433F1C">
        <w:rPr>
          <w:rFonts w:ascii="Times New Roman" w:hAnsi="Times New Roman" w:cs="Times New Roman"/>
          <w:sz w:val="32"/>
          <w:szCs w:val="32"/>
        </w:rPr>
        <w:t xml:space="preserve"> </w:t>
      </w:r>
      <w:r w:rsidR="00433F1C" w:rsidRPr="00DD0876">
        <w:rPr>
          <w:rFonts w:ascii="Times New Roman" w:eastAsia="Times New Roman" w:hAnsi="Times New Roman" w:cs="Times New Roman"/>
          <w:color w:val="303030"/>
          <w:sz w:val="32"/>
          <w:szCs w:val="32"/>
        </w:rPr>
        <w:t>В отчетном году 216 млн.</w:t>
      </w:r>
      <w:r w:rsidR="00F03087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</w:t>
      </w:r>
      <w:r w:rsidR="00433F1C" w:rsidRPr="00DD0876">
        <w:rPr>
          <w:rFonts w:ascii="Times New Roman" w:eastAsia="Times New Roman" w:hAnsi="Times New Roman" w:cs="Times New Roman"/>
          <w:color w:val="303030"/>
          <w:sz w:val="32"/>
          <w:szCs w:val="32"/>
        </w:rPr>
        <w:t>220 тыс</w:t>
      </w:r>
      <w:r w:rsidR="00F03087">
        <w:rPr>
          <w:rFonts w:ascii="Times New Roman" w:eastAsia="Times New Roman" w:hAnsi="Times New Roman" w:cs="Times New Roman"/>
          <w:color w:val="303030"/>
          <w:sz w:val="32"/>
          <w:szCs w:val="32"/>
        </w:rPr>
        <w:t>яч</w:t>
      </w:r>
      <w:r w:rsidR="00433F1C" w:rsidRPr="00DD0876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рублей или 57 % средств районного бюджета</w:t>
      </w:r>
      <w:r w:rsidR="00433F1C" w:rsidRPr="00DD0876">
        <w:rPr>
          <w:rFonts w:ascii="Times New Roman" w:eastAsia="Times New Roman" w:hAnsi="Times New Roman" w:cs="Times New Roman"/>
          <w:i/>
          <w:iCs/>
          <w:color w:val="303030"/>
          <w:sz w:val="32"/>
          <w:szCs w:val="32"/>
        </w:rPr>
        <w:t>    </w:t>
      </w:r>
      <w:r w:rsidR="00433F1C" w:rsidRPr="00DD0876">
        <w:rPr>
          <w:rFonts w:ascii="Times New Roman" w:eastAsia="Times New Roman" w:hAnsi="Times New Roman" w:cs="Times New Roman"/>
          <w:color w:val="303030"/>
          <w:sz w:val="32"/>
          <w:szCs w:val="32"/>
        </w:rPr>
        <w:t>направлены на отрасль образования.</w:t>
      </w:r>
    </w:p>
    <w:p w:rsidR="005A0D46" w:rsidRPr="00FE18A1" w:rsidRDefault="005A0D46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Система образования условно поделена на 4 ступени,  каждая из которых определена как пространство для развития базовых способностей человека</w:t>
      </w:r>
      <w:r w:rsidR="00F0308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Это дошкольное, среднее общее, дополнительное, и профессиональное образование. То есть происходит полный, законченный  цикл формирования целостной личности. </w:t>
      </w:r>
    </w:p>
    <w:p w:rsidR="00433F1C" w:rsidRPr="00FE18A1" w:rsidRDefault="00DF5C5B" w:rsidP="00F030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Система дошкольного образования в  Кайбицком  муниципальном  районе  состоит из </w:t>
      </w:r>
      <w:r w:rsidR="008D2EB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18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дошкольных  учреждений, которые посещают на сегодняшний день </w:t>
      </w:r>
      <w:r w:rsidR="008D2EB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450</w:t>
      </w:r>
      <w:r w:rsidR="00F0308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детей  в возрасте от </w:t>
      </w:r>
      <w:r w:rsidR="007E72CD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полутора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до 7 лет. </w:t>
      </w:r>
      <w:r w:rsidR="00433F1C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433F1C" w:rsidRPr="00FE18A1">
        <w:rPr>
          <w:rFonts w:ascii="Times New Roman" w:hAnsi="Times New Roman" w:cs="Times New Roman"/>
          <w:sz w:val="32"/>
          <w:szCs w:val="32"/>
        </w:rPr>
        <w:t xml:space="preserve">хват дошкольным образованием в районе составляет </w:t>
      </w:r>
      <w:r w:rsidR="00433F1C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48 %</w:t>
      </w:r>
      <w:r w:rsidR="00433F1C" w:rsidRPr="00FE18A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433F1C" w:rsidRPr="00FE18A1" w:rsidRDefault="00433F1C" w:rsidP="00433F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 xml:space="preserve">С 2012 года проводится планомерная работа по внедрению новых технологий обучения татарскому и русскому языкам по новым Учебно-методическим комплексам. </w:t>
      </w:r>
      <w:r w:rsidRPr="00FE18A1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Детские сады в достаточной мере оснащены методическим, дидактическим и техническим  оборудованием для занятий и </w:t>
      </w:r>
      <w:r w:rsidRPr="00FE18A1">
        <w:rPr>
          <w:rFonts w:ascii="Times New Roman" w:eastAsia="SimSun" w:hAnsi="Times New Roman" w:cs="Times New Roman"/>
          <w:sz w:val="32"/>
          <w:szCs w:val="32"/>
          <w:lang w:eastAsia="zh-CN"/>
        </w:rPr>
        <w:lastRenderedPageBreak/>
        <w:t xml:space="preserve">игр с детьми по изучению двух государственных языков. Но с учетом введения и требований  ФГОС </w:t>
      </w:r>
      <w:r w:rsidRPr="00FE18A1">
        <w:rPr>
          <w:rStyle w:val="apple-style-span"/>
          <w:rFonts w:ascii="Times New Roman" w:hAnsi="Times New Roman" w:cs="Times New Roman"/>
          <w:sz w:val="32"/>
          <w:szCs w:val="32"/>
        </w:rPr>
        <w:t>необходимо наличие дополнительных кадров: психологов, логопедов, специалистов  английского языка.</w:t>
      </w:r>
    </w:p>
    <w:p w:rsidR="00433F1C" w:rsidRPr="00FE18A1" w:rsidRDefault="00433F1C" w:rsidP="00F03087">
      <w:pPr>
        <w:pStyle w:val="a7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E18A1">
        <w:rPr>
          <w:sz w:val="32"/>
          <w:szCs w:val="32"/>
        </w:rPr>
        <w:t>В 2014/2015 учебном году систему общего образова</w:t>
      </w:r>
      <w:r w:rsidR="00863E27">
        <w:rPr>
          <w:sz w:val="32"/>
          <w:szCs w:val="32"/>
        </w:rPr>
        <w:t xml:space="preserve">ния Кайбицкого района образуют  </w:t>
      </w:r>
      <w:r w:rsidR="00863E27" w:rsidRPr="003E7FA9">
        <w:rPr>
          <w:sz w:val="32"/>
          <w:szCs w:val="32"/>
        </w:rPr>
        <w:t>17</w:t>
      </w:r>
      <w:r w:rsidR="00863E27">
        <w:rPr>
          <w:sz w:val="32"/>
          <w:szCs w:val="32"/>
        </w:rPr>
        <w:t xml:space="preserve"> </w:t>
      </w:r>
      <w:r w:rsidR="003E7FA9">
        <w:rPr>
          <w:sz w:val="32"/>
          <w:szCs w:val="32"/>
        </w:rPr>
        <w:t>школ.</w:t>
      </w:r>
      <w:r w:rsidRPr="00FE18A1">
        <w:rPr>
          <w:sz w:val="32"/>
          <w:szCs w:val="32"/>
        </w:rPr>
        <w:t xml:space="preserve"> </w:t>
      </w:r>
    </w:p>
    <w:p w:rsidR="00433F1C" w:rsidRPr="00FE18A1" w:rsidRDefault="00433F1C" w:rsidP="00F03087">
      <w:pPr>
        <w:tabs>
          <w:tab w:val="left" w:pos="7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 xml:space="preserve"> На развитие сети общеобразовательных учреждений оказывают влияние демографические процессы и движение контингента обучающихся по классам. Общий контингент обучающихся в общеобразовательных учреждениях на сегодня составляет  1617 чел. </w:t>
      </w:r>
    </w:p>
    <w:p w:rsidR="00433F1C" w:rsidRPr="00FE18A1" w:rsidRDefault="00F03087" w:rsidP="00F030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наполняемость классов </w:t>
      </w:r>
      <w:r w:rsidR="00433F1C" w:rsidRPr="00FE18A1">
        <w:rPr>
          <w:rFonts w:ascii="Times New Roman" w:hAnsi="Times New Roman" w:cs="Times New Roman"/>
          <w:sz w:val="32"/>
          <w:szCs w:val="32"/>
        </w:rPr>
        <w:t xml:space="preserve">9 учеников. </w:t>
      </w:r>
    </w:p>
    <w:p w:rsidR="00433F1C" w:rsidRPr="00FE18A1" w:rsidRDefault="00433F1C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>Сегодня в Кайбицком  районе есть все условия для получения качественного образования: совершенствуются учебные программы, внедряются современные информационные технологии, улучшается материально – техническая база.</w:t>
      </w:r>
      <w:r w:rsidRPr="00FE18A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33F1C" w:rsidRPr="00FE18A1" w:rsidRDefault="00433F1C" w:rsidP="00F03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8A1">
        <w:rPr>
          <w:rFonts w:ascii="Times New Roman" w:eastAsia="Times New Roman" w:hAnsi="Times New Roman" w:cs="Times New Roman"/>
          <w:sz w:val="32"/>
          <w:szCs w:val="32"/>
        </w:rPr>
        <w:t>Все школы перешли на фиксацию результатов учебной деятельности учащихся в электронных журналах. Осуществляется электронный прием детей в 1 класс.</w:t>
      </w:r>
    </w:p>
    <w:p w:rsidR="00433F1C" w:rsidRPr="00FE18A1" w:rsidRDefault="00433F1C" w:rsidP="00F03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8A1">
        <w:rPr>
          <w:rFonts w:ascii="Times New Roman" w:eastAsia="Times New Roman" w:hAnsi="Times New Roman" w:cs="Times New Roman"/>
          <w:sz w:val="32"/>
          <w:szCs w:val="32"/>
        </w:rPr>
        <w:t>Все школы обеспечены мультимедийным оборудованием. Но, все еще остается работать над тем, чтобы наши учителя эффективнее использовали образовательные ресурсы.</w:t>
      </w:r>
    </w:p>
    <w:p w:rsidR="00433F1C" w:rsidRPr="00FE18A1" w:rsidRDefault="00433F1C" w:rsidP="00F03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8A1">
        <w:rPr>
          <w:rFonts w:ascii="Times New Roman" w:eastAsia="Times New Roman" w:hAnsi="Times New Roman" w:cs="Times New Roman"/>
          <w:sz w:val="32"/>
          <w:szCs w:val="32"/>
        </w:rPr>
        <w:t xml:space="preserve">Одним из главных условий новой модели образования является наличие сайта школы. Сегодня 100% школ района  имеют Интернет-сайты, через которые напрямую информируют общество о своей деятельности. Безусловно, данный процесс кардинально меняет деятельность школ, приносит массу пользы. </w:t>
      </w:r>
    </w:p>
    <w:p w:rsidR="00433F1C" w:rsidRPr="00FE18A1" w:rsidRDefault="00433F1C" w:rsidP="00F03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8A1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Одним из первых шагов на пути модернизации образования было утверждение новых федеральных государственных образовательных  стандартов. В этом  учебном году полностью  перешли   на обучение по ФГОС начального общего образования учащиеся 1, 2,  3 и 4  классов.</w:t>
      </w:r>
    </w:p>
    <w:p w:rsidR="00433F1C" w:rsidRPr="00FE18A1" w:rsidRDefault="00433F1C" w:rsidP="00F03087">
      <w:pPr>
        <w:pStyle w:val="a7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FE18A1">
        <w:rPr>
          <w:sz w:val="32"/>
          <w:szCs w:val="32"/>
        </w:rPr>
        <w:t>В рамках Стратегии развития образования с 2011 года реализуются беспрецедентные по масштабу и значимости гранты «Наш новый учитель», «Наш лучший учитель», «Лучший директор школы».</w:t>
      </w:r>
    </w:p>
    <w:p w:rsidR="00433F1C" w:rsidRPr="00FE18A1" w:rsidRDefault="00433F1C" w:rsidP="00F030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 xml:space="preserve">В конкурсе на получение гранта «Наш лучший учитель» в 2014 году </w:t>
      </w:r>
      <w:r w:rsidR="00F03087">
        <w:rPr>
          <w:rFonts w:ascii="Times New Roman" w:hAnsi="Times New Roman" w:cs="Times New Roman"/>
          <w:sz w:val="32"/>
          <w:szCs w:val="32"/>
        </w:rPr>
        <w:t xml:space="preserve">среди победителей  </w:t>
      </w:r>
      <w:r w:rsidRPr="00FE18A1">
        <w:rPr>
          <w:rFonts w:ascii="Times New Roman" w:hAnsi="Times New Roman" w:cs="Times New Roman"/>
          <w:sz w:val="32"/>
          <w:szCs w:val="32"/>
        </w:rPr>
        <w:t>18</w:t>
      </w:r>
      <w:r w:rsidR="00F03087">
        <w:rPr>
          <w:rFonts w:ascii="Times New Roman" w:hAnsi="Times New Roman" w:cs="Times New Roman"/>
          <w:sz w:val="32"/>
          <w:szCs w:val="32"/>
        </w:rPr>
        <w:t xml:space="preserve"> учителей</w:t>
      </w:r>
      <w:r w:rsidRPr="00FE18A1">
        <w:rPr>
          <w:rFonts w:ascii="Times New Roman" w:hAnsi="Times New Roman" w:cs="Times New Roman"/>
          <w:sz w:val="32"/>
          <w:szCs w:val="32"/>
        </w:rPr>
        <w:t xml:space="preserve">, которым установлена ежемесячная надбавка к зарплате в размере 6000 рублей на протяжении 12 месяцев. </w:t>
      </w:r>
    </w:p>
    <w:p w:rsidR="00433F1C" w:rsidRPr="00FE18A1" w:rsidRDefault="00433F1C" w:rsidP="00F03087">
      <w:pPr>
        <w:pStyle w:val="11"/>
        <w:spacing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FE18A1">
        <w:rPr>
          <w:rFonts w:ascii="Times New Roman" w:hAnsi="Times New Roman"/>
          <w:sz w:val="32"/>
          <w:szCs w:val="32"/>
        </w:rPr>
        <w:t xml:space="preserve">Получили  гранты в номинации «Наш лучший  директор» 3 директора школы.  </w:t>
      </w:r>
    </w:p>
    <w:p w:rsidR="00126DFF" w:rsidRPr="00FE18A1" w:rsidRDefault="00126DFF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В последние несколько лет, - с внедрением в образовательный процесс новых государственных стандартов, - основным критерием оценки качества образования служат результаты ЕГЭ.</w:t>
      </w:r>
    </w:p>
    <w:p w:rsidR="00433F1C" w:rsidRPr="00FE18A1" w:rsidRDefault="00433F1C" w:rsidP="00F030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>По результатам экзаменов 2014 года  из 110 выпускников 109 преодолели минимальный порог по основным предметам русскому языку и математике и получили аттестат о среднем (полном) общем образовании. В большинстве школ Е</w:t>
      </w:r>
      <w:r w:rsidR="00F03087">
        <w:rPr>
          <w:rFonts w:ascii="Times New Roman" w:hAnsi="Times New Roman" w:cs="Times New Roman"/>
          <w:sz w:val="32"/>
          <w:szCs w:val="32"/>
        </w:rPr>
        <w:t>ГЭ сдали успешно за исключением</w:t>
      </w:r>
      <w:r w:rsidRPr="00FE18A1">
        <w:rPr>
          <w:rFonts w:ascii="Times New Roman" w:hAnsi="Times New Roman" w:cs="Times New Roman"/>
          <w:sz w:val="32"/>
          <w:szCs w:val="32"/>
        </w:rPr>
        <w:t xml:space="preserve"> одной ученицы, которая  не набрала минимальный балл по математике. </w:t>
      </w:r>
    </w:p>
    <w:p w:rsidR="00433F1C" w:rsidRPr="00FE18A1" w:rsidRDefault="00433F1C" w:rsidP="00F03087">
      <w:pPr>
        <w:spacing w:after="0" w:line="360" w:lineRule="auto"/>
        <w:ind w:firstLine="709"/>
        <w:contextualSpacing/>
        <w:jc w:val="both"/>
        <w:rPr>
          <w:rStyle w:val="FontStyle33"/>
          <w:rFonts w:cs="Times New Roman"/>
          <w:color w:val="000000"/>
          <w:sz w:val="32"/>
          <w:szCs w:val="32"/>
        </w:rPr>
      </w:pPr>
      <w:r w:rsidRPr="00FE18A1">
        <w:rPr>
          <w:rStyle w:val="FontStyle33"/>
          <w:rFonts w:cs="Times New Roman"/>
          <w:color w:val="000000"/>
          <w:sz w:val="32"/>
          <w:szCs w:val="32"/>
        </w:rPr>
        <w:t xml:space="preserve">По 5 предметам из 10 районные показатели выше </w:t>
      </w:r>
      <w:proofErr w:type="gramStart"/>
      <w:r w:rsidRPr="00FE18A1">
        <w:rPr>
          <w:rStyle w:val="FontStyle33"/>
          <w:rFonts w:cs="Times New Roman"/>
          <w:color w:val="000000"/>
          <w:sz w:val="32"/>
          <w:szCs w:val="32"/>
        </w:rPr>
        <w:t>республиканских</w:t>
      </w:r>
      <w:proofErr w:type="gramEnd"/>
      <w:r w:rsidRPr="00FE18A1">
        <w:rPr>
          <w:rStyle w:val="FontStyle33"/>
          <w:rFonts w:cs="Times New Roman"/>
          <w:color w:val="000000"/>
          <w:sz w:val="32"/>
          <w:szCs w:val="32"/>
        </w:rPr>
        <w:t>.</w:t>
      </w:r>
    </w:p>
    <w:p w:rsidR="00433F1C" w:rsidRPr="00FE18A1" w:rsidRDefault="00433F1C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>Ежегодно Министерство образования Республики Татарстан проводит рейтинг «100 лучших образовательных организаций».  По итогам 2013-2014 учебного года в это число вошли:</w:t>
      </w:r>
    </w:p>
    <w:p w:rsidR="00433F1C" w:rsidRPr="00FE18A1" w:rsidRDefault="00433F1C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E18A1">
        <w:rPr>
          <w:rFonts w:ascii="Times New Roman" w:hAnsi="Times New Roman" w:cs="Times New Roman"/>
          <w:sz w:val="32"/>
          <w:szCs w:val="32"/>
        </w:rPr>
        <w:t>Бо</w:t>
      </w:r>
      <w:r w:rsidR="006A540D" w:rsidRPr="00FE18A1">
        <w:rPr>
          <w:rFonts w:ascii="Times New Roman" w:hAnsi="Times New Roman" w:cs="Times New Roman"/>
          <w:sz w:val="32"/>
          <w:szCs w:val="32"/>
        </w:rPr>
        <w:t>льшеподберезинская</w:t>
      </w:r>
      <w:proofErr w:type="spellEnd"/>
      <w:r w:rsidR="006A540D" w:rsidRPr="00FE18A1">
        <w:rPr>
          <w:rFonts w:ascii="Times New Roman" w:hAnsi="Times New Roman" w:cs="Times New Roman"/>
          <w:sz w:val="32"/>
          <w:szCs w:val="32"/>
        </w:rPr>
        <w:t>,</w:t>
      </w:r>
      <w:r w:rsidRPr="00FE18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18A1">
        <w:rPr>
          <w:rFonts w:ascii="Times New Roman" w:hAnsi="Times New Roman" w:cs="Times New Roman"/>
          <w:sz w:val="32"/>
          <w:szCs w:val="32"/>
        </w:rPr>
        <w:t>Чутеевская</w:t>
      </w:r>
      <w:proofErr w:type="spellEnd"/>
      <w:r w:rsidRPr="00FE18A1">
        <w:rPr>
          <w:rFonts w:ascii="Times New Roman" w:hAnsi="Times New Roman" w:cs="Times New Roman"/>
          <w:sz w:val="32"/>
          <w:szCs w:val="32"/>
        </w:rPr>
        <w:t xml:space="preserve"> </w:t>
      </w:r>
      <w:r w:rsidR="006A540D" w:rsidRPr="00FE18A1">
        <w:rPr>
          <w:rFonts w:ascii="Times New Roman" w:hAnsi="Times New Roman" w:cs="Times New Roman"/>
          <w:sz w:val="32"/>
          <w:szCs w:val="32"/>
        </w:rPr>
        <w:t xml:space="preserve">и </w:t>
      </w:r>
      <w:r w:rsidRPr="00FE18A1">
        <w:rPr>
          <w:rFonts w:ascii="Times New Roman" w:hAnsi="Times New Roman" w:cs="Times New Roman"/>
          <w:sz w:val="32"/>
          <w:szCs w:val="32"/>
        </w:rPr>
        <w:t xml:space="preserve"> Большекайбицкая средн</w:t>
      </w:r>
      <w:r w:rsidR="006A540D" w:rsidRPr="00FE18A1">
        <w:rPr>
          <w:rFonts w:ascii="Times New Roman" w:hAnsi="Times New Roman" w:cs="Times New Roman"/>
          <w:sz w:val="32"/>
          <w:szCs w:val="32"/>
        </w:rPr>
        <w:t>ие школы.</w:t>
      </w:r>
      <w:r w:rsidRPr="00FE18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4425" w:rsidRPr="00FE18A1" w:rsidRDefault="005F4425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Школа – играет ключевую роль в воспитании и становлении личности подростка, выявляя и развивая его способности к социальному самоопределению. Однако – только одной школы в формировании учащихся ориентиров выбора своего будущего недостаточно, - поэтому определяющую роль здесь играет</w:t>
      </w:r>
      <w:r w:rsidRPr="00FE1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дополнительное образование,</w:t>
      </w:r>
      <w:r w:rsidRPr="00FE1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охват которым у нас составляет </w:t>
      </w:r>
      <w:r w:rsidR="006A540D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108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% от общего числа учащихся обще</w:t>
      </w:r>
      <w:r w:rsidR="00A91AAD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образовательных учреждений.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A4AFD" w:rsidRPr="00FE18A1" w:rsidRDefault="000A4AFD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x-none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 xml:space="preserve">В районе функционируют  </w:t>
      </w:r>
      <w:r w:rsidRPr="00FE18A1">
        <w:rPr>
          <w:rFonts w:ascii="Times New Roman" w:hAnsi="Times New Roman" w:cs="Times New Roman"/>
          <w:b/>
          <w:color w:val="000000" w:themeColor="text1"/>
          <w:sz w:val="32"/>
          <w:szCs w:val="32"/>
          <w:lang w:val="x-none"/>
        </w:rPr>
        <w:t>3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 xml:space="preserve"> учреждения дополнительного образования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: Центр воспитательной работы «ЭКО», Детско-юношеская спортивная школа и детская школа искусств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  <w:lang w:val="x-none"/>
        </w:rPr>
        <w:t xml:space="preserve">. </w:t>
      </w:r>
    </w:p>
    <w:p w:rsidR="006A540D" w:rsidRPr="00FE18A1" w:rsidRDefault="006A540D" w:rsidP="00F030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 xml:space="preserve">На  базе    ЦВР «ЭКО»  благодаря  </w:t>
      </w:r>
      <w:proofErr w:type="spellStart"/>
      <w:r w:rsidRPr="00FE18A1">
        <w:rPr>
          <w:rFonts w:ascii="Times New Roman" w:hAnsi="Times New Roman" w:cs="Times New Roman"/>
          <w:sz w:val="32"/>
          <w:szCs w:val="32"/>
        </w:rPr>
        <w:t>грантовой</w:t>
      </w:r>
      <w:proofErr w:type="spellEnd"/>
      <w:r w:rsidRPr="00FE18A1">
        <w:rPr>
          <w:rFonts w:ascii="Times New Roman" w:hAnsi="Times New Roman" w:cs="Times New Roman"/>
          <w:sz w:val="32"/>
          <w:szCs w:val="32"/>
        </w:rPr>
        <w:t xml:space="preserve"> поддержке  МО и НРТ,  в рамках республиканского  проекта «Школа после урока»  открылись  новые технические кружки: ави</w:t>
      </w:r>
      <w:proofErr w:type="gramStart"/>
      <w:r w:rsidRPr="00FE18A1">
        <w:rPr>
          <w:rFonts w:ascii="Times New Roman" w:hAnsi="Times New Roman" w:cs="Times New Roman"/>
          <w:sz w:val="32"/>
          <w:szCs w:val="32"/>
        </w:rPr>
        <w:t>а</w:t>
      </w:r>
      <w:r w:rsidR="00F0308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FE18A1">
        <w:rPr>
          <w:rFonts w:ascii="Times New Roman" w:hAnsi="Times New Roman" w:cs="Times New Roman"/>
          <w:sz w:val="32"/>
          <w:szCs w:val="32"/>
        </w:rPr>
        <w:t>, с</w:t>
      </w:r>
      <w:r w:rsidR="00F03087">
        <w:rPr>
          <w:rFonts w:ascii="Times New Roman" w:hAnsi="Times New Roman" w:cs="Times New Roman"/>
          <w:sz w:val="32"/>
          <w:szCs w:val="32"/>
        </w:rPr>
        <w:t>удо-</w:t>
      </w:r>
      <w:r w:rsidRPr="00FE18A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18A1">
        <w:rPr>
          <w:rFonts w:ascii="Times New Roman" w:hAnsi="Times New Roman" w:cs="Times New Roman"/>
          <w:sz w:val="32"/>
          <w:szCs w:val="32"/>
        </w:rPr>
        <w:t>автомоделирование</w:t>
      </w:r>
      <w:proofErr w:type="spellEnd"/>
      <w:r w:rsidRPr="00FE18A1">
        <w:rPr>
          <w:rFonts w:ascii="Times New Roman" w:hAnsi="Times New Roman" w:cs="Times New Roman"/>
          <w:sz w:val="32"/>
          <w:szCs w:val="32"/>
        </w:rPr>
        <w:t xml:space="preserve">, начальное конструирование,  обработка дерева, компьютерное моделирование.  </w:t>
      </w:r>
    </w:p>
    <w:p w:rsidR="006A540D" w:rsidRPr="00FE18A1" w:rsidRDefault="006A540D" w:rsidP="00F030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18A1">
        <w:rPr>
          <w:rFonts w:ascii="Times New Roman" w:hAnsi="Times New Roman" w:cs="Times New Roman"/>
          <w:color w:val="000000"/>
          <w:sz w:val="32"/>
          <w:szCs w:val="32"/>
        </w:rPr>
        <w:t xml:space="preserve">В 2014 году в </w:t>
      </w:r>
      <w:r w:rsidRPr="00FE18A1">
        <w:rPr>
          <w:rFonts w:ascii="Times New Roman" w:hAnsi="Times New Roman" w:cs="Times New Roman"/>
          <w:sz w:val="32"/>
          <w:szCs w:val="32"/>
        </w:rPr>
        <w:t>конкурсе «Школа после уроков» принял участие центр внешкольной работы «ЭКО»  с проектом  по робототехнике и стал победителем.</w:t>
      </w:r>
    </w:p>
    <w:p w:rsidR="006A540D" w:rsidRPr="00FE18A1" w:rsidRDefault="006A540D" w:rsidP="00F030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18A1">
        <w:rPr>
          <w:rFonts w:ascii="Times New Roman" w:hAnsi="Times New Roman" w:cs="Times New Roman"/>
          <w:color w:val="000000"/>
          <w:sz w:val="32"/>
          <w:szCs w:val="32"/>
        </w:rPr>
        <w:t>По итогам конкурса в ЦВР «ЭКО» поставлено оборудование на сумму 325 тысяч 795 рублей.</w:t>
      </w:r>
    </w:p>
    <w:p w:rsidR="003E7FA9" w:rsidRDefault="006A540D" w:rsidP="00F030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E18A1">
        <w:rPr>
          <w:rFonts w:ascii="Times New Roman" w:hAnsi="Times New Roman" w:cs="Times New Roman"/>
          <w:bCs/>
          <w:sz w:val="32"/>
          <w:szCs w:val="32"/>
        </w:rPr>
        <w:t xml:space="preserve">Наш район стал победителем гранта, в рамках которого в районе </w:t>
      </w:r>
      <w:r w:rsidR="00F03087"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Pr="00FE18A1">
        <w:rPr>
          <w:rFonts w:ascii="Times New Roman" w:hAnsi="Times New Roman" w:cs="Times New Roman"/>
          <w:bCs/>
          <w:sz w:val="32"/>
          <w:szCs w:val="32"/>
        </w:rPr>
        <w:t xml:space="preserve">с 1 сентября 2014 года функционирует  Психолого-педагогический </w:t>
      </w:r>
      <w:r w:rsidRPr="00FE18A1">
        <w:rPr>
          <w:rFonts w:ascii="Times New Roman" w:hAnsi="Times New Roman" w:cs="Times New Roman"/>
          <w:bCs/>
          <w:sz w:val="32"/>
          <w:szCs w:val="32"/>
        </w:rPr>
        <w:br/>
      </w:r>
      <w:proofErr w:type="gramStart"/>
      <w:r w:rsidRPr="00FE18A1">
        <w:rPr>
          <w:rFonts w:ascii="Times New Roman" w:hAnsi="Times New Roman" w:cs="Times New Roman"/>
          <w:bCs/>
          <w:sz w:val="32"/>
          <w:szCs w:val="32"/>
        </w:rPr>
        <w:t>медико-социальный</w:t>
      </w:r>
      <w:proofErr w:type="gramEnd"/>
      <w:r w:rsidRPr="00FE18A1">
        <w:rPr>
          <w:rFonts w:ascii="Times New Roman" w:hAnsi="Times New Roman" w:cs="Times New Roman"/>
          <w:bCs/>
          <w:sz w:val="32"/>
          <w:szCs w:val="32"/>
        </w:rPr>
        <w:t xml:space="preserve"> центр на базе </w:t>
      </w:r>
      <w:proofErr w:type="spellStart"/>
      <w:r w:rsidRPr="00FE18A1">
        <w:rPr>
          <w:rFonts w:ascii="Times New Roman" w:hAnsi="Times New Roman" w:cs="Times New Roman"/>
          <w:bCs/>
          <w:sz w:val="32"/>
          <w:szCs w:val="32"/>
        </w:rPr>
        <w:t>Ульянковской</w:t>
      </w:r>
      <w:proofErr w:type="spellEnd"/>
      <w:r w:rsidRPr="00FE18A1">
        <w:rPr>
          <w:rFonts w:ascii="Times New Roman" w:hAnsi="Times New Roman" w:cs="Times New Roman"/>
          <w:bCs/>
          <w:sz w:val="32"/>
          <w:szCs w:val="32"/>
        </w:rPr>
        <w:t xml:space="preserve"> школы. </w:t>
      </w:r>
      <w:r w:rsidRPr="00FE18A1">
        <w:rPr>
          <w:rFonts w:ascii="Times New Roman" w:hAnsi="Times New Roman" w:cs="Times New Roman"/>
          <w:bCs/>
          <w:sz w:val="32"/>
          <w:szCs w:val="32"/>
        </w:rPr>
        <w:br/>
      </w:r>
    </w:p>
    <w:p w:rsidR="003E7FA9" w:rsidRDefault="003E7FA9" w:rsidP="00F030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E7FA9" w:rsidRDefault="003E7FA9" w:rsidP="00F0308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A540D" w:rsidRPr="00FE18A1" w:rsidRDefault="006A540D" w:rsidP="00F030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tt-RU"/>
        </w:rPr>
      </w:pPr>
      <w:r w:rsidRPr="00FE18A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 центре созданы условия обеспечивающие сопровождение развития личности ребенка в соответствии с индивидуальными и возрастными особенностями, с учетом его потенциальных возможностей на основе ранней диагностики и коррекции. В центр поставлено оборудование на </w:t>
      </w:r>
      <w:r w:rsidR="00F03087"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Pr="00FE18A1">
        <w:rPr>
          <w:rFonts w:ascii="Times New Roman" w:hAnsi="Times New Roman" w:cs="Times New Roman"/>
          <w:bCs/>
          <w:sz w:val="32"/>
          <w:szCs w:val="32"/>
        </w:rPr>
        <w:t>995 тыс</w:t>
      </w:r>
      <w:r w:rsidR="00F03087">
        <w:rPr>
          <w:rFonts w:ascii="Times New Roman" w:hAnsi="Times New Roman" w:cs="Times New Roman"/>
          <w:bCs/>
          <w:sz w:val="32"/>
          <w:szCs w:val="32"/>
        </w:rPr>
        <w:t xml:space="preserve">яч </w:t>
      </w:r>
      <w:r w:rsidRPr="00FE18A1">
        <w:rPr>
          <w:rFonts w:ascii="Times New Roman" w:hAnsi="Times New Roman" w:cs="Times New Roman"/>
          <w:bCs/>
          <w:sz w:val="32"/>
          <w:szCs w:val="32"/>
        </w:rPr>
        <w:t>рублей.</w:t>
      </w:r>
      <w:r w:rsidRPr="00FE18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540D" w:rsidRPr="00FE18A1" w:rsidRDefault="006A540D" w:rsidP="00F03087">
      <w:pPr>
        <w:spacing w:after="0" w:line="360" w:lineRule="auto"/>
        <w:ind w:firstLine="709"/>
        <w:jc w:val="both"/>
        <w:rPr>
          <w:rStyle w:val="s7"/>
          <w:rFonts w:ascii="Times New Roman" w:hAnsi="Times New Roman" w:cs="Times New Roman"/>
          <w:bCs/>
          <w:color w:val="FF0000"/>
          <w:sz w:val="32"/>
          <w:szCs w:val="32"/>
        </w:rPr>
      </w:pPr>
      <w:r w:rsidRPr="00FE18A1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Pr="00FE18A1">
        <w:rPr>
          <w:rFonts w:ascii="Times New Roman" w:hAnsi="Times New Roman" w:cs="Times New Roman"/>
          <w:sz w:val="32"/>
          <w:szCs w:val="32"/>
        </w:rPr>
        <w:t>В целях поддержки и поощрения одаренных детей   каждый год проводится районный слет отличников, медалистов и одаренных детей,</w:t>
      </w:r>
      <w:r w:rsidR="00F03087">
        <w:rPr>
          <w:rFonts w:ascii="Times New Roman" w:hAnsi="Times New Roman" w:cs="Times New Roman"/>
          <w:sz w:val="32"/>
          <w:szCs w:val="32"/>
        </w:rPr>
        <w:t xml:space="preserve"> </w:t>
      </w:r>
      <w:r w:rsidRPr="00FE18A1">
        <w:rPr>
          <w:rFonts w:ascii="Times New Roman" w:hAnsi="Times New Roman" w:cs="Times New Roman"/>
          <w:sz w:val="32"/>
          <w:szCs w:val="32"/>
        </w:rPr>
        <w:t>конкурс «Ученик года».</w:t>
      </w:r>
    </w:p>
    <w:p w:rsidR="000A4AFD" w:rsidRPr="00FE18A1" w:rsidRDefault="000A4AFD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Сегодня обоснованно рассматрива</w:t>
      </w:r>
      <w:r w:rsidR="00F0308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ется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качестве важнейшего приоритета государственной политики вопрос сохранения и укрепления здоровья школьников. Именно в школьный период формируется здоровье человека на всю последующую жизнь.</w:t>
      </w:r>
    </w:p>
    <w:p w:rsidR="000A4AFD" w:rsidRPr="00FE18A1" w:rsidRDefault="000A4AFD" w:rsidP="00F030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Охват школьников горячим питанием в районе составляет </w:t>
      </w:r>
      <w:r w:rsidRPr="00FE1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100 %.  О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беспечение детей школьным питанием осуществляется за счет средств субсидии, родителей и внебюджетных источников. В качестве дополнительного источника, удешевляющего питание школьников, используются фрукты и овощи, выращенные на пришкольных участках.  </w:t>
      </w:r>
    </w:p>
    <w:p w:rsidR="000A4AFD" w:rsidRPr="00FE18A1" w:rsidRDefault="000A4AFD" w:rsidP="00F030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Особое место в формировании гармоничной личности человека  занимает культура в целом и физическая культура в частности!  </w:t>
      </w:r>
    </w:p>
    <w:p w:rsidR="003E7FA9" w:rsidRDefault="000A4AFD" w:rsidP="00F0308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За прошедший год в районе много сделано в области пропаганды здорового образа жизни и развития физической культуры и спорта. Были проведены Спартакиады среди общеобразовательных школ, среди сельских поселений, активное участие принимали все слои населения в таких массовы</w:t>
      </w:r>
      <w:r w:rsidR="00A85039">
        <w:rPr>
          <w:rFonts w:ascii="Times New Roman" w:hAnsi="Times New Roman" w:cs="Times New Roman"/>
          <w:color w:val="000000" w:themeColor="text1"/>
          <w:sz w:val="32"/>
          <w:szCs w:val="32"/>
        </w:rPr>
        <w:t>х мероприятиях, как «Кросс Наций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» и «Лыжня России».</w:t>
      </w:r>
      <w:r w:rsidR="00724D4D" w:rsidRPr="00FE18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24D4D"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Не остаются в стороне от этих мероприятий люди пожилого возраста  и люди с ограниченными физическими возможностями. </w:t>
      </w:r>
    </w:p>
    <w:p w:rsidR="00724D4D" w:rsidRPr="00FE18A1" w:rsidRDefault="00724D4D" w:rsidP="00F0308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Специально для таких категорий людей  традиционно проводятся в районе различные спортивные </w:t>
      </w:r>
      <w:proofErr w:type="gram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состязания</w:t>
      </w:r>
      <w:proofErr w:type="gram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осуществляется их участие в республиканских турнирах.</w:t>
      </w:r>
    </w:p>
    <w:p w:rsidR="00724D4D" w:rsidRPr="00FE18A1" w:rsidRDefault="00724D4D" w:rsidP="00A8503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Традиционно успешно выступали наши хоккеисты, завоевавшие призовые места на республиканских соревнованиях на призы Клуба «Золотая шайба» среди юношей старшего и среднего возрастов в своей категории. Мужская сборная района под руководством играющего тренера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Ильдуса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Валиуллина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также заняла 2-место в Первенстве Республики Татарстан среди сельских районов, не имеющих крытых ледовых катков. Эта традиция сохраняется и в этом году. Так, мужской сборной района уже в этом сезоне завоеваны Кубки Глав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Апастовского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Дрожжановского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Кайбицкого муниципальных районов, а юноши старшего и среднего возрастов вышли в финальную часть  республиканских соревнований на призы Клуба «Золотая шайба». Стоит также отметить, что созданная лишь два года назад команда девушек 2001-2003 годов рождения в этом сезоне успешно вы</w:t>
      </w:r>
      <w:r w:rsidR="00A8503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ступает в Первенстве республики.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A8503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При этом наша команда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A8503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является единственной, которая занимается в некрытом ледовом катке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724D4D" w:rsidRPr="00FE18A1" w:rsidRDefault="00724D4D" w:rsidP="00A8503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Но прошедший  год  ознаменовался для нас  не только хоккеем.  В первую очередь, необходимо отметить семью Григорьевых из  села Федоровское, которые летом  в составе сборной коман</w:t>
      </w:r>
      <w:r w:rsidR="00A8503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ды республики стали чемпионами </w:t>
      </w:r>
      <w:r w:rsidR="003E7FA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десятых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Всероссийских летних сельских игр в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г</w:t>
      </w:r>
      <w:proofErr w:type="gram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.Н</w:t>
      </w:r>
      <w:proofErr w:type="gram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ововоронеж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среди спортивных семей. В настоящее время они готовятся для участия в </w:t>
      </w:r>
      <w:r w:rsidR="00A8503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</w:t>
      </w:r>
      <w:r w:rsidR="003E7FA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седьмых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Всероссийских сельских зимних спортивных играх, которые пройдут</w:t>
      </w:r>
      <w:r w:rsidR="00A8503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 26 февраля по 2 марта в Пермском крае. Пожелаем им успешного выступления!</w:t>
      </w:r>
    </w:p>
    <w:p w:rsidR="00724D4D" w:rsidRPr="00FE18A1" w:rsidRDefault="00724D4D" w:rsidP="00A8503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Еще больше за этот год укрепили  свои  позиции наши юные бадминтонисты, завоевавшие в конце марта 5-</w:t>
      </w:r>
      <w:r w:rsidR="00A8503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ое 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место во Всероссийском турнир</w:t>
      </w:r>
      <w:r w:rsidR="00A8503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 «Проба пера» в городе Саратов. Они т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акже  дважды одержа</w:t>
      </w:r>
      <w:r w:rsidR="00A8503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ли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командную победу на республиканских соревнованиях, прошедших весной и осенью на территории Сабинского муниципального района.</w:t>
      </w:r>
    </w:p>
    <w:p w:rsidR="00724D4D" w:rsidRPr="00FE18A1" w:rsidRDefault="00724D4D" w:rsidP="00A8503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Здесь нельзя не отметить 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Хамзу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Юнусова, тренера-преподавателя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Бурундуковской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основной школы, ученики  которого задают пример всей Республике.  Лучшие из них, а именно: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Адиля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Хуснутдинова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 Гузель Хайруллина и Полина Григорьева входят  в основной состав сборной республики и регулярно участвуют во Всероссийских турнирах и чемпионатах.  Федерацией бадминтона республики по итогам 2013</w:t>
      </w:r>
      <w:r w:rsidR="007F1BE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года наш район был признан победителем в номинации «Открытие года», а по итогам 2014 года – победителем в номинации «Прорыв года».</w:t>
      </w:r>
    </w:p>
    <w:p w:rsidR="00675CC4" w:rsidRPr="00FE18A1" w:rsidRDefault="00675CC4" w:rsidP="00A8503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Нельзя не сказать еще об одном виде спорта. Это – конькобежный спорт. Несмотря на то, что нет у нас специальных тренеров по данному виду, не </w:t>
      </w:r>
      <w:proofErr w:type="gram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хватает необходимой экипировки и нет</w:t>
      </w:r>
      <w:proofErr w:type="gram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возможности для круглогодичных тренировок, наши конькобежцы под руководством учителя физкультуры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Фрата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Зиганшина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делают успешные шаги в развитии этого вида спорта. Так, сборная команда района в декабре заняла первое место в Спартакиаде учащихся в своей группе сельских районов. В январе текущего года в Первенстве республики ученик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Муралинской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основной школы Ильнур </w:t>
      </w:r>
      <w:proofErr w:type="spellStart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Сайфутдинов</w:t>
      </w:r>
      <w:proofErr w:type="spellEnd"/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стал бронзовым призером и включен в состав сборной команды республики для участия во всероссийских соревнованиях.</w:t>
      </w:r>
      <w:r w:rsidR="007F1BE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Турнир уже прошел и Ильнур </w:t>
      </w:r>
      <w:proofErr w:type="spellStart"/>
      <w:r w:rsidR="007F1BE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Сайфутдинов</w:t>
      </w:r>
      <w:proofErr w:type="spellEnd"/>
      <w:r w:rsidR="007F1BE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занял 4-ое место по Российской Федерации и, кстати, стал лучшим представителем Республики. </w:t>
      </w: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</w:t>
      </w:r>
    </w:p>
    <w:p w:rsidR="00675CC4" w:rsidRPr="00FE18A1" w:rsidRDefault="00675CC4" w:rsidP="00A85039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Все эти факты говорят о том, что в нашем районе живут  трудолюбивые учителя и талантливая молодежь, а самое главное, есть большая заинтересованность в развитии спорта и достижении поставленных целей. Планы в этой отрасли у нас очень большие, но реально достижимые.                           </w:t>
      </w:r>
    </w:p>
    <w:p w:rsidR="000A4AFD" w:rsidRPr="003E7FA9" w:rsidRDefault="000A4AFD" w:rsidP="005C5B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FA9"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675CC4" w:rsidRPr="00FE18A1" w:rsidRDefault="00675CC4" w:rsidP="00675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>Важным критерием качества жизни является: здоровье населения и демографическое благополучие, которые оцениваются по уровню рождаемости, продолжительности жизни, естественного воспроизводства. С</w:t>
      </w:r>
      <w:r w:rsidRPr="00FE18A1">
        <w:rPr>
          <w:rFonts w:ascii="Times New Roman" w:hAnsi="Times New Roman" w:cs="Times New Roman"/>
          <w:color w:val="000000"/>
          <w:sz w:val="32"/>
          <w:szCs w:val="32"/>
        </w:rPr>
        <w:t>остояние здоровья населения района обеспечивает сеть лечебно-профилактических учреждений, объединяющая центральную районную больницу, 1 врачебную амбулаторию и 30 фельдшерско-акушерских пунктов.</w:t>
      </w:r>
    </w:p>
    <w:p w:rsidR="00675CC4" w:rsidRPr="00FE18A1" w:rsidRDefault="00675CC4" w:rsidP="00675CC4">
      <w:pPr>
        <w:pStyle w:val="a7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E18A1">
        <w:rPr>
          <w:sz w:val="32"/>
          <w:szCs w:val="32"/>
        </w:rPr>
        <w:t xml:space="preserve">Обеспеченность врачебными кадрами составляет 17,3 человек </w:t>
      </w:r>
      <w:r w:rsidR="007F1BE9">
        <w:rPr>
          <w:sz w:val="32"/>
          <w:szCs w:val="32"/>
        </w:rPr>
        <w:t xml:space="preserve">                </w:t>
      </w:r>
      <w:r w:rsidRPr="00FE18A1">
        <w:rPr>
          <w:sz w:val="32"/>
          <w:szCs w:val="32"/>
        </w:rPr>
        <w:t>на 10 тыс</w:t>
      </w:r>
      <w:r w:rsidR="007F1BE9">
        <w:rPr>
          <w:sz w:val="32"/>
          <w:szCs w:val="32"/>
        </w:rPr>
        <w:t>яч</w:t>
      </w:r>
      <w:r w:rsidRPr="00FE18A1">
        <w:rPr>
          <w:sz w:val="32"/>
          <w:szCs w:val="32"/>
        </w:rPr>
        <w:t xml:space="preserve"> населения. </w:t>
      </w:r>
    </w:p>
    <w:p w:rsidR="00675CC4" w:rsidRPr="00FE18A1" w:rsidRDefault="00675CC4" w:rsidP="00675C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E18A1">
        <w:rPr>
          <w:rFonts w:ascii="Times New Roman" w:hAnsi="Times New Roman" w:cs="Times New Roman"/>
          <w:color w:val="000000"/>
          <w:sz w:val="32"/>
          <w:szCs w:val="32"/>
        </w:rPr>
        <w:t>В 2014 году врачебный коллектив пополнили 2 молодых специалиста: терапевт и врач – стоматолог.</w:t>
      </w:r>
    </w:p>
    <w:p w:rsidR="00675CC4" w:rsidRPr="00FE18A1" w:rsidRDefault="00675CC4" w:rsidP="00675CC4">
      <w:pPr>
        <w:pStyle w:val="a7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E18A1">
        <w:rPr>
          <w:sz w:val="32"/>
          <w:szCs w:val="32"/>
        </w:rPr>
        <w:t>В прошедшем году в Кайбицком муниципальном районе родились</w:t>
      </w:r>
      <w:r w:rsidR="007F1BE9">
        <w:rPr>
          <w:sz w:val="32"/>
          <w:szCs w:val="32"/>
        </w:rPr>
        <w:t xml:space="preserve">      </w:t>
      </w:r>
      <w:r w:rsidRPr="00FE18A1">
        <w:rPr>
          <w:sz w:val="32"/>
          <w:szCs w:val="32"/>
        </w:rPr>
        <w:t xml:space="preserve"> 168 детей, смертность составила 243 человека. </w:t>
      </w:r>
    </w:p>
    <w:p w:rsidR="00675CC4" w:rsidRPr="00FE18A1" w:rsidRDefault="00675CC4" w:rsidP="007F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color w:val="303030"/>
          <w:sz w:val="32"/>
          <w:szCs w:val="32"/>
        </w:rPr>
        <w:t>За 2014 год средняя продолжительность жизни составила   71 лет.  Д</w:t>
      </w:r>
      <w:r w:rsidRPr="00FE18A1">
        <w:rPr>
          <w:rFonts w:ascii="Times New Roman" w:hAnsi="Times New Roman" w:cs="Times New Roman"/>
          <w:sz w:val="32"/>
          <w:szCs w:val="32"/>
        </w:rPr>
        <w:t xml:space="preserve">емографические показатели нас не радуют, продолжает преобладать естественная убыль населения. Необходимо работать  над обеспечением рабочих мест и комфортных условий для проживания в нашем районе. </w:t>
      </w:r>
    </w:p>
    <w:p w:rsidR="00675CC4" w:rsidRDefault="00675CC4" w:rsidP="007F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>Мы должны стремиться к положительным демографическим показателям.</w:t>
      </w:r>
    </w:p>
    <w:p w:rsidR="003E7FA9" w:rsidRDefault="003E7FA9" w:rsidP="007F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7FA9" w:rsidRPr="00FE18A1" w:rsidRDefault="003E7FA9" w:rsidP="007F1B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5CC4" w:rsidRPr="00FE18A1" w:rsidRDefault="00675CC4" w:rsidP="007F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lastRenderedPageBreak/>
        <w:t xml:space="preserve">Здание </w:t>
      </w:r>
      <w:proofErr w:type="spellStart"/>
      <w:r w:rsidRPr="00FE18A1">
        <w:rPr>
          <w:rFonts w:ascii="Times New Roman" w:hAnsi="Times New Roman" w:cs="Times New Roman"/>
          <w:sz w:val="32"/>
          <w:szCs w:val="32"/>
        </w:rPr>
        <w:t>Кайбицкой</w:t>
      </w:r>
      <w:proofErr w:type="spellEnd"/>
      <w:r w:rsidRPr="00FE18A1">
        <w:rPr>
          <w:rFonts w:ascii="Times New Roman" w:hAnsi="Times New Roman" w:cs="Times New Roman"/>
          <w:sz w:val="32"/>
          <w:szCs w:val="32"/>
        </w:rPr>
        <w:t xml:space="preserve"> ЦРБ требовало капитального ремонта, оборудование было морально и материально устаревшим. Благодаря поддержке Президента республики наша районная больница  поменяла свой облик, оснащена современным оборудованием.</w:t>
      </w:r>
    </w:p>
    <w:p w:rsidR="00E01571" w:rsidRPr="00FE18A1" w:rsidRDefault="00E01571" w:rsidP="007F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>Приоритетной задачей остается повышение уровня работы учреждений социального обслуживания и защиты населения.</w:t>
      </w:r>
    </w:p>
    <w:p w:rsidR="00E01571" w:rsidRPr="00FE18A1" w:rsidRDefault="00E01571" w:rsidP="007F1BE9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303030"/>
          <w:sz w:val="32"/>
          <w:szCs w:val="32"/>
        </w:rPr>
      </w:pPr>
      <w:r w:rsidRPr="00FE18A1">
        <w:rPr>
          <w:rFonts w:ascii="Times New Roman" w:eastAsia="Times New Roman" w:hAnsi="Times New Roman" w:cs="Times New Roman"/>
          <w:color w:val="303030"/>
          <w:sz w:val="32"/>
          <w:szCs w:val="32"/>
        </w:rPr>
        <w:t>       В 2014 году на предоставление мер социальной поддержки населения района  было направлено 40 млн. 50 тыс</w:t>
      </w:r>
      <w:r w:rsidR="007F1BE9">
        <w:rPr>
          <w:rFonts w:ascii="Times New Roman" w:eastAsia="Times New Roman" w:hAnsi="Times New Roman" w:cs="Times New Roman"/>
          <w:color w:val="303030"/>
          <w:sz w:val="32"/>
          <w:szCs w:val="32"/>
        </w:rPr>
        <w:t>яч</w:t>
      </w:r>
      <w:r w:rsidRPr="00FE18A1">
        <w:rPr>
          <w:rFonts w:ascii="Times New Roman" w:eastAsia="Times New Roman" w:hAnsi="Times New Roman" w:cs="Times New Roman"/>
          <w:color w:val="303030"/>
          <w:sz w:val="32"/>
          <w:szCs w:val="32"/>
        </w:rPr>
        <w:t xml:space="preserve"> рублей (6790 человек)</w:t>
      </w:r>
      <w:r w:rsidR="007F1BE9">
        <w:rPr>
          <w:rFonts w:ascii="Times New Roman" w:eastAsia="Times New Roman" w:hAnsi="Times New Roman" w:cs="Times New Roman"/>
          <w:color w:val="303030"/>
          <w:sz w:val="32"/>
          <w:szCs w:val="32"/>
        </w:rPr>
        <w:t>.</w:t>
      </w:r>
    </w:p>
    <w:p w:rsidR="00E01571" w:rsidRPr="00FE18A1" w:rsidRDefault="00E01571" w:rsidP="007F1B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 xml:space="preserve">В районе проживает 4673 пенсионеров, в том числе около </w:t>
      </w:r>
      <w:r w:rsidR="007F1BE9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1596</w:t>
      </w:r>
      <w:r w:rsidRPr="00FE18A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E18A1">
        <w:rPr>
          <w:rFonts w:ascii="Times New Roman" w:hAnsi="Times New Roman" w:cs="Times New Roman"/>
          <w:sz w:val="32"/>
          <w:szCs w:val="32"/>
        </w:rPr>
        <w:t xml:space="preserve"> инвалидов, 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24 </w:t>
      </w:r>
      <w:r w:rsidRPr="00FE18A1">
        <w:rPr>
          <w:rFonts w:ascii="Times New Roman" w:hAnsi="Times New Roman" w:cs="Times New Roman"/>
          <w:sz w:val="32"/>
          <w:szCs w:val="32"/>
        </w:rPr>
        <w:t xml:space="preserve">из них – инвалиды Великой Отечественной Войны. </w:t>
      </w:r>
    </w:p>
    <w:p w:rsidR="00E01571" w:rsidRPr="00FE18A1" w:rsidRDefault="00E01571" w:rsidP="007F1B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 xml:space="preserve">В 223 многодетных семьях воспитывается 733 детей. </w:t>
      </w:r>
    </w:p>
    <w:p w:rsidR="00E01571" w:rsidRPr="00FE18A1" w:rsidRDefault="00E01571" w:rsidP="005954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0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прошлый год выдали  </w:t>
      </w:r>
      <w:r w:rsidR="009B0B12" w:rsidRPr="009B0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80 </w:t>
      </w:r>
      <w:r w:rsidR="00595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государственных </w:t>
      </w:r>
      <w:r w:rsidRPr="009B0B1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сертификатов</w:t>
      </w:r>
      <w:r w:rsidR="00595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Pr="009B0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95492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9B0B12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атеринск</w:t>
      </w:r>
      <w:r w:rsidR="00595492">
        <w:rPr>
          <w:rFonts w:ascii="Times New Roman" w:eastAsia="Times New Roman" w:hAnsi="Times New Roman" w:cs="Times New Roman"/>
          <w:sz w:val="32"/>
          <w:szCs w:val="32"/>
          <w:lang w:eastAsia="ru-RU"/>
        </w:rPr>
        <w:t>ий семейный</w:t>
      </w:r>
      <w:r w:rsidRPr="009B0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капит</w:t>
      </w:r>
      <w:r w:rsidR="009B0B12" w:rsidRPr="009B0B12">
        <w:rPr>
          <w:rFonts w:ascii="Times New Roman" w:eastAsia="Times New Roman" w:hAnsi="Times New Roman" w:cs="Times New Roman"/>
          <w:sz w:val="32"/>
          <w:szCs w:val="32"/>
          <w:lang w:eastAsia="ru-RU"/>
        </w:rPr>
        <w:t>ал.</w:t>
      </w:r>
      <w:r w:rsidR="009B0B12" w:rsidRPr="009B0B1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B0B1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Pr="00FE1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Ответственной и первостепенной задачей нынешнего года является достойная подготовка и празднование 70</w:t>
      </w:r>
      <w:r w:rsidR="007F1BE9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FE1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летия Победы Советского народа в отечественной войне.  На территории района проживают 26 ветеранов ВОВ и 441 тружеников тыла. С</w:t>
      </w:r>
      <w:r w:rsidRPr="00FE18A1">
        <w:rPr>
          <w:rFonts w:ascii="Times New Roman" w:hAnsi="Times New Roman" w:cs="Times New Roman"/>
          <w:sz w:val="32"/>
          <w:szCs w:val="32"/>
        </w:rPr>
        <w:t xml:space="preserve">егодня район готовится к этому событию. Приняты соответствующие нормативно-правовые акты, все ветераны закреплены за руководителями и депутатами района, ни один ветеран не обделён вниманием. </w:t>
      </w:r>
    </w:p>
    <w:p w:rsidR="00E01571" w:rsidRPr="00FE18A1" w:rsidRDefault="00E01571" w:rsidP="00E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>Ветеранам оказывается всесторонняя помощь.</w:t>
      </w:r>
    </w:p>
    <w:p w:rsidR="00E01571" w:rsidRDefault="00E01571" w:rsidP="00E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sz w:val="32"/>
          <w:szCs w:val="32"/>
        </w:rPr>
        <w:t>Наша главная задача – чтобы работа, проводимая по оказанию помощи ветеранам, была результативной.</w:t>
      </w:r>
    </w:p>
    <w:p w:rsidR="003E7FA9" w:rsidRDefault="006B7C90" w:rsidP="00E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Кайбицкая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земля связана с </w:t>
      </w:r>
      <w:r w:rsidR="007F1BE9">
        <w:rPr>
          <w:rFonts w:ascii="Times New Roman" w:hAnsi="Times New Roman" w:cs="Times New Roman"/>
          <w:sz w:val="32"/>
          <w:szCs w:val="32"/>
        </w:rPr>
        <w:t>Великой Отечественной войной</w:t>
      </w:r>
      <w:r>
        <w:rPr>
          <w:rFonts w:ascii="Times New Roman" w:hAnsi="Times New Roman" w:cs="Times New Roman"/>
          <w:sz w:val="32"/>
          <w:szCs w:val="32"/>
        </w:rPr>
        <w:t xml:space="preserve"> не только  похоронками, трудовыми буднями, но и радостью Победы. В память о ней практически переделаем  все памятники, обелиски. </w:t>
      </w:r>
    </w:p>
    <w:p w:rsidR="006B7C90" w:rsidRDefault="006B7C90" w:rsidP="00E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Основой новых памятников станут по 2 списка. С одной стороны – «Вечная слава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павшим</w:t>
      </w:r>
      <w:proofErr w:type="gramEnd"/>
      <w:r>
        <w:rPr>
          <w:rFonts w:ascii="Times New Roman" w:hAnsi="Times New Roman" w:cs="Times New Roman"/>
          <w:sz w:val="32"/>
          <w:szCs w:val="32"/>
        </w:rPr>
        <w:t>» -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даны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мәңгелек</w:t>
      </w:r>
      <w:r>
        <w:rPr>
          <w:rFonts w:ascii="Times New Roman" w:hAnsi="Times New Roman" w:cs="Times New Roman"/>
          <w:sz w:val="32"/>
          <w:szCs w:val="32"/>
        </w:rPr>
        <w:t>». С другой стороны – «Они вернулись с Победой» -  «</w:t>
      </w:r>
      <w:r>
        <w:rPr>
          <w:rFonts w:ascii="Times New Roman" w:hAnsi="Times New Roman" w:cs="Times New Roman"/>
          <w:sz w:val="32"/>
          <w:szCs w:val="32"/>
          <w:lang w:val="tt-RU"/>
        </w:rPr>
        <w:t>Алар җиңү алып кайттылар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6B7C90" w:rsidRDefault="006B7C90" w:rsidP="00E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Главным символом Победы в районе станет макет тяжелого бомбардировщика ПЕ-8. Как известно, труженики  тыла Кайбицкого района собрали один миллион 300 тысяч рублей и на эти средства был построен и подарен фронту самый крупный самолет  того времени. За проявленную инициативу главнокомандующий Сталин лично поздравил и отблагодарил </w:t>
      </w:r>
      <w:r w:rsidR="00863E27">
        <w:rPr>
          <w:rFonts w:ascii="Times New Roman" w:hAnsi="Times New Roman" w:cs="Times New Roman"/>
          <w:sz w:val="32"/>
          <w:szCs w:val="32"/>
        </w:rPr>
        <w:t>население</w:t>
      </w:r>
      <w:r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6B7C90" w:rsidRDefault="006B7C90" w:rsidP="00E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Макет сам</w:t>
      </w:r>
      <w:r w:rsidR="007F1BE9">
        <w:rPr>
          <w:rFonts w:ascii="Times New Roman" w:hAnsi="Times New Roman" w:cs="Times New Roman"/>
          <w:sz w:val="32"/>
          <w:szCs w:val="32"/>
        </w:rPr>
        <w:t>олета будет стоять на реконстру</w:t>
      </w:r>
      <w:r>
        <w:rPr>
          <w:rFonts w:ascii="Times New Roman" w:hAnsi="Times New Roman" w:cs="Times New Roman"/>
          <w:sz w:val="32"/>
          <w:szCs w:val="32"/>
        </w:rPr>
        <w:t>ированной площади  перед обновленным памятником района.</w:t>
      </w:r>
    </w:p>
    <w:p w:rsidR="006B7C90" w:rsidRPr="006B7C90" w:rsidRDefault="00654F3D" w:rsidP="00E01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Разумеется</w:t>
      </w:r>
      <w:r w:rsidR="001E1CA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 помним  и будем чтить трудовой героизм строителей «Казанского обвода», </w:t>
      </w:r>
      <w:proofErr w:type="gramStart"/>
      <w:r>
        <w:rPr>
          <w:rFonts w:ascii="Times New Roman" w:hAnsi="Times New Roman" w:cs="Times New Roman"/>
          <w:sz w:val="32"/>
          <w:szCs w:val="32"/>
        </w:rPr>
        <w:t>середина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которой  проходила по территории нашего района.</w:t>
      </w:r>
    </w:p>
    <w:p w:rsidR="000A4AFD" w:rsidRPr="001E1CA2" w:rsidRDefault="000A4AFD" w:rsidP="00F2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депутаты!</w:t>
      </w:r>
    </w:p>
    <w:p w:rsidR="000A4AFD" w:rsidRPr="00FE18A1" w:rsidRDefault="000A4AFD" w:rsidP="00F244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8A1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Внедрение современных информационно-коммуникационных технологий сегодня является необходимым условием обеспечения информирования населения о деятельности органов власти, организации полноценного  диалога «население — власть». Информация о деятельности органов местного самоуправления размещается на официальном сайте Кайбицкого муниципального района.</w:t>
      </w:r>
    </w:p>
    <w:p w:rsidR="000A4AFD" w:rsidRPr="00FE18A1" w:rsidRDefault="000A4AFD" w:rsidP="00F244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Ведётся системная работа по информированию общественности о предпринимаемых органами местного самоуправления мерах по профилактике коррупционных проявлений. </w:t>
      </w:r>
    </w:p>
    <w:p w:rsidR="003E7FA9" w:rsidRDefault="003E7FA9" w:rsidP="00F24455">
      <w:pPr>
        <w:pStyle w:val="s111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F24455" w:rsidRPr="00FE18A1" w:rsidRDefault="00F24455" w:rsidP="00F24455">
      <w:pPr>
        <w:pStyle w:val="s111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E18A1">
        <w:rPr>
          <w:sz w:val="32"/>
          <w:szCs w:val="32"/>
        </w:rPr>
        <w:lastRenderedPageBreak/>
        <w:t>Очевидно, что борьба с коррупцией должна вестись по всем направлениям:  совершенствовани</w:t>
      </w:r>
      <w:r w:rsidR="001E1CA2">
        <w:rPr>
          <w:sz w:val="32"/>
          <w:szCs w:val="32"/>
        </w:rPr>
        <w:t>е</w:t>
      </w:r>
      <w:r w:rsidRPr="00FE18A1">
        <w:rPr>
          <w:sz w:val="32"/>
          <w:szCs w:val="32"/>
        </w:rPr>
        <w:t xml:space="preserve"> муниципальной законодательной базы, работ</w:t>
      </w:r>
      <w:r w:rsidR="001E1CA2">
        <w:rPr>
          <w:sz w:val="32"/>
          <w:szCs w:val="32"/>
        </w:rPr>
        <w:t>а</w:t>
      </w:r>
      <w:r w:rsidRPr="00FE18A1">
        <w:rPr>
          <w:sz w:val="32"/>
          <w:szCs w:val="32"/>
        </w:rPr>
        <w:t xml:space="preserve"> правоохранительных и судебных органов на местах, воспитани</w:t>
      </w:r>
      <w:r w:rsidR="001E1CA2">
        <w:rPr>
          <w:sz w:val="32"/>
          <w:szCs w:val="32"/>
        </w:rPr>
        <w:t>е</w:t>
      </w:r>
      <w:r w:rsidRPr="00FE18A1">
        <w:rPr>
          <w:sz w:val="32"/>
          <w:szCs w:val="32"/>
        </w:rPr>
        <w:t xml:space="preserve"> в гражданах нетерпимости к любым, в том числе</w:t>
      </w:r>
      <w:r w:rsidR="001E1CA2">
        <w:rPr>
          <w:sz w:val="32"/>
          <w:szCs w:val="32"/>
        </w:rPr>
        <w:t>,</w:t>
      </w:r>
      <w:r w:rsidRPr="00FE18A1">
        <w:rPr>
          <w:sz w:val="32"/>
          <w:szCs w:val="32"/>
        </w:rPr>
        <w:t xml:space="preserve"> бытовым проявлениям этого социального зла.</w:t>
      </w:r>
    </w:p>
    <w:p w:rsidR="00F24455" w:rsidRPr="00FE18A1" w:rsidRDefault="00F24455" w:rsidP="00F24455">
      <w:pPr>
        <w:pStyle w:val="s111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E18A1">
        <w:rPr>
          <w:sz w:val="32"/>
          <w:szCs w:val="32"/>
        </w:rPr>
        <w:t>В райцентре установлены ящики доверия, функционирует телефон доверия, организовано информирование населения через районную газету «</w:t>
      </w:r>
      <w:proofErr w:type="spellStart"/>
      <w:r w:rsidRPr="00FE18A1">
        <w:rPr>
          <w:sz w:val="32"/>
          <w:szCs w:val="32"/>
        </w:rPr>
        <w:t>Кайбыч</w:t>
      </w:r>
      <w:proofErr w:type="spellEnd"/>
      <w:r w:rsidRPr="00FE18A1">
        <w:rPr>
          <w:sz w:val="32"/>
          <w:szCs w:val="32"/>
        </w:rPr>
        <w:t xml:space="preserve"> </w:t>
      </w:r>
      <w:proofErr w:type="spellStart"/>
      <w:r w:rsidRPr="00FE18A1">
        <w:rPr>
          <w:sz w:val="32"/>
          <w:szCs w:val="32"/>
        </w:rPr>
        <w:t>таннары</w:t>
      </w:r>
      <w:proofErr w:type="spellEnd"/>
      <w:r w:rsidRPr="00FE18A1">
        <w:rPr>
          <w:sz w:val="32"/>
          <w:szCs w:val="32"/>
        </w:rPr>
        <w:t>». На официальном портале Кайбицкого муниципального района есть раздел «Противодействие коррупции», который регулярно актуализируется.</w:t>
      </w:r>
    </w:p>
    <w:p w:rsidR="00F24455" w:rsidRPr="00FE18A1" w:rsidRDefault="00F24455" w:rsidP="00F24455">
      <w:pPr>
        <w:pStyle w:val="s111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E18A1">
        <w:rPr>
          <w:sz w:val="32"/>
          <w:szCs w:val="32"/>
        </w:rPr>
        <w:t>На особом контроле нашей комиссии находятся вопросы прозрачности бюджета, предоставления земельных участков, размещение муниципального заказа, результаты финансового контроля. </w:t>
      </w:r>
    </w:p>
    <w:p w:rsidR="00F24455" w:rsidRPr="001E1CA2" w:rsidRDefault="00F24455" w:rsidP="00F2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E1CA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депутаты!</w:t>
      </w:r>
    </w:p>
    <w:p w:rsidR="00F24455" w:rsidRPr="00FE18A1" w:rsidRDefault="00F24455" w:rsidP="00F24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Референдум и самообложение, механизм которого был предложен Советом муниципальных образований и поддержан Президентом Республики, стал воистину стимулятором народного движения.</w:t>
      </w:r>
    </w:p>
    <w:p w:rsidR="000A4AFD" w:rsidRPr="00FE18A1" w:rsidRDefault="00F24455" w:rsidP="001E1C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В течени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июня 6 сельских поселений из 17 провели референдумы. Оперативно организовали сбор средств </w:t>
      </w:r>
      <w:r w:rsidR="001E1CA2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от населения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в тот же месяц деньги </w:t>
      </w:r>
      <w:r w:rsidR="00472ED6">
        <w:rPr>
          <w:rFonts w:ascii="Times New Roman" w:hAnsi="Times New Roman" w:cs="Times New Roman"/>
          <w:color w:val="000000" w:themeColor="text1"/>
          <w:sz w:val="32"/>
          <w:szCs w:val="32"/>
        </w:rPr>
        <w:t>внесены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72ED6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казначейские счета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А в августе,  в разгар строительного сезона,  уже получили субсидии от правительства в размере 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4 млн.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948 тыс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>яч рублей. Большой объ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ем работ был 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>развернут по ограждению кладбищ.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В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Большом </w:t>
      </w:r>
      <w:proofErr w:type="spellStart"/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Русакове</w:t>
      </w:r>
      <w:proofErr w:type="spellEnd"/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селу протянули родниковую воду, 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>построили два каптажа и в настоящее время население полностью обеспечивается родниковой водой. В поселениях т</w:t>
      </w: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акже проведено обустройство дорог, мостов, родников и колодцев.</w:t>
      </w:r>
    </w:p>
    <w:p w:rsidR="00F24455" w:rsidRPr="00FE18A1" w:rsidRDefault="00F24455" w:rsidP="001E1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Наши жители на этих положительных примерах поверили данному начинанию. 30 ноября референдум прошел во всех 17 сельских поселениях за 2015 год. На сегодняшний день собрано около 70% средств избирателей. Надеемся также получить субсидию к Сабантую и выполнить большой объем работ, планируемых самим населением.</w:t>
      </w:r>
    </w:p>
    <w:p w:rsidR="00E7326B" w:rsidRDefault="00E7326B" w:rsidP="001E1CA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B3637" w:rsidRPr="00FE18A1" w:rsidRDefault="001B3637" w:rsidP="001E1CA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E18A1">
        <w:rPr>
          <w:rFonts w:ascii="Times New Roman" w:hAnsi="Times New Roman" w:cs="Times New Roman"/>
          <w:b/>
          <w:sz w:val="32"/>
          <w:szCs w:val="32"/>
        </w:rPr>
        <w:t>Уважаемые депутаты, Уважаемые участники заседания</w:t>
      </w:r>
      <w:r w:rsidRPr="00FE18A1">
        <w:rPr>
          <w:rFonts w:ascii="Times New Roman" w:hAnsi="Times New Roman" w:cs="Times New Roman"/>
          <w:sz w:val="32"/>
          <w:szCs w:val="32"/>
        </w:rPr>
        <w:t>!</w:t>
      </w:r>
    </w:p>
    <w:p w:rsidR="001B3637" w:rsidRPr="00FE18A1" w:rsidRDefault="001B3637" w:rsidP="001E1CA2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E18A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2015 год это год выборов Президента Республики Татарстан и муниципальных выборов.  </w:t>
      </w:r>
    </w:p>
    <w:p w:rsidR="001B3637" w:rsidRPr="00FE18A1" w:rsidRDefault="001B3637" w:rsidP="001E1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18A1">
        <w:rPr>
          <w:rFonts w:ascii="Times New Roman" w:eastAsia="Times New Roman" w:hAnsi="Times New Roman" w:cs="Times New Roman"/>
          <w:sz w:val="32"/>
          <w:szCs w:val="32"/>
        </w:rPr>
        <w:t xml:space="preserve"> Избиратели Кайбицкого района к выборам всегда подходили очень ответственно. Мы всегда поддерживали курс социально-экономического развития, проводимый руководством республики. </w:t>
      </w:r>
    </w:p>
    <w:p w:rsidR="00525DC6" w:rsidRPr="00FE18A1" w:rsidRDefault="001B3637" w:rsidP="001E1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E18A1">
        <w:rPr>
          <w:rFonts w:ascii="Times New Roman" w:eastAsia="Times New Roman" w:hAnsi="Times New Roman" w:cs="Times New Roman"/>
          <w:sz w:val="32"/>
          <w:szCs w:val="32"/>
        </w:rPr>
        <w:t>Уверен, что жители района сделают достойный и правильный выбор, поддержат курс на дальнейшее динамичное развитие нашей республики, показав при этом не только активность, но и высокую политическую зрелость.</w:t>
      </w:r>
    </w:p>
    <w:p w:rsidR="00E7326B" w:rsidRDefault="00E7326B" w:rsidP="001E1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A4AFD" w:rsidRPr="001E1CA2" w:rsidRDefault="000A4AFD" w:rsidP="001E1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1E1CA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Уважаемые депутаты и приглашенные!</w:t>
      </w:r>
    </w:p>
    <w:p w:rsidR="001E1CA2" w:rsidRDefault="000A4AFD" w:rsidP="001E1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18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Таковы итоги 201</w:t>
      </w:r>
      <w:r w:rsidR="001B3637" w:rsidRPr="00FE18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Pr="00FE18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и основные задачи на 201</w:t>
      </w:r>
      <w:r w:rsidR="001B3637" w:rsidRPr="00FE18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Pr="00FE18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год. В заключение хочу сказать, что результаты, которых мы достигли в прошлом году, дают основания сделать выводы о том, что приоритеты и направления развития муниципального района определены </w:t>
      </w:r>
      <w:r w:rsidR="001E1CA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правильно</w:t>
      </w:r>
      <w:r w:rsidRPr="00FE18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устойчивый экономический рост послужит основой дальнейшего повышения роли и места района в экономике республики. И наша совместная работа по выполнению поставленных задач позволит это обеспечить. </w:t>
      </w:r>
    </w:p>
    <w:p w:rsidR="000A4AFD" w:rsidRPr="00FE18A1" w:rsidRDefault="000A4AFD" w:rsidP="001E1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18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От имени Совета и Исполнительного комитета района выражаю благодарность руководству республики, депутатскому корпусу, руководителям предприятий и организаций за постоянную материальную и моральную поддержку всех наших начинаний, за большой вклад в социально-экономическое развитие муниципального района. Хочу пожелать всем успехов в решении возложенных задач.</w:t>
      </w:r>
    </w:p>
    <w:p w:rsidR="000A4AFD" w:rsidRPr="00FE18A1" w:rsidRDefault="000A4AFD" w:rsidP="001E1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E18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Спасибо за внимание.</w:t>
      </w:r>
    </w:p>
    <w:p w:rsidR="000A4AFD" w:rsidRPr="00FE18A1" w:rsidRDefault="000A4AFD" w:rsidP="001E1C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B363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1E1CA2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г</w:t>
      </w:r>
      <w:proofErr w:type="spellStart"/>
      <w:r w:rsidR="001E1CA2">
        <w:rPr>
          <w:rFonts w:ascii="Times New Roman" w:hAnsi="Times New Roman" w:cs="Times New Roman"/>
          <w:color w:val="000000" w:themeColor="text1"/>
          <w:sz w:val="32"/>
          <w:szCs w:val="32"/>
        </w:rPr>
        <w:t>ъ</w:t>
      </w:r>
      <w:r w:rsidR="001B363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тибарыгыз</w:t>
      </w:r>
      <w:proofErr w:type="spellEnd"/>
      <w:r w:rsidR="001B363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B3637" w:rsidRPr="00FE18A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 xml:space="preserve">өчен </w:t>
      </w:r>
      <w:proofErr w:type="gramStart"/>
      <w:r w:rsidR="001B3637" w:rsidRPr="00FE18A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р</w:t>
      </w:r>
      <w:proofErr w:type="gramEnd"/>
      <w:r w:rsidR="001B3637" w:rsidRPr="00FE18A1">
        <w:rPr>
          <w:rFonts w:ascii="Times New Roman" w:hAnsi="Times New Roman" w:cs="Times New Roman"/>
          <w:color w:val="000000" w:themeColor="text1"/>
          <w:sz w:val="32"/>
          <w:szCs w:val="32"/>
          <w:lang w:val="tt-RU"/>
        </w:rPr>
        <w:t>әхмәт</w:t>
      </w:r>
      <w:r w:rsidR="001B3637" w:rsidRPr="00FE18A1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:rsidR="00536792" w:rsidRPr="005D1C46" w:rsidRDefault="00536792" w:rsidP="001E1C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6792" w:rsidRPr="005D1C46" w:rsidRDefault="00536792" w:rsidP="001E1C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1BEB" w:rsidRPr="005D1C46" w:rsidRDefault="00401BEB" w:rsidP="001E1C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71C6" w:rsidRPr="005D1C46" w:rsidRDefault="00AC71C6" w:rsidP="00DF4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1BEB" w:rsidRPr="005D1C46" w:rsidRDefault="00401BEB" w:rsidP="00DF478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01BEB" w:rsidRPr="005D1C46" w:rsidSect="001C7594">
      <w:footerReference w:type="default" r:id="rId9"/>
      <w:pgSz w:w="11906" w:h="16838"/>
      <w:pgMar w:top="1135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26" w:rsidRDefault="00511B26" w:rsidP="008B2ABE">
      <w:pPr>
        <w:spacing w:after="0" w:line="240" w:lineRule="auto"/>
      </w:pPr>
      <w:r>
        <w:separator/>
      </w:r>
    </w:p>
  </w:endnote>
  <w:endnote w:type="continuationSeparator" w:id="0">
    <w:p w:rsidR="00511B26" w:rsidRDefault="00511B26" w:rsidP="008B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540053"/>
      <w:docPartObj>
        <w:docPartGallery w:val="Page Numbers (Bottom of Page)"/>
        <w:docPartUnique/>
      </w:docPartObj>
    </w:sdtPr>
    <w:sdtEndPr/>
    <w:sdtContent>
      <w:p w:rsidR="00944D46" w:rsidRDefault="00944D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6B">
          <w:rPr>
            <w:noProof/>
          </w:rPr>
          <w:t>28</w:t>
        </w:r>
        <w:r>
          <w:fldChar w:fldCharType="end"/>
        </w:r>
      </w:p>
    </w:sdtContent>
  </w:sdt>
  <w:p w:rsidR="00944D46" w:rsidRDefault="00944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26" w:rsidRDefault="00511B26" w:rsidP="008B2ABE">
      <w:pPr>
        <w:spacing w:after="0" w:line="240" w:lineRule="auto"/>
      </w:pPr>
      <w:r>
        <w:separator/>
      </w:r>
    </w:p>
  </w:footnote>
  <w:footnote w:type="continuationSeparator" w:id="0">
    <w:p w:rsidR="00511B26" w:rsidRDefault="00511B26" w:rsidP="008B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93D"/>
    <w:multiLevelType w:val="hybridMultilevel"/>
    <w:tmpl w:val="66EABFA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A4F7FB7"/>
    <w:multiLevelType w:val="hybridMultilevel"/>
    <w:tmpl w:val="BCA24A3A"/>
    <w:lvl w:ilvl="0" w:tplc="67941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0A72E0"/>
    <w:multiLevelType w:val="hybridMultilevel"/>
    <w:tmpl w:val="83E44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6B67"/>
    <w:multiLevelType w:val="hybridMultilevel"/>
    <w:tmpl w:val="509A9E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09"/>
    <w:rsid w:val="00001902"/>
    <w:rsid w:val="00007339"/>
    <w:rsid w:val="00012644"/>
    <w:rsid w:val="0002685F"/>
    <w:rsid w:val="00053CC7"/>
    <w:rsid w:val="0007403F"/>
    <w:rsid w:val="00082809"/>
    <w:rsid w:val="000A4AFD"/>
    <w:rsid w:val="000C2390"/>
    <w:rsid w:val="000D5A7C"/>
    <w:rsid w:val="000F3A17"/>
    <w:rsid w:val="00126DFF"/>
    <w:rsid w:val="00126F2C"/>
    <w:rsid w:val="0012790D"/>
    <w:rsid w:val="00147545"/>
    <w:rsid w:val="00154A9F"/>
    <w:rsid w:val="00162936"/>
    <w:rsid w:val="001B3637"/>
    <w:rsid w:val="001C7594"/>
    <w:rsid w:val="001C763E"/>
    <w:rsid w:val="001D11D8"/>
    <w:rsid w:val="001D561B"/>
    <w:rsid w:val="001E1CA2"/>
    <w:rsid w:val="00245FB2"/>
    <w:rsid w:val="0024765B"/>
    <w:rsid w:val="00251793"/>
    <w:rsid w:val="00283366"/>
    <w:rsid w:val="002C5FE6"/>
    <w:rsid w:val="002D411D"/>
    <w:rsid w:val="002F2A3D"/>
    <w:rsid w:val="002F2E0C"/>
    <w:rsid w:val="003133FD"/>
    <w:rsid w:val="003336C8"/>
    <w:rsid w:val="00352C75"/>
    <w:rsid w:val="00370B98"/>
    <w:rsid w:val="00384003"/>
    <w:rsid w:val="00384A7C"/>
    <w:rsid w:val="00384AFB"/>
    <w:rsid w:val="003B5586"/>
    <w:rsid w:val="003C3681"/>
    <w:rsid w:val="003D41A7"/>
    <w:rsid w:val="003E7FA9"/>
    <w:rsid w:val="00401BEB"/>
    <w:rsid w:val="0040722B"/>
    <w:rsid w:val="00433F1C"/>
    <w:rsid w:val="00441076"/>
    <w:rsid w:val="00443EC4"/>
    <w:rsid w:val="0047238F"/>
    <w:rsid w:val="00472ED6"/>
    <w:rsid w:val="00485687"/>
    <w:rsid w:val="00490CD7"/>
    <w:rsid w:val="004A3075"/>
    <w:rsid w:val="004B6C42"/>
    <w:rsid w:val="004C4F10"/>
    <w:rsid w:val="004E0F99"/>
    <w:rsid w:val="00511B26"/>
    <w:rsid w:val="00513929"/>
    <w:rsid w:val="00525DC6"/>
    <w:rsid w:val="00536792"/>
    <w:rsid w:val="00537542"/>
    <w:rsid w:val="005430B5"/>
    <w:rsid w:val="0054524D"/>
    <w:rsid w:val="00556D65"/>
    <w:rsid w:val="00562C7A"/>
    <w:rsid w:val="00563BE4"/>
    <w:rsid w:val="005813F7"/>
    <w:rsid w:val="00595492"/>
    <w:rsid w:val="005A0D46"/>
    <w:rsid w:val="005A1DB8"/>
    <w:rsid w:val="005A2FF4"/>
    <w:rsid w:val="005B5B2E"/>
    <w:rsid w:val="005B705F"/>
    <w:rsid w:val="005C5B39"/>
    <w:rsid w:val="005D1C46"/>
    <w:rsid w:val="005D394E"/>
    <w:rsid w:val="005D6837"/>
    <w:rsid w:val="005E32E6"/>
    <w:rsid w:val="005F43A9"/>
    <w:rsid w:val="005F4425"/>
    <w:rsid w:val="00654050"/>
    <w:rsid w:val="00654F3D"/>
    <w:rsid w:val="00675278"/>
    <w:rsid w:val="00675CC4"/>
    <w:rsid w:val="006924A3"/>
    <w:rsid w:val="00696940"/>
    <w:rsid w:val="006A540D"/>
    <w:rsid w:val="006A54D5"/>
    <w:rsid w:val="006A5999"/>
    <w:rsid w:val="006B7417"/>
    <w:rsid w:val="006B7C90"/>
    <w:rsid w:val="006D0318"/>
    <w:rsid w:val="006E3F21"/>
    <w:rsid w:val="006E4F99"/>
    <w:rsid w:val="006F596B"/>
    <w:rsid w:val="006F619D"/>
    <w:rsid w:val="00715EBE"/>
    <w:rsid w:val="00724D4D"/>
    <w:rsid w:val="007518FE"/>
    <w:rsid w:val="00773F17"/>
    <w:rsid w:val="00776D3A"/>
    <w:rsid w:val="007857D7"/>
    <w:rsid w:val="007A2D4A"/>
    <w:rsid w:val="007A4C7A"/>
    <w:rsid w:val="007A7A18"/>
    <w:rsid w:val="007C6AA4"/>
    <w:rsid w:val="007D24A3"/>
    <w:rsid w:val="007E72CD"/>
    <w:rsid w:val="007E77B8"/>
    <w:rsid w:val="007E7FB5"/>
    <w:rsid w:val="007F1BE9"/>
    <w:rsid w:val="0080238A"/>
    <w:rsid w:val="00821DC2"/>
    <w:rsid w:val="00843E6B"/>
    <w:rsid w:val="00844E36"/>
    <w:rsid w:val="00863E27"/>
    <w:rsid w:val="008725D2"/>
    <w:rsid w:val="008739A0"/>
    <w:rsid w:val="00873A9C"/>
    <w:rsid w:val="008864EA"/>
    <w:rsid w:val="00894182"/>
    <w:rsid w:val="008A021A"/>
    <w:rsid w:val="008B223B"/>
    <w:rsid w:val="008B2ABE"/>
    <w:rsid w:val="008C3471"/>
    <w:rsid w:val="008D2EB7"/>
    <w:rsid w:val="008E32CE"/>
    <w:rsid w:val="008E3BDB"/>
    <w:rsid w:val="009033D1"/>
    <w:rsid w:val="00915497"/>
    <w:rsid w:val="00936CC2"/>
    <w:rsid w:val="00942A38"/>
    <w:rsid w:val="00944D46"/>
    <w:rsid w:val="009468F8"/>
    <w:rsid w:val="00974A30"/>
    <w:rsid w:val="009A5371"/>
    <w:rsid w:val="009A60AF"/>
    <w:rsid w:val="009B0B12"/>
    <w:rsid w:val="009B3E37"/>
    <w:rsid w:val="009D25AC"/>
    <w:rsid w:val="009D5456"/>
    <w:rsid w:val="009E43D1"/>
    <w:rsid w:val="00A00041"/>
    <w:rsid w:val="00A22F83"/>
    <w:rsid w:val="00A3082E"/>
    <w:rsid w:val="00A338BC"/>
    <w:rsid w:val="00A5617C"/>
    <w:rsid w:val="00A56C1B"/>
    <w:rsid w:val="00A725B7"/>
    <w:rsid w:val="00A80C89"/>
    <w:rsid w:val="00A85039"/>
    <w:rsid w:val="00A87FEA"/>
    <w:rsid w:val="00A91AAD"/>
    <w:rsid w:val="00AB24B5"/>
    <w:rsid w:val="00AC71C6"/>
    <w:rsid w:val="00AE2076"/>
    <w:rsid w:val="00B05057"/>
    <w:rsid w:val="00B16CC2"/>
    <w:rsid w:val="00B22FF9"/>
    <w:rsid w:val="00B375F5"/>
    <w:rsid w:val="00B75290"/>
    <w:rsid w:val="00BA1A08"/>
    <w:rsid w:val="00BC148A"/>
    <w:rsid w:val="00BC553F"/>
    <w:rsid w:val="00BC6379"/>
    <w:rsid w:val="00BD7E0D"/>
    <w:rsid w:val="00BF3D13"/>
    <w:rsid w:val="00C0597F"/>
    <w:rsid w:val="00C26322"/>
    <w:rsid w:val="00C3757C"/>
    <w:rsid w:val="00C53B2A"/>
    <w:rsid w:val="00C66577"/>
    <w:rsid w:val="00C91161"/>
    <w:rsid w:val="00CC0964"/>
    <w:rsid w:val="00CC4414"/>
    <w:rsid w:val="00CD346D"/>
    <w:rsid w:val="00CE5136"/>
    <w:rsid w:val="00D11BAA"/>
    <w:rsid w:val="00D44336"/>
    <w:rsid w:val="00D506E3"/>
    <w:rsid w:val="00D50A95"/>
    <w:rsid w:val="00D57186"/>
    <w:rsid w:val="00D722F6"/>
    <w:rsid w:val="00DA5269"/>
    <w:rsid w:val="00DD0921"/>
    <w:rsid w:val="00DD6500"/>
    <w:rsid w:val="00DE7273"/>
    <w:rsid w:val="00DF2A65"/>
    <w:rsid w:val="00DF441E"/>
    <w:rsid w:val="00DF4789"/>
    <w:rsid w:val="00DF5C5B"/>
    <w:rsid w:val="00E01571"/>
    <w:rsid w:val="00E55793"/>
    <w:rsid w:val="00E55B5C"/>
    <w:rsid w:val="00E71449"/>
    <w:rsid w:val="00E7326B"/>
    <w:rsid w:val="00E76CBA"/>
    <w:rsid w:val="00E903BC"/>
    <w:rsid w:val="00EB22D1"/>
    <w:rsid w:val="00EB3D07"/>
    <w:rsid w:val="00EB4F80"/>
    <w:rsid w:val="00EC5E09"/>
    <w:rsid w:val="00ED64CE"/>
    <w:rsid w:val="00F03087"/>
    <w:rsid w:val="00F211DD"/>
    <w:rsid w:val="00F230B7"/>
    <w:rsid w:val="00F24455"/>
    <w:rsid w:val="00F26260"/>
    <w:rsid w:val="00F44B10"/>
    <w:rsid w:val="00F640FE"/>
    <w:rsid w:val="00F7323F"/>
    <w:rsid w:val="00F81A77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2EB7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7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5C5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3075"/>
  </w:style>
  <w:style w:type="paragraph" w:styleId="a7">
    <w:name w:val="Normal (Web)"/>
    <w:aliases w:val="Обычный (веб)1,Обычный (Web)1,Знак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48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856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8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485687"/>
    <w:pPr>
      <w:spacing w:before="100" w:beforeAutospacing="1" w:after="100" w:afterAutospacing="1" w:line="225" w:lineRule="atLeast"/>
      <w:jc w:val="both"/>
    </w:pPr>
    <w:rPr>
      <w:rFonts w:ascii="Arial" w:eastAsia="Times New Roman" w:hAnsi="Arial" w:cs="Arial"/>
      <w:color w:val="0010A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5687"/>
    <w:rPr>
      <w:rFonts w:ascii="Arial" w:eastAsia="Times New Roman" w:hAnsi="Arial" w:cs="Arial"/>
      <w:color w:val="0010A0"/>
      <w:lang w:eastAsia="ru-RU"/>
    </w:rPr>
  </w:style>
  <w:style w:type="paragraph" w:styleId="23">
    <w:name w:val="Body Text 2"/>
    <w:basedOn w:val="a"/>
    <w:link w:val="24"/>
    <w:uiPriority w:val="99"/>
    <w:unhideWhenUsed/>
    <w:rsid w:val="008D2EB7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D2E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2EB7"/>
    <w:rPr>
      <w:rFonts w:ascii="Times New Roman" w:eastAsia="Times New Roman" w:hAnsi="Times New Roman" w:cs="Times New Roman"/>
      <w:b/>
      <w:bCs/>
      <w:iCs/>
      <w:sz w:val="28"/>
      <w:szCs w:val="28"/>
      <w:u w:val="single"/>
      <w:lang w:eastAsia="ru-RU"/>
    </w:rPr>
  </w:style>
  <w:style w:type="paragraph" w:customStyle="1" w:styleId="s6">
    <w:name w:val="s6"/>
    <w:basedOn w:val="a"/>
    <w:rsid w:val="008D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E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33">
    <w:name w:val="Font Style33"/>
    <w:rsid w:val="00433F1C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433F1C"/>
  </w:style>
  <w:style w:type="paragraph" w:customStyle="1" w:styleId="11">
    <w:name w:val="Без интервала1"/>
    <w:rsid w:val="00433F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7">
    <w:name w:val="s7"/>
    <w:basedOn w:val="a0"/>
    <w:rsid w:val="006A540D"/>
  </w:style>
  <w:style w:type="paragraph" w:customStyle="1" w:styleId="s111">
    <w:name w:val="s111"/>
    <w:basedOn w:val="a"/>
    <w:rsid w:val="00F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B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ABE"/>
  </w:style>
  <w:style w:type="paragraph" w:styleId="ac">
    <w:name w:val="footer"/>
    <w:basedOn w:val="a"/>
    <w:link w:val="ad"/>
    <w:uiPriority w:val="99"/>
    <w:unhideWhenUsed/>
    <w:rsid w:val="008B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2EB7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7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5C5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3075"/>
  </w:style>
  <w:style w:type="paragraph" w:styleId="a7">
    <w:name w:val="Normal (Web)"/>
    <w:aliases w:val="Обычный (веб)1,Обычный (Web)1,Знак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48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4856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85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485687"/>
    <w:pPr>
      <w:spacing w:before="100" w:beforeAutospacing="1" w:after="100" w:afterAutospacing="1" w:line="225" w:lineRule="atLeast"/>
      <w:jc w:val="both"/>
    </w:pPr>
    <w:rPr>
      <w:rFonts w:ascii="Arial" w:eastAsia="Times New Roman" w:hAnsi="Arial" w:cs="Arial"/>
      <w:color w:val="0010A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85687"/>
    <w:rPr>
      <w:rFonts w:ascii="Arial" w:eastAsia="Times New Roman" w:hAnsi="Arial" w:cs="Arial"/>
      <w:color w:val="0010A0"/>
      <w:lang w:eastAsia="ru-RU"/>
    </w:rPr>
  </w:style>
  <w:style w:type="paragraph" w:styleId="23">
    <w:name w:val="Body Text 2"/>
    <w:basedOn w:val="a"/>
    <w:link w:val="24"/>
    <w:uiPriority w:val="99"/>
    <w:unhideWhenUsed/>
    <w:rsid w:val="008D2EB7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D2E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2EB7"/>
    <w:rPr>
      <w:rFonts w:ascii="Times New Roman" w:eastAsia="Times New Roman" w:hAnsi="Times New Roman" w:cs="Times New Roman"/>
      <w:b/>
      <w:bCs/>
      <w:iCs/>
      <w:sz w:val="28"/>
      <w:szCs w:val="28"/>
      <w:u w:val="single"/>
      <w:lang w:eastAsia="ru-RU"/>
    </w:rPr>
  </w:style>
  <w:style w:type="paragraph" w:customStyle="1" w:styleId="s6">
    <w:name w:val="s6"/>
    <w:basedOn w:val="a"/>
    <w:rsid w:val="008D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E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33">
    <w:name w:val="Font Style33"/>
    <w:rsid w:val="00433F1C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433F1C"/>
  </w:style>
  <w:style w:type="paragraph" w:customStyle="1" w:styleId="11">
    <w:name w:val="Без интервала1"/>
    <w:rsid w:val="00433F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7">
    <w:name w:val="s7"/>
    <w:basedOn w:val="a0"/>
    <w:rsid w:val="006A540D"/>
  </w:style>
  <w:style w:type="paragraph" w:customStyle="1" w:styleId="s111">
    <w:name w:val="s111"/>
    <w:basedOn w:val="a"/>
    <w:rsid w:val="00F2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B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ABE"/>
  </w:style>
  <w:style w:type="paragraph" w:styleId="ac">
    <w:name w:val="footer"/>
    <w:basedOn w:val="a"/>
    <w:link w:val="ad"/>
    <w:uiPriority w:val="99"/>
    <w:unhideWhenUsed/>
    <w:rsid w:val="008B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BDD1-7E3A-4363-BC05-94C7E8B9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Рамиля</cp:lastModifiedBy>
  <cp:revision>2</cp:revision>
  <cp:lastPrinted>2015-02-11T06:37:00Z</cp:lastPrinted>
  <dcterms:created xsi:type="dcterms:W3CDTF">2015-02-12T14:37:00Z</dcterms:created>
  <dcterms:modified xsi:type="dcterms:W3CDTF">2015-02-12T14:37:00Z</dcterms:modified>
</cp:coreProperties>
</file>