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E3" w:rsidRDefault="00F157E3" w:rsidP="00F157E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Приложение к постановлению</w:t>
      </w:r>
    </w:p>
    <w:p w:rsidR="00F157E3" w:rsidRDefault="00F157E3" w:rsidP="00F157E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Руководителя Исполнительного комитета</w:t>
      </w:r>
    </w:p>
    <w:p w:rsidR="00F157E3" w:rsidRDefault="00F157E3" w:rsidP="00F157E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Кайбицкого</w:t>
      </w:r>
      <w:proofErr w:type="spellEnd"/>
      <w:r>
        <w:rPr>
          <w:rFonts w:ascii="Times New Roman" w:eastAsia="Times New Roman" w:hAnsi="Times New Roman"/>
          <w:sz w:val="24"/>
          <w:szCs w:val="24"/>
          <w:lang w:eastAsia="ru-RU"/>
        </w:rPr>
        <w:t xml:space="preserve"> муниципального района</w:t>
      </w:r>
    </w:p>
    <w:p w:rsidR="00F157E3" w:rsidRDefault="00F157E3" w:rsidP="00F157E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Республики Татарстан</w:t>
      </w:r>
    </w:p>
    <w:p w:rsidR="00F157E3" w:rsidRDefault="00F157E3" w:rsidP="00F157E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«17»12. 2014 № 602</w:t>
      </w:r>
    </w:p>
    <w:p w:rsidR="00F157E3" w:rsidRDefault="00F157E3" w:rsidP="00F157E3">
      <w:pPr>
        <w:spacing w:after="0"/>
        <w:jc w:val="center"/>
        <w:rPr>
          <w:rFonts w:ascii="Times New Roman" w:hAnsi="Times New Roman"/>
          <w:b/>
          <w:sz w:val="24"/>
          <w:szCs w:val="24"/>
        </w:rPr>
      </w:pPr>
    </w:p>
    <w:p w:rsidR="00F157E3" w:rsidRDefault="00F157E3" w:rsidP="00F157E3">
      <w:pPr>
        <w:spacing w:after="0" w:line="240" w:lineRule="auto"/>
        <w:jc w:val="center"/>
        <w:rPr>
          <w:rFonts w:ascii="Times New Roman" w:hAnsi="Times New Roman"/>
          <w:b/>
          <w:sz w:val="24"/>
          <w:szCs w:val="24"/>
        </w:rPr>
      </w:pPr>
      <w:r>
        <w:rPr>
          <w:rFonts w:ascii="Times New Roman" w:hAnsi="Times New Roman"/>
          <w:b/>
          <w:sz w:val="24"/>
          <w:szCs w:val="24"/>
        </w:rPr>
        <w:t xml:space="preserve">Порядок </w:t>
      </w:r>
    </w:p>
    <w:p w:rsidR="00F157E3" w:rsidRDefault="00F157E3" w:rsidP="00F157E3">
      <w:pPr>
        <w:spacing w:after="0" w:line="240" w:lineRule="auto"/>
        <w:jc w:val="center"/>
        <w:rPr>
          <w:rFonts w:ascii="Times New Roman" w:hAnsi="Times New Roman"/>
          <w:b/>
          <w:sz w:val="24"/>
          <w:szCs w:val="24"/>
        </w:rPr>
      </w:pPr>
      <w:r>
        <w:rPr>
          <w:rFonts w:ascii="Times New Roman" w:hAnsi="Times New Roman"/>
          <w:b/>
          <w:sz w:val="24"/>
          <w:szCs w:val="24"/>
        </w:rPr>
        <w:t>формирования, утверждения и ведения планов закупок товаров, работ, услуг для обеспечения муниципальных  нужд</w:t>
      </w:r>
    </w:p>
    <w:p w:rsidR="00F157E3" w:rsidRDefault="00F157E3" w:rsidP="00F157E3">
      <w:pPr>
        <w:spacing w:after="0" w:line="240" w:lineRule="auto"/>
        <w:rPr>
          <w:rFonts w:ascii="Times New Roman" w:hAnsi="Times New Roman"/>
          <w:sz w:val="24"/>
          <w:szCs w:val="24"/>
        </w:rPr>
      </w:pP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w:t>
      </w:r>
      <w:hyperlink r:id="rId5"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F157E3" w:rsidRDefault="00F157E3" w:rsidP="00F157E3">
      <w:pPr>
        <w:spacing w:after="0" w:line="240" w:lineRule="auto"/>
        <w:ind w:firstLine="567"/>
        <w:jc w:val="both"/>
        <w:rPr>
          <w:rFonts w:ascii="Times New Roman" w:hAnsi="Times New Roman"/>
          <w:sz w:val="24"/>
          <w:szCs w:val="24"/>
        </w:rPr>
      </w:pP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6" w:history="1">
        <w:r>
          <w:rPr>
            <w:rStyle w:val="a3"/>
            <w:rFonts w:ascii="Times New Roman" w:hAnsi="Times New Roman"/>
            <w:color w:val="auto"/>
            <w:sz w:val="24"/>
            <w:szCs w:val="24"/>
          </w:rPr>
          <w:t>www.zakupki.gov.ru</w:t>
        </w:r>
      </w:hyperlink>
      <w:r>
        <w:rPr>
          <w:rFonts w:ascii="Times New Roman" w:hAnsi="Times New Roman"/>
          <w:sz w:val="24"/>
          <w:szCs w:val="24"/>
        </w:rPr>
        <w:t>).</w:t>
      </w:r>
      <w:proofErr w:type="gramEnd"/>
    </w:p>
    <w:p w:rsidR="00F157E3" w:rsidRDefault="00F157E3" w:rsidP="00F157E3">
      <w:pPr>
        <w:spacing w:after="0" w:line="240" w:lineRule="auto"/>
        <w:ind w:firstLine="567"/>
        <w:jc w:val="both"/>
        <w:rPr>
          <w:rFonts w:ascii="Times New Roman" w:hAnsi="Times New Roman"/>
          <w:sz w:val="24"/>
          <w:szCs w:val="24"/>
        </w:rPr>
      </w:pP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3. Планы закупок формируются и утверждаются в течение 10 рабочих дней:</w:t>
      </w: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F157E3" w:rsidRDefault="00F157E3" w:rsidP="00F157E3">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F157E3" w:rsidRDefault="00F157E3" w:rsidP="00F157E3">
      <w:pPr>
        <w:spacing w:after="0" w:line="240" w:lineRule="auto"/>
        <w:ind w:firstLine="567"/>
        <w:jc w:val="both"/>
        <w:rPr>
          <w:rFonts w:ascii="Times New Roman" w:hAnsi="Times New Roman"/>
          <w:sz w:val="24"/>
          <w:szCs w:val="24"/>
        </w:rPr>
      </w:pP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 xml:space="preserve">4. Планы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в сроки, установленные Исполнительным комитетом </w:t>
      </w:r>
      <w:proofErr w:type="spellStart"/>
      <w:r>
        <w:rPr>
          <w:rFonts w:ascii="Times New Roman" w:hAnsi="Times New Roman"/>
          <w:sz w:val="24"/>
          <w:szCs w:val="24"/>
        </w:rPr>
        <w:t>Кайбицкого</w:t>
      </w:r>
      <w:proofErr w:type="spellEnd"/>
      <w:r>
        <w:rPr>
          <w:rFonts w:ascii="Times New Roman" w:hAnsi="Times New Roman"/>
          <w:sz w:val="24"/>
          <w:szCs w:val="24"/>
        </w:rPr>
        <w:t xml:space="preserve"> муниципального района, с учетом следующих положений:</w:t>
      </w:r>
    </w:p>
    <w:p w:rsidR="00F157E3" w:rsidRDefault="00F157E3" w:rsidP="00F157E3">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lastRenderedPageBreak/>
        <w:t xml:space="preserve">а) муниципальные заказчики в сроки, установленные главными распорядителями средств бюджета </w:t>
      </w:r>
      <w:proofErr w:type="spellStart"/>
      <w:r>
        <w:rPr>
          <w:rFonts w:ascii="Times New Roman" w:hAnsi="Times New Roman"/>
          <w:sz w:val="24"/>
          <w:szCs w:val="24"/>
        </w:rPr>
        <w:t>Кайбицкого</w:t>
      </w:r>
      <w:proofErr w:type="spellEnd"/>
      <w:r>
        <w:rPr>
          <w:rFonts w:ascii="Times New Roman" w:hAnsi="Times New Roman"/>
          <w:sz w:val="24"/>
          <w:szCs w:val="24"/>
        </w:rPr>
        <w:t xml:space="preserve"> муниципального района, но не позднее сроков, установленных Исполнительным комитетом </w:t>
      </w:r>
      <w:proofErr w:type="spellStart"/>
      <w:r>
        <w:rPr>
          <w:rFonts w:ascii="Times New Roman" w:hAnsi="Times New Roman"/>
          <w:sz w:val="24"/>
          <w:szCs w:val="24"/>
        </w:rPr>
        <w:t>Кайбицкого</w:t>
      </w:r>
      <w:proofErr w:type="spellEnd"/>
      <w:r>
        <w:rPr>
          <w:rFonts w:ascii="Times New Roman" w:hAnsi="Times New Roman"/>
          <w:sz w:val="24"/>
          <w:szCs w:val="24"/>
        </w:rPr>
        <w:t xml:space="preserve"> муниципального района,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w:t>
      </w:r>
      <w:proofErr w:type="spellStart"/>
      <w:r>
        <w:rPr>
          <w:rFonts w:ascii="Times New Roman" w:hAnsi="Times New Roman"/>
          <w:sz w:val="24"/>
          <w:szCs w:val="24"/>
        </w:rPr>
        <w:t>Кайбицкого</w:t>
      </w:r>
      <w:proofErr w:type="spellEnd"/>
      <w:r>
        <w:rPr>
          <w:rFonts w:ascii="Times New Roman" w:hAnsi="Times New Roman"/>
          <w:sz w:val="24"/>
          <w:szCs w:val="24"/>
        </w:rPr>
        <w:t xml:space="preserve"> муниципального района для формирования</w:t>
      </w:r>
      <w:proofErr w:type="gramEnd"/>
      <w:r>
        <w:rPr>
          <w:rFonts w:ascii="Times New Roman" w:hAnsi="Times New Roman"/>
          <w:sz w:val="24"/>
          <w:szCs w:val="24"/>
        </w:rPr>
        <w:t xml:space="preserve">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корректируют </w:t>
      </w:r>
      <w:proofErr w:type="gramStart"/>
      <w:r>
        <w:rPr>
          <w:rFonts w:ascii="Times New Roman" w:hAnsi="Times New Roman"/>
          <w:sz w:val="24"/>
          <w:szCs w:val="24"/>
        </w:rPr>
        <w:t>при необходимости по согласованию с главными распорядителями средств бюджета планы закупок в процессе составления проекта решения о бюджете</w:t>
      </w:r>
      <w:proofErr w:type="gramEnd"/>
      <w:r>
        <w:rPr>
          <w:rFonts w:ascii="Times New Roman" w:hAnsi="Times New Roman"/>
          <w:sz w:val="24"/>
          <w:szCs w:val="24"/>
        </w:rPr>
        <w:t>;</w:t>
      </w: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 xml:space="preserve">б) муниципальные бюджетные учреждения, указанные в подпункте «б» пункта 3 настоящего Порядка, в сроки, установленные органами, осуществляющими функции и полномочия учредителя, не позднее сроков, установленных Исполнительным комитетом </w:t>
      </w:r>
      <w:proofErr w:type="spellStart"/>
      <w:r>
        <w:rPr>
          <w:rFonts w:ascii="Times New Roman" w:hAnsi="Times New Roman"/>
          <w:sz w:val="24"/>
          <w:szCs w:val="24"/>
        </w:rPr>
        <w:t>Кайбицкого</w:t>
      </w:r>
      <w:proofErr w:type="spellEnd"/>
      <w:r>
        <w:rPr>
          <w:rFonts w:ascii="Times New Roman" w:hAnsi="Times New Roman"/>
          <w:sz w:val="24"/>
          <w:szCs w:val="24"/>
        </w:rPr>
        <w:t xml:space="preserve"> муниципального района;</w:t>
      </w:r>
    </w:p>
    <w:p w:rsidR="00F157E3" w:rsidRDefault="00F157E3" w:rsidP="00F157E3">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w:t>
      </w:r>
      <w:proofErr w:type="gramEnd"/>
      <w:r>
        <w:rPr>
          <w:rFonts w:ascii="Times New Roman" w:hAnsi="Times New Roman"/>
          <w:sz w:val="24"/>
          <w:szCs w:val="24"/>
        </w:rPr>
        <w:t xml:space="preserve"> ассигнований на осуществление закупок;</w:t>
      </w: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w:t>
      </w:r>
      <w:proofErr w:type="spellStart"/>
      <w:r>
        <w:rPr>
          <w:rFonts w:ascii="Times New Roman" w:hAnsi="Times New Roman"/>
          <w:sz w:val="24"/>
          <w:szCs w:val="24"/>
        </w:rPr>
        <w:t>Кайбицкого</w:t>
      </w:r>
      <w:proofErr w:type="spellEnd"/>
      <w:r>
        <w:rPr>
          <w:rFonts w:ascii="Times New Roman" w:hAnsi="Times New Roman"/>
          <w:sz w:val="24"/>
          <w:szCs w:val="24"/>
        </w:rPr>
        <w:t xml:space="preserve"> муниципального района;</w:t>
      </w: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в) юридические лица, указанные в подпункте «в» пункта 3 настоящего Порядка:</w:t>
      </w: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уточняют при необходимости планы закупок, после их уточнения и заключения соглашений о предоставлении субсидий утверждают план закупок;</w:t>
      </w: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г) юридические лица, указанные в подпункте «г» пункта 3 настоящего Порядка:</w:t>
      </w: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w:t>
      </w:r>
      <w:r>
        <w:rPr>
          <w:rFonts w:ascii="Times New Roman" w:hAnsi="Times New Roman"/>
          <w:sz w:val="24"/>
          <w:szCs w:val="24"/>
        </w:rPr>
        <w:lastRenderedPageBreak/>
        <w:t>муниципального заказчика на заключение и исполнение муниципальных контрактов в лице указанных органов утверждают планы закупок.</w:t>
      </w:r>
    </w:p>
    <w:p w:rsidR="00F157E3" w:rsidRDefault="00F157E3" w:rsidP="00F157E3">
      <w:pPr>
        <w:spacing w:after="0" w:line="240" w:lineRule="auto"/>
        <w:ind w:firstLine="567"/>
        <w:jc w:val="both"/>
        <w:rPr>
          <w:rFonts w:ascii="Times New Roman" w:hAnsi="Times New Roman"/>
          <w:sz w:val="24"/>
          <w:szCs w:val="24"/>
        </w:rPr>
      </w:pP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F157E3" w:rsidRDefault="00F157E3" w:rsidP="00F157E3">
      <w:pPr>
        <w:spacing w:after="0" w:line="240" w:lineRule="auto"/>
        <w:ind w:firstLine="567"/>
        <w:jc w:val="both"/>
        <w:rPr>
          <w:rFonts w:ascii="Times New Roman" w:hAnsi="Times New Roman"/>
          <w:sz w:val="24"/>
          <w:szCs w:val="24"/>
        </w:rPr>
      </w:pP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 xml:space="preserve">6. Планы закупок формируются на срок, соответствующий сроку действия решения Совета </w:t>
      </w:r>
      <w:proofErr w:type="spellStart"/>
      <w:r>
        <w:rPr>
          <w:rFonts w:ascii="Times New Roman" w:hAnsi="Times New Roman"/>
          <w:sz w:val="24"/>
          <w:szCs w:val="24"/>
        </w:rPr>
        <w:t>Кайбицкого</w:t>
      </w:r>
      <w:proofErr w:type="spellEnd"/>
      <w:r>
        <w:rPr>
          <w:rFonts w:ascii="Times New Roman" w:hAnsi="Times New Roman"/>
          <w:sz w:val="24"/>
          <w:szCs w:val="24"/>
        </w:rPr>
        <w:t xml:space="preserve"> муниципального района о бюджете </w:t>
      </w:r>
      <w:proofErr w:type="spellStart"/>
      <w:r>
        <w:rPr>
          <w:rFonts w:ascii="Times New Roman" w:hAnsi="Times New Roman"/>
          <w:sz w:val="24"/>
          <w:szCs w:val="24"/>
        </w:rPr>
        <w:t>Кайбицкого</w:t>
      </w:r>
      <w:proofErr w:type="spellEnd"/>
      <w:r>
        <w:rPr>
          <w:rFonts w:ascii="Times New Roman" w:hAnsi="Times New Roman"/>
          <w:sz w:val="24"/>
          <w:szCs w:val="24"/>
        </w:rPr>
        <w:t xml:space="preserve"> муниципального района.</w:t>
      </w:r>
    </w:p>
    <w:p w:rsidR="00F157E3" w:rsidRDefault="00F157E3" w:rsidP="00F157E3">
      <w:pPr>
        <w:spacing w:after="0" w:line="240" w:lineRule="auto"/>
        <w:ind w:firstLine="567"/>
        <w:jc w:val="both"/>
        <w:rPr>
          <w:rFonts w:ascii="Times New Roman" w:hAnsi="Times New Roman"/>
          <w:sz w:val="24"/>
          <w:szCs w:val="24"/>
        </w:rPr>
      </w:pP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F157E3" w:rsidRDefault="00F157E3" w:rsidP="00F157E3">
      <w:pPr>
        <w:spacing w:after="0" w:line="240" w:lineRule="auto"/>
        <w:ind w:firstLine="567"/>
        <w:jc w:val="both"/>
        <w:rPr>
          <w:rFonts w:ascii="Times New Roman" w:hAnsi="Times New Roman"/>
          <w:sz w:val="24"/>
          <w:szCs w:val="24"/>
        </w:rPr>
      </w:pP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8. Лица, указанные в пункте 3 настоящего Порядка, ведут планы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p>
    <w:p w:rsidR="00F157E3" w:rsidRDefault="00F157E3" w:rsidP="00F157E3">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 xml:space="preserve">б) приведение планов закупок в соответствие с муниципальными правовыми актами о внесении изменений в решение о бюджете </w:t>
      </w:r>
      <w:proofErr w:type="spellStart"/>
      <w:r>
        <w:rPr>
          <w:rFonts w:ascii="Times New Roman" w:hAnsi="Times New Roman"/>
          <w:sz w:val="24"/>
          <w:szCs w:val="24"/>
        </w:rPr>
        <w:t>Кайбицкого</w:t>
      </w:r>
      <w:proofErr w:type="spellEnd"/>
      <w:r>
        <w:rPr>
          <w:rFonts w:ascii="Times New Roman" w:hAnsi="Times New Roman"/>
          <w:sz w:val="24"/>
          <w:szCs w:val="24"/>
        </w:rPr>
        <w:t xml:space="preserve"> муниципального района на текущий финансовый год и плановый период;</w:t>
      </w: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Татарстан, решений, поручений высших исполнительных органов государственной власти Республики Татарстан,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д) использование в соответствии с законодательством Российской Федерации экономии, полученной при осуществлении закупки;</w:t>
      </w: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 xml:space="preserve">е) иные случаи, установленные Исполнительным комитетом </w:t>
      </w:r>
      <w:proofErr w:type="spellStart"/>
      <w:r>
        <w:rPr>
          <w:rFonts w:ascii="Times New Roman" w:hAnsi="Times New Roman"/>
          <w:sz w:val="24"/>
          <w:szCs w:val="24"/>
        </w:rPr>
        <w:t>Кайбицкого</w:t>
      </w:r>
      <w:proofErr w:type="spellEnd"/>
      <w:r>
        <w:rPr>
          <w:rFonts w:ascii="Times New Roman" w:hAnsi="Times New Roman"/>
          <w:sz w:val="24"/>
          <w:szCs w:val="24"/>
        </w:rPr>
        <w:t xml:space="preserve"> муниципального района в порядке формирования, утверждения и ведения планов закупок.</w:t>
      </w:r>
    </w:p>
    <w:p w:rsidR="00F157E3" w:rsidRDefault="00F157E3" w:rsidP="00F157E3">
      <w:pPr>
        <w:spacing w:after="0" w:line="240" w:lineRule="auto"/>
        <w:ind w:firstLine="567"/>
        <w:jc w:val="both"/>
        <w:rPr>
          <w:rFonts w:ascii="Times New Roman" w:hAnsi="Times New Roman"/>
          <w:sz w:val="24"/>
          <w:szCs w:val="24"/>
        </w:rPr>
      </w:pPr>
    </w:p>
    <w:p w:rsidR="00F157E3" w:rsidRDefault="00F157E3" w:rsidP="00F157E3">
      <w:pPr>
        <w:spacing w:after="0" w:line="240" w:lineRule="auto"/>
        <w:ind w:firstLine="567"/>
        <w:jc w:val="both"/>
        <w:rPr>
          <w:rFonts w:ascii="Times New Roman" w:hAnsi="Times New Roman"/>
          <w:sz w:val="24"/>
          <w:szCs w:val="24"/>
        </w:rPr>
      </w:pPr>
      <w:r>
        <w:rPr>
          <w:rFonts w:ascii="Times New Roman" w:hAnsi="Times New Roman"/>
          <w:sz w:val="24"/>
          <w:szCs w:val="24"/>
        </w:rPr>
        <w:t>9. 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 ноября 2013 года № 1043.</w:t>
      </w:r>
    </w:p>
    <w:p w:rsidR="00F157E3" w:rsidRDefault="00F157E3" w:rsidP="00F157E3"/>
    <w:p w:rsidR="00F157E3" w:rsidRDefault="00F157E3" w:rsidP="00F157E3"/>
    <w:p w:rsidR="00E87779" w:rsidRDefault="00F157E3">
      <w:bookmarkStart w:id="0" w:name="_GoBack"/>
      <w:bookmarkEnd w:id="0"/>
    </w:p>
    <w:sectPr w:rsidR="00E87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33"/>
    <w:rsid w:val="00775946"/>
    <w:rsid w:val="007D49B7"/>
    <w:rsid w:val="00D22A33"/>
    <w:rsid w:val="00F1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7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57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7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5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hyperlink" Target="consultantplus://offline/ref=8C2F858F65533C671D72817F1644F9E69989DD278A25C76DDF7C13A9E46B17E8B3BAA73EBC71DA46KAv1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1527</Words>
  <Characters>8705</Characters>
  <Application>Microsoft Office Word</Application>
  <DocSecurity>0</DocSecurity>
  <Lines>72</Lines>
  <Paragraphs>20</Paragraphs>
  <ScaleCrop>false</ScaleCrop>
  <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2014-12-27T08:18:00Z</dcterms:created>
  <dcterms:modified xsi:type="dcterms:W3CDTF">2014-12-27T08:19:00Z</dcterms:modified>
</cp:coreProperties>
</file>