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41" w:rsidRDefault="00F80C41" w:rsidP="00F80C41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</w:t>
      </w:r>
    </w:p>
    <w:p w:rsidR="00F80C41" w:rsidRDefault="00F80C41" w:rsidP="00F80C41">
      <w:pPr>
        <w:widowControl w:val="0"/>
        <w:autoSpaceDE w:val="0"/>
        <w:autoSpaceDN w:val="0"/>
        <w:adjustRightInd w:val="0"/>
        <w:jc w:val="right"/>
      </w:pPr>
      <w:r>
        <w:t xml:space="preserve">к Муниципальной Программе </w:t>
      </w:r>
    </w:p>
    <w:p w:rsidR="00F80C41" w:rsidRDefault="00F80C41" w:rsidP="00F80C41">
      <w:pPr>
        <w:widowControl w:val="0"/>
        <w:autoSpaceDE w:val="0"/>
        <w:autoSpaceDN w:val="0"/>
        <w:adjustRightInd w:val="0"/>
        <w:jc w:val="right"/>
      </w:pPr>
      <w:r>
        <w:t xml:space="preserve">«Развитие муниципальной службы </w:t>
      </w:r>
    </w:p>
    <w:p w:rsidR="00F80C41" w:rsidRDefault="00F80C41" w:rsidP="00F80C41">
      <w:pPr>
        <w:widowControl w:val="0"/>
        <w:autoSpaceDE w:val="0"/>
        <w:autoSpaceDN w:val="0"/>
        <w:adjustRightInd w:val="0"/>
        <w:jc w:val="right"/>
      </w:pPr>
      <w:r>
        <w:t xml:space="preserve">в </w:t>
      </w:r>
      <w:proofErr w:type="spellStart"/>
      <w:r>
        <w:t>Кайбицком</w:t>
      </w:r>
      <w:proofErr w:type="spellEnd"/>
      <w:r>
        <w:t xml:space="preserve">  муниципальном районе </w:t>
      </w:r>
    </w:p>
    <w:p w:rsidR="00F80C41" w:rsidRDefault="00F80C41" w:rsidP="00F80C41">
      <w:pPr>
        <w:widowControl w:val="0"/>
        <w:autoSpaceDE w:val="0"/>
        <w:autoSpaceDN w:val="0"/>
        <w:adjustRightInd w:val="0"/>
        <w:jc w:val="right"/>
      </w:pPr>
      <w:r>
        <w:t>Республики Татарстан на 2014-2016 годы</w:t>
      </w:r>
    </w:p>
    <w:p w:rsidR="00F80C41" w:rsidRDefault="00F80C41" w:rsidP="00F80C4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80C41" w:rsidRDefault="00F80C41" w:rsidP="00F80C4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</w:t>
      </w:r>
    </w:p>
    <w:p w:rsidR="00F80C41" w:rsidRDefault="00F80C41" w:rsidP="00F80C4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реализации целей и задач</w:t>
      </w:r>
    </w:p>
    <w:p w:rsidR="00F80C41" w:rsidRDefault="00EC0F94" w:rsidP="00F80C4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80C41">
        <w:rPr>
          <w:bCs/>
          <w:sz w:val="28"/>
          <w:szCs w:val="28"/>
        </w:rPr>
        <w:t>униципальной программы «Развитие муниципальной службы</w:t>
      </w:r>
    </w:p>
    <w:p w:rsidR="00F80C41" w:rsidRDefault="00EC0F94" w:rsidP="00F80C4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F80C41">
        <w:rPr>
          <w:bCs/>
          <w:sz w:val="28"/>
          <w:szCs w:val="28"/>
        </w:rPr>
        <w:t xml:space="preserve"> </w:t>
      </w:r>
      <w:proofErr w:type="spellStart"/>
      <w:r w:rsidR="00F80C41">
        <w:rPr>
          <w:bCs/>
          <w:sz w:val="28"/>
          <w:szCs w:val="28"/>
        </w:rPr>
        <w:t>Кайбицком</w:t>
      </w:r>
      <w:proofErr w:type="spellEnd"/>
      <w:r w:rsidR="00F80C41">
        <w:rPr>
          <w:bCs/>
          <w:sz w:val="28"/>
          <w:szCs w:val="28"/>
        </w:rPr>
        <w:t xml:space="preserve"> муниципальном районе Республики Татарстан на 2014-2016 годы»</w:t>
      </w:r>
    </w:p>
    <w:p w:rsidR="00F80C41" w:rsidRDefault="00F80C41" w:rsidP="00F80C4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индикаторы оценки их результатов</w:t>
      </w:r>
    </w:p>
    <w:tbl>
      <w:tblPr>
        <w:tblpPr w:leftFromText="181" w:rightFromText="181" w:bottomFromText="200" w:vertAnchor="text" w:horzAnchor="margin" w:tblpY="285"/>
        <w:tblW w:w="152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15"/>
        <w:gridCol w:w="2700"/>
        <w:gridCol w:w="1980"/>
        <w:gridCol w:w="1080"/>
        <w:gridCol w:w="3060"/>
        <w:gridCol w:w="900"/>
        <w:gridCol w:w="720"/>
        <w:gridCol w:w="540"/>
        <w:gridCol w:w="180"/>
        <w:gridCol w:w="720"/>
        <w:gridCol w:w="900"/>
        <w:gridCol w:w="900"/>
        <w:gridCol w:w="948"/>
      </w:tblGrid>
      <w:tr w:rsidR="00F80C41" w:rsidTr="00CD2703"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№№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  Наименование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   основного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  мероприятия     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Исполнители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Сроки  </w:t>
            </w:r>
          </w:p>
          <w:p w:rsidR="00F80C41" w:rsidRDefault="00EC0F9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eastAsia="en-US"/>
              </w:rPr>
              <w:t>в</w:t>
            </w:r>
            <w:r w:rsidR="00F80C41">
              <w:rPr>
                <w:rFonts w:ascii="Courier New" w:hAnsi="Courier New" w:cs="Courier New"/>
                <w:lang w:eastAsia="en-US"/>
              </w:rPr>
              <w:t>ыпол</w:t>
            </w:r>
            <w:proofErr w:type="spellEnd"/>
            <w:r w:rsidR="00F80C41">
              <w:rPr>
                <w:rFonts w:ascii="Courier New" w:hAnsi="Courier New" w:cs="Courier New"/>
                <w:lang w:eastAsia="en-US"/>
              </w:rPr>
              <w:t>-нения</w:t>
            </w:r>
            <w:proofErr w:type="gramEnd"/>
            <w:r w:rsidR="00F80C41">
              <w:rPr>
                <w:rFonts w:ascii="Courier New" w:hAnsi="Courier New" w:cs="Courier New"/>
                <w:lang w:eastAsia="en-US"/>
              </w:rPr>
              <w:t xml:space="preserve"> основ-</w:t>
            </w:r>
            <w:proofErr w:type="spellStart"/>
            <w:r w:rsidR="00F80C41">
              <w:rPr>
                <w:rFonts w:ascii="Courier New" w:hAnsi="Courier New" w:cs="Courier New"/>
                <w:lang w:eastAsia="en-US"/>
              </w:rPr>
              <w:t>ных</w:t>
            </w:r>
            <w:proofErr w:type="spellEnd"/>
            <w:r w:rsidR="00F80C41">
              <w:rPr>
                <w:rFonts w:ascii="Courier New" w:hAnsi="Courier New" w:cs="Courier New"/>
                <w:lang w:eastAsia="en-US"/>
              </w:rPr>
              <w:t xml:space="preserve">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lang w:eastAsia="en-US"/>
              </w:rPr>
              <w:t>меро-прия-тий</w:t>
            </w:r>
            <w:proofErr w:type="spellEnd"/>
          </w:p>
        </w:tc>
        <w:tc>
          <w:tcPr>
            <w:tcW w:w="52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Индикаторы оценки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конечных результатов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Значения индикаторов </w:t>
            </w:r>
          </w:p>
        </w:tc>
      </w:tr>
      <w:tr w:rsidR="00F80C41" w:rsidTr="00CD2703">
        <w:trPr>
          <w:trHeight w:val="1677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2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2013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(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базо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вый)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2015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</w:t>
            </w: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1 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       2   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4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7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8  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9</w:t>
            </w:r>
          </w:p>
        </w:tc>
      </w:tr>
      <w:tr w:rsidR="00F80C41" w:rsidTr="00CD2703">
        <w:tc>
          <w:tcPr>
            <w:tcW w:w="1524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smartTag w:uri="urn:schemas-microsoft-com:office:smarttags" w:element="place">
              <w:r>
                <w:rPr>
                  <w:rFonts w:ascii="Courier New" w:hAnsi="Courier New" w:cs="Courier New"/>
                  <w:lang w:val="en-US" w:eastAsia="en-US"/>
                </w:rPr>
                <w:t>I</w:t>
              </w:r>
              <w:r>
                <w:rPr>
                  <w:rFonts w:ascii="Courier New" w:hAnsi="Courier New" w:cs="Courier New"/>
                  <w:lang w:eastAsia="en-US"/>
                </w:rPr>
                <w:t>.</w:t>
              </w:r>
            </w:smartTag>
            <w:r>
              <w:rPr>
                <w:rFonts w:ascii="Courier New" w:hAnsi="Courier New" w:cs="Courier New"/>
                <w:lang w:eastAsia="en-US"/>
              </w:rPr>
              <w:t xml:space="preserve"> Мероприятия организационного и нормативно-правового характера, не требующие целевого финансирования</w:t>
            </w:r>
          </w:p>
        </w:tc>
      </w:tr>
      <w:tr w:rsidR="00F80C41" w:rsidTr="00CD2703">
        <w:tc>
          <w:tcPr>
            <w:tcW w:w="1524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 w:rsidP="009A7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bookmarkStart w:id="0" w:name="Par303"/>
            <w:bookmarkEnd w:id="0"/>
            <w:r>
              <w:rPr>
                <w:rFonts w:ascii="Courier New" w:hAnsi="Courier New" w:cs="Courier New"/>
                <w:lang w:eastAsia="en-US"/>
              </w:rPr>
              <w:t xml:space="preserve">Цель: «Повышение эффективности исполнения органами местного самоуправления </w:t>
            </w:r>
            <w:r w:rsidR="009A76F8">
              <w:rPr>
                <w:rFonts w:ascii="Courier New" w:hAnsi="Courier New" w:cs="Courier New"/>
                <w:lang w:eastAsia="en-US"/>
              </w:rPr>
              <w:t>Кайбицкого</w:t>
            </w:r>
            <w:r>
              <w:rPr>
                <w:rFonts w:ascii="Courier New" w:hAnsi="Courier New" w:cs="Courier New"/>
                <w:lang w:eastAsia="en-US"/>
              </w:rPr>
              <w:t xml:space="preserve"> муниципального района Республики Татарстан (далее – органы местного самоуправления) возложенных на них полномочий»</w:t>
            </w: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1. 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Проведение анализа структуры  аппаратов органов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местного самоуправления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 год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Составление отчета по      результатам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анализа    структуры аппаратов органов местного самоуправления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и предложений по их совершенствованию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2. 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Определение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порядка, условий и сроков проведения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экспериментов,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направленных на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повышение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эффективности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деятельности органов местного 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самоуправления,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избирательных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комиссий 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муниципальных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образований 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муниципальных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служащих в отдельных органах     местного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самоуправления,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избирательных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комиссиях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муниципальных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образований  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Органы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 xml:space="preserve"> (по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2014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год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Принятие нормативного правового 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акта об утверждении порядка, условий и сроков проведения экспериментов, направленных      на повышение эффективности деятельности органов местного самоуправления, избирательных комиссий муниципальных  образований и муниципальных служащих в отдельных органах местного самоуправления, избирательных комиссиях муниципальных образований    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3. 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Осуществление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контроля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за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соблюдением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муниципальными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служащими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требований,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ограничений        и запретов,  связанных с       прохождением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муниципальной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службы, в том числе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законодательства  по противодействию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коррупции    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 xml:space="preserve"> 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2014-2016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годы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Количество проведенных проверочных и иных мероприятий    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1524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bookmarkStart w:id="1" w:name="Par483"/>
            <w:bookmarkEnd w:id="1"/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Задача: «Внедрение эффективных механизмов подбора, комплексной оценки деятельности и продвижения по службе муниципальных служащих»                         </w:t>
            </w: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4. 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Участие совместно с Министерством информатизации и связи Республики Татарстан и иными органами государственной власти Республики Татарстан в осуществлении мероприятий по созданию и внедрению единой   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информационной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системы, содержащей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сведения о кадровом составе муниципальной службы в органах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местного 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самоуправления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 xml:space="preserve"> (по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 год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Создание совместно с органами государственной власти Республики Татарстан единой информационной  системы, содержащей сведения о кадровом составе муниципальной службы в органах местного самоуправления 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5.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Создание системы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адаптации 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наставничества для вновь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принятых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на службу муниципальных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     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 xml:space="preserve"> (по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 год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Принятие муниципального нормативного правового акта, регулирующего вопросы адаптации          и наставничества для вновь       принятых на службу муниципальных служащих       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6.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Совершенствование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методов оценки профессиональных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знаний и навыков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муниципальных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служащих, а также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лиц, претендующих на замещение должностей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муниципальной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службы,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при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проведении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конкурсов на         замещение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вакантных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должностей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муниципальной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службы, аттестации,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квалификационного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экзамена,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формировании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кадровых резервов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 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 год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Принятие методики оценки профессиональных знаний и навыков муниципальных служащих,  а также лиц, претендующих на замещение должностей муниципальной службы, при проведении конкурсов на замещение вакантных должностей муниципальной службы, аттестации, квалификационного экзамена, формировании кадровых резервов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7.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Оказание содействия Министерству информатизации связи Республики Татарстан и иным органам государственной власти Республики Татарстан в осуществлении мероприятий по созданию (создание на уровне муниципального образования)  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электронного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механизма,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обеспечивающего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общественную 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оценку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эффективности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деятельности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муниципальных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 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2015 год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Внедрение электронного механизма, обеспечивающего общественную оценку эффективности деятельности муниципальных служащих       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8.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Осуществление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мероприятий,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направленных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     на проведение    оценки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управленческих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компетенций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муниципальных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     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 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2015 год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Принятие порядка проведения оценки управленческих компетенций муниципальных служащих       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1524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Courier New" w:hAnsi="Courier New" w:cs="Courier New"/>
                <w:lang w:eastAsia="en-US"/>
              </w:rPr>
            </w:pPr>
            <w:bookmarkStart w:id="2" w:name="Par659"/>
            <w:bookmarkStart w:id="3" w:name="Par678"/>
            <w:bookmarkStart w:id="4" w:name="Par758"/>
            <w:bookmarkEnd w:id="2"/>
            <w:bookmarkEnd w:id="3"/>
            <w:bookmarkEnd w:id="4"/>
            <w:r>
              <w:rPr>
                <w:rFonts w:ascii="Courier New" w:hAnsi="Courier New" w:cs="Courier New"/>
                <w:lang w:eastAsia="en-US"/>
              </w:rPr>
              <w:t xml:space="preserve">Задача: «Привлечение и закрепление на муниципальной службе молодых, перспективных специалистов»                                                             </w:t>
            </w: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9.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Проведение лекций, семинаров, «круглых столов» для учащихся высших и средних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специальных учебных заведений о целях и задачах муниципальной службы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 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2014-2016 годы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Количество проведенных мероприятий    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10.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Публикация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информации о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деятельности        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lastRenderedPageBreak/>
              <w:t>муниципальных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служащих в средствах массовой информации, на       официальных сайтах органов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местного 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самоуправления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в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информационно-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eastAsia="en-US"/>
              </w:rPr>
              <w:t>телекоммуникаци-онной</w:t>
            </w:r>
            <w:proofErr w:type="spellEnd"/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сети «Интернет»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lastRenderedPageBreak/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 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2014- 2016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годы    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Количество статей и иных  информационно-аналитических материалов о деятельности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муниципальных служащих, развитии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муниципальной службы, опубликованных в средствах массовой информации, размещенных на официальных сайтах муниципальных образований, а также официальных сайтах государственных органов  власти в информационно-телекоммуникационной сети «Интернет»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1524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bookmarkStart w:id="5" w:name="Par877"/>
            <w:bookmarkEnd w:id="5"/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Задача: «Нормативное и методическое обеспечение муниципальной службы»                                                                            </w:t>
            </w:r>
          </w:p>
        </w:tc>
      </w:tr>
      <w:tr w:rsidR="00F80C41" w:rsidTr="00CD270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11.</w:t>
            </w:r>
          </w:p>
        </w:tc>
        <w:tc>
          <w:tcPr>
            <w:tcW w:w="2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Проведение анализа и совершенствование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кадровой работы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в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органах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местного 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самоуправления,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ориентация на      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современные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технологии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управления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персоналом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Органы местного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е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ния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 по согласованию)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2014-2016 годы    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Проведение анализа кадровой работы     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c>
          <w:tcPr>
            <w:tcW w:w="1524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val="en-US" w:eastAsia="en-US"/>
              </w:rPr>
              <w:t>II</w:t>
            </w:r>
            <w:r>
              <w:rPr>
                <w:rFonts w:ascii="Courier New" w:hAnsi="Courier New" w:cs="Courier New"/>
                <w:lang w:eastAsia="en-US"/>
              </w:rPr>
              <w:t xml:space="preserve">.  </w:t>
            </w:r>
            <w:r>
              <w:rPr>
                <w:rFonts w:ascii="Courier New" w:hAnsi="Courier New" w:cs="Courier New"/>
                <w:lang w:val="en-US" w:eastAsia="en-US"/>
              </w:rPr>
              <w:t>I</w:t>
            </w:r>
            <w:r>
              <w:rPr>
                <w:rFonts w:ascii="Courier New" w:hAnsi="Courier New" w:cs="Courier New"/>
                <w:lang w:eastAsia="en-US"/>
              </w:rPr>
              <w:t>. Мероприятия, требующие целевого финансирования</w:t>
            </w:r>
          </w:p>
        </w:tc>
      </w:tr>
      <w:tr w:rsidR="00F80C41" w:rsidTr="00CD2703">
        <w:trPr>
          <w:trHeight w:val="135"/>
        </w:trPr>
        <w:tc>
          <w:tcPr>
            <w:tcW w:w="6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№№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Наименование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основного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мероприятия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Исполнители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Сроки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eastAsia="en-US"/>
              </w:rPr>
              <w:t>Выпол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-нения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основ-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ных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 xml:space="preserve">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lang w:eastAsia="en-US"/>
              </w:rPr>
              <w:t>меро-прия-тий</w:t>
            </w:r>
            <w:proofErr w:type="spellEnd"/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Индикаторы оценки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конечных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результатов</w:t>
            </w:r>
          </w:p>
        </w:tc>
        <w:tc>
          <w:tcPr>
            <w:tcW w:w="30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Значения индикаторов</w:t>
            </w:r>
          </w:p>
        </w:tc>
        <w:tc>
          <w:tcPr>
            <w:tcW w:w="27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Финансирование за счет средств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 xml:space="preserve">местного бюджета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(бюджета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Республики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Татарстан),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lang w:eastAsia="en-US"/>
              </w:rPr>
              <w:t>тыс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.р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>ублей</w:t>
            </w:r>
            <w:proofErr w:type="spellEnd"/>
          </w:p>
        </w:tc>
      </w:tr>
      <w:tr w:rsidR="00F80C41" w:rsidTr="00CD2703">
        <w:trPr>
          <w:trHeight w:val="135"/>
        </w:trPr>
        <w:tc>
          <w:tcPr>
            <w:tcW w:w="6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C41" w:rsidRDefault="00F80C41">
            <w:pPr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2013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135"/>
              <w:jc w:val="center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(</w:t>
            </w:r>
            <w:proofErr w:type="spellStart"/>
            <w:r>
              <w:rPr>
                <w:rFonts w:ascii="Courier New" w:hAnsi="Courier New" w:cs="Courier New"/>
                <w:lang w:eastAsia="en-US"/>
              </w:rPr>
              <w:t>базо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-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вый)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год 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2015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год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3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год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2014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год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2015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год 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2016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год </w:t>
            </w:r>
          </w:p>
        </w:tc>
      </w:tr>
      <w:tr w:rsidR="00F80C41" w:rsidTr="00CD2703">
        <w:trPr>
          <w:trHeight w:val="135"/>
        </w:trPr>
        <w:tc>
          <w:tcPr>
            <w:tcW w:w="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1  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      2       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     3     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4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      5       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6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7  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8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9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10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11  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12  </w:t>
            </w:r>
          </w:p>
        </w:tc>
      </w:tr>
      <w:tr w:rsidR="00F80C41" w:rsidTr="00CD2703">
        <w:trPr>
          <w:trHeight w:val="81"/>
        </w:trPr>
        <w:tc>
          <w:tcPr>
            <w:tcW w:w="152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 w:rsidP="00CD27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Цель: «Повышение эффективности исполнения органами местного самоуправления </w:t>
            </w:r>
            <w:r w:rsidR="00CD2703">
              <w:rPr>
                <w:rFonts w:ascii="Courier New" w:hAnsi="Courier New" w:cs="Courier New"/>
                <w:lang w:eastAsia="en-US"/>
              </w:rPr>
              <w:t>Кайбицкого</w:t>
            </w:r>
            <w:r>
              <w:rPr>
                <w:rFonts w:ascii="Courier New" w:hAnsi="Courier New" w:cs="Courier New"/>
                <w:lang w:eastAsia="en-US"/>
              </w:rPr>
              <w:t xml:space="preserve"> муниципального района Республики Татарстан возложенных на них полномочий»                                                                 </w:t>
            </w:r>
          </w:p>
        </w:tc>
      </w:tr>
      <w:tr w:rsidR="00F80C41" w:rsidTr="00CD2703">
        <w:trPr>
          <w:trHeight w:val="81"/>
        </w:trPr>
        <w:tc>
          <w:tcPr>
            <w:tcW w:w="152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 w:rsidP="00CD27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Задача: «Развитие профессиональной и управленческой компетентности муниципальных служащих органов местного самоуправления </w:t>
            </w:r>
            <w:r w:rsidR="00CD2703">
              <w:rPr>
                <w:rFonts w:ascii="Courier New" w:hAnsi="Courier New" w:cs="Courier New"/>
                <w:lang w:eastAsia="en-US"/>
              </w:rPr>
              <w:t>Кайбицкого</w:t>
            </w:r>
            <w:r>
              <w:rPr>
                <w:rFonts w:ascii="Courier New" w:hAnsi="Courier New" w:cs="Courier New"/>
                <w:lang w:eastAsia="en-US"/>
              </w:rPr>
              <w:t xml:space="preserve"> муниципального района Республики Татарстан (далее - муниципальные служащие), а также лиц, включенных в кадровые резервы указанных органов местного самоуправления»  </w:t>
            </w:r>
          </w:p>
        </w:tc>
      </w:tr>
      <w:tr w:rsidR="00F80C41" w:rsidTr="00CD2703">
        <w:trPr>
          <w:trHeight w:val="81"/>
        </w:trPr>
        <w:tc>
          <w:tcPr>
            <w:tcW w:w="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1. 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Организация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повышения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квалификации,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профессиональной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переподготовки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муниципальных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       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органы  местного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eastAsia="en-US"/>
              </w:rPr>
              <w:t>самоуправле-ния</w:t>
            </w:r>
            <w:proofErr w:type="spellEnd"/>
            <w:proofErr w:type="gramEnd"/>
            <w:r w:rsidR="009A76F8">
              <w:rPr>
                <w:rFonts w:ascii="Courier New" w:hAnsi="Courier New" w:cs="Courier New"/>
                <w:lang w:eastAsia="en-US"/>
              </w:rPr>
              <w:t xml:space="preserve"> (по согласованию)</w:t>
            </w:r>
            <w:r>
              <w:rPr>
                <w:rFonts w:ascii="Courier New" w:hAnsi="Courier New" w:cs="Courier New"/>
                <w:lang w:eastAsia="en-US"/>
              </w:rPr>
              <w:t xml:space="preserve">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2014- 2016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годы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Доля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муниципальных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служащих, прошедших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повышение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квалификации,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5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профессиональную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переподготовку в соответствующем году            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rPr>
          <w:trHeight w:val="81"/>
        </w:trPr>
        <w:tc>
          <w:tcPr>
            <w:tcW w:w="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2. 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Организация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 xml:space="preserve">подготовки (обучения,       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стажировки) лиц, включенных в резерв 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управленческих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кадров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органы  местного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5"/>
              <w:rPr>
                <w:rFonts w:ascii="Courier New" w:hAnsi="Courier New" w:cs="Courier New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самоуправле-ни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</w:t>
            </w:r>
            <w:proofErr w:type="gramEnd"/>
            <w:r w:rsidR="009A76F8">
              <w:rPr>
                <w:rFonts w:ascii="Courier New" w:hAnsi="Courier New" w:cs="Courier New"/>
                <w:lang w:eastAsia="en-US"/>
              </w:rPr>
              <w:t xml:space="preserve"> по согласованию)</w:t>
            </w:r>
            <w:r>
              <w:rPr>
                <w:rFonts w:ascii="Courier New" w:hAnsi="Courier New" w:cs="Courier New"/>
                <w:lang w:eastAsia="en-US"/>
              </w:rPr>
              <w:t xml:space="preserve">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2014- 2016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годы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Доля лиц, включенных в резерв управленческих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кадров, прошедших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 xml:space="preserve">подготовку (обучение,        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стажировку), в общем количестве лиц, </w:t>
            </w:r>
            <w:r>
              <w:rPr>
                <w:rFonts w:ascii="Courier New" w:hAnsi="Courier New" w:cs="Courier New"/>
                <w:lang w:eastAsia="en-US"/>
              </w:rPr>
              <w:lastRenderedPageBreak/>
              <w:t>включенных в резерв управленческих кадров (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нарастающим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итогом)         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rPr>
          <w:trHeight w:val="81"/>
        </w:trPr>
        <w:tc>
          <w:tcPr>
            <w:tcW w:w="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 3. 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Организация 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проведение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образовательных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мероприятий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для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муниципальных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с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привлечением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ведущих 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российских 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зарубежных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специалистов,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семинаров,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совещаний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по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вопросам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муниципальной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службы, а также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организация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участия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в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семинарах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,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lang w:eastAsia="en-US"/>
              </w:rPr>
              <w:t>конференциях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и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других мероприятиях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по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вопросам 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муниципальной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службы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за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пределами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Республики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Татарстан      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органы  местного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5"/>
              <w:rPr>
                <w:rFonts w:ascii="Courier New" w:hAnsi="Courier New" w:cs="Courier New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самоуправле-ни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я</w:t>
            </w:r>
            <w:proofErr w:type="spellEnd"/>
            <w:r w:rsidR="009A76F8">
              <w:rPr>
                <w:rFonts w:ascii="Courier New" w:hAnsi="Courier New" w:cs="Courier New"/>
                <w:lang w:eastAsia="en-US"/>
              </w:rPr>
              <w:t>(</w:t>
            </w:r>
            <w:proofErr w:type="gramEnd"/>
            <w:r w:rsidR="009A76F8">
              <w:rPr>
                <w:rFonts w:ascii="Courier New" w:hAnsi="Courier New" w:cs="Courier New"/>
                <w:lang w:eastAsia="en-US"/>
              </w:rPr>
              <w:t xml:space="preserve"> по согласованию)</w:t>
            </w:r>
            <w:r>
              <w:rPr>
                <w:rFonts w:ascii="Courier New" w:hAnsi="Courier New" w:cs="Courier New"/>
                <w:lang w:eastAsia="en-US"/>
              </w:rPr>
              <w:t xml:space="preserve">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2014- 2016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годы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Количество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проведенных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образовательных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мероприятий,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семинаров, совещаний,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конференций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по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вопросам        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муниципальной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службы          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  <w:tr w:rsidR="00F80C41" w:rsidTr="00CD2703">
        <w:trPr>
          <w:trHeight w:val="81"/>
        </w:trPr>
        <w:tc>
          <w:tcPr>
            <w:tcW w:w="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 xml:space="preserve"> 4. 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Мониторинг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эффективности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обучения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муниципальных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       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органы  местного</w:t>
            </w:r>
          </w:p>
          <w:p w:rsidR="00F80C41" w:rsidRDefault="009A7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rFonts w:ascii="Courier New" w:hAnsi="Courier New" w:cs="Courier New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lang w:eastAsia="en-US"/>
              </w:rPr>
              <w:t>самоуправле-ни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я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(</w:t>
            </w:r>
            <w:proofErr w:type="gramEnd"/>
            <w:r>
              <w:rPr>
                <w:rFonts w:ascii="Courier New" w:hAnsi="Courier New" w:cs="Courier New"/>
                <w:lang w:eastAsia="en-US"/>
              </w:rPr>
              <w:t xml:space="preserve"> по согласованию)</w:t>
            </w:r>
            <w:r w:rsidR="00F80C41">
              <w:rPr>
                <w:rFonts w:ascii="Courier New" w:hAnsi="Courier New" w:cs="Courier New"/>
                <w:lang w:eastAsia="en-US"/>
              </w:rPr>
              <w:t xml:space="preserve">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2014- 2016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годы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Формирование отчета о качестве проводимого обучения, подготовка   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предложений </w:t>
            </w:r>
            <w:proofErr w:type="gramStart"/>
            <w:r>
              <w:rPr>
                <w:rFonts w:ascii="Courier New" w:hAnsi="Courier New" w:cs="Courier New"/>
                <w:lang w:eastAsia="en-US"/>
              </w:rPr>
              <w:t>по</w:t>
            </w:r>
            <w:proofErr w:type="gramEnd"/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совершенствованию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системы обучения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муниципальных     </w:t>
            </w:r>
          </w:p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 xml:space="preserve">служащих        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C41" w:rsidRDefault="00F80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lang w:eastAsia="en-US"/>
              </w:rPr>
            </w:pPr>
          </w:p>
        </w:tc>
      </w:tr>
    </w:tbl>
    <w:p w:rsidR="00F80C41" w:rsidRDefault="00F80C41" w:rsidP="00F80C41"/>
    <w:p w:rsidR="0031292A" w:rsidRDefault="0031292A">
      <w:bookmarkStart w:id="6" w:name="_GoBack"/>
      <w:bookmarkEnd w:id="6"/>
    </w:p>
    <w:sectPr w:rsidR="0031292A" w:rsidSect="00F80C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41"/>
    <w:rsid w:val="0031292A"/>
    <w:rsid w:val="009A76F8"/>
    <w:rsid w:val="00CD2703"/>
    <w:rsid w:val="00EC0F94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33E8-18A6-4BE1-A80E-A43022E6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Дания</cp:lastModifiedBy>
  <cp:revision>7</cp:revision>
  <cp:lastPrinted>2014-04-07T08:36:00Z</cp:lastPrinted>
  <dcterms:created xsi:type="dcterms:W3CDTF">2014-04-04T05:49:00Z</dcterms:created>
  <dcterms:modified xsi:type="dcterms:W3CDTF">2014-04-07T08:37:00Z</dcterms:modified>
</cp:coreProperties>
</file>