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2" w:rsidRPr="00782F02" w:rsidRDefault="00782F02">
      <w:pPr>
        <w:rPr>
          <w:rFonts w:ascii="Times New Roman" w:hAnsi="Times New Roman" w:cs="Times New Roman"/>
          <w:sz w:val="28"/>
          <w:szCs w:val="28"/>
        </w:rPr>
      </w:pPr>
    </w:p>
    <w:p w:rsidR="003B08E5" w:rsidRPr="00B37005" w:rsidRDefault="00782F02" w:rsidP="00CE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05">
        <w:rPr>
          <w:rFonts w:ascii="Times New Roman" w:hAnsi="Times New Roman" w:cs="Times New Roman"/>
          <w:b/>
          <w:sz w:val="28"/>
          <w:szCs w:val="28"/>
        </w:rPr>
        <w:t xml:space="preserve">План значимых мероприятий по проведению в </w:t>
      </w:r>
      <w:r w:rsidR="003B08E5" w:rsidRPr="00B37005">
        <w:rPr>
          <w:rFonts w:ascii="Times New Roman" w:hAnsi="Times New Roman" w:cs="Times New Roman"/>
          <w:b/>
          <w:sz w:val="28"/>
          <w:szCs w:val="28"/>
        </w:rPr>
        <w:t>ГБУК «Музей имени Галии Кайбицкой»</w:t>
      </w:r>
    </w:p>
    <w:p w:rsidR="00782F02" w:rsidRDefault="00462917" w:rsidP="00CE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3B08E5" w:rsidRPr="00B3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02" w:rsidRPr="00B37005">
        <w:rPr>
          <w:rFonts w:ascii="Times New Roman" w:hAnsi="Times New Roman" w:cs="Times New Roman"/>
          <w:b/>
          <w:sz w:val="28"/>
          <w:szCs w:val="28"/>
        </w:rPr>
        <w:t>2014 году Года культуры</w:t>
      </w:r>
    </w:p>
    <w:p w:rsidR="00CE7406" w:rsidRPr="00462917" w:rsidRDefault="00CE7406" w:rsidP="00CE7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04" w:type="dxa"/>
        <w:tblLook w:val="04A0" w:firstRow="1" w:lastRow="0" w:firstColumn="1" w:lastColumn="0" w:noHBand="0" w:noVBand="1"/>
      </w:tblPr>
      <w:tblGrid>
        <w:gridCol w:w="4438"/>
        <w:gridCol w:w="3766"/>
        <w:gridCol w:w="2065"/>
        <w:gridCol w:w="2281"/>
        <w:gridCol w:w="2354"/>
      </w:tblGrid>
      <w:tr w:rsidR="00782F02" w:rsidRPr="00462917" w:rsidTr="003B08E5">
        <w:tc>
          <w:tcPr>
            <w:tcW w:w="4438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66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</w:t>
            </w:r>
          </w:p>
        </w:tc>
        <w:tc>
          <w:tcPr>
            <w:tcW w:w="2065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81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2354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82F02" w:rsidRPr="00462917" w:rsidTr="00D75B4D">
        <w:tc>
          <w:tcPr>
            <w:tcW w:w="14904" w:type="dxa"/>
            <w:gridSpan w:val="5"/>
          </w:tcPr>
          <w:p w:rsidR="00782F02" w:rsidRPr="00462917" w:rsidRDefault="00782F02" w:rsidP="00782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охрана, сохранение, использование и популяризация объектов культурного наследия</w:t>
            </w:r>
          </w:p>
        </w:tc>
      </w:tr>
      <w:tr w:rsidR="00782F02" w:rsidRPr="00462917" w:rsidTr="003B08E5">
        <w:tc>
          <w:tcPr>
            <w:tcW w:w="4438" w:type="dxa"/>
          </w:tcPr>
          <w:p w:rsidR="00B37005" w:rsidRPr="00462917" w:rsidRDefault="00B37005" w:rsidP="003B0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3B08E5" w:rsidP="003B0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Подготовка, оцифровка экспонатов музея имени Галии Кайбицкой по введению сведений в Государственный каталог Музейного фонда Российской Федерации. (Приказ министерства культуры РФ от 04.10.2011г №960 « О порядке и сроках ввода в эксплуатацию Федеральной государственной информационной системы «Государственный каталог Музейного Фонда РФ»)</w:t>
            </w:r>
          </w:p>
        </w:tc>
        <w:tc>
          <w:tcPr>
            <w:tcW w:w="3766" w:type="dxa"/>
          </w:tcPr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 имени Галии Кайбицкой»</w:t>
            </w:r>
          </w:p>
        </w:tc>
        <w:tc>
          <w:tcPr>
            <w:tcW w:w="2065" w:type="dxa"/>
          </w:tcPr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4" w:type="dxa"/>
          </w:tcPr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2F02" w:rsidRPr="00462917" w:rsidTr="003B08E5">
        <w:tc>
          <w:tcPr>
            <w:tcW w:w="4438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02" w:rsidRPr="00462917" w:rsidTr="00FE5384">
        <w:tc>
          <w:tcPr>
            <w:tcW w:w="14904" w:type="dxa"/>
            <w:gridSpan w:val="5"/>
          </w:tcPr>
          <w:p w:rsidR="00782F02" w:rsidRPr="00462917" w:rsidRDefault="00782F02" w:rsidP="00782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Внедрение программ повышения квалификации специалистов в сфере культуры</w:t>
            </w:r>
          </w:p>
        </w:tc>
      </w:tr>
      <w:tr w:rsidR="00782F02" w:rsidRPr="00462917" w:rsidTr="003B08E5">
        <w:tc>
          <w:tcPr>
            <w:tcW w:w="4438" w:type="dxa"/>
          </w:tcPr>
          <w:p w:rsidR="00B37005" w:rsidRPr="00462917" w:rsidRDefault="00B37005" w:rsidP="003B0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E5" w:rsidRPr="00462917" w:rsidRDefault="003B08E5" w:rsidP="003B0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профессиональная переподготовка по темам «Управление персоналом СКС», «</w:t>
            </w:r>
            <w:r w:rsidRPr="00462917">
              <w:rPr>
                <w:rFonts w:ascii="Times New Roman" w:hAnsi="Times New Roman"/>
                <w:b/>
                <w:sz w:val="24"/>
                <w:szCs w:val="24"/>
              </w:rPr>
              <w:t>Музейная педагогика: направления, формы и методы работы с различными категориями населения</w:t>
            </w:r>
            <w:proofErr w:type="gramStart"/>
            <w:r w:rsidRPr="004629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29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3B08E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 РТ, ГБУК «Музей имени Галии Кайбицкой»</w:t>
            </w:r>
          </w:p>
        </w:tc>
        <w:tc>
          <w:tcPr>
            <w:tcW w:w="2065" w:type="dxa"/>
          </w:tcPr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3B08E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3B08E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</w:tc>
      </w:tr>
      <w:tr w:rsidR="00782F02" w:rsidRPr="00462917" w:rsidTr="00DB157C">
        <w:tc>
          <w:tcPr>
            <w:tcW w:w="14904" w:type="dxa"/>
            <w:gridSpan w:val="5"/>
          </w:tcPr>
          <w:p w:rsidR="00782F02" w:rsidRPr="00462917" w:rsidRDefault="00782F02" w:rsidP="00782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национальных культур</w:t>
            </w:r>
          </w:p>
        </w:tc>
      </w:tr>
      <w:tr w:rsidR="00782F02" w:rsidRPr="00462917" w:rsidTr="003B08E5">
        <w:tc>
          <w:tcPr>
            <w:tcW w:w="4438" w:type="dxa"/>
          </w:tcPr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«Проблемы сохранения истории и культуры народов региона»</w:t>
            </w:r>
          </w:p>
        </w:tc>
        <w:tc>
          <w:tcPr>
            <w:tcW w:w="3766" w:type="dxa"/>
          </w:tcPr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 имени Галии Кайбицкой»</w:t>
            </w:r>
          </w:p>
        </w:tc>
        <w:tc>
          <w:tcPr>
            <w:tcW w:w="2065" w:type="dxa"/>
          </w:tcPr>
          <w:p w:rsidR="009E63D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81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</w:tc>
      </w:tr>
      <w:tr w:rsidR="00782F02" w:rsidRPr="00462917" w:rsidTr="003B08E5">
        <w:tc>
          <w:tcPr>
            <w:tcW w:w="4438" w:type="dxa"/>
          </w:tcPr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Выставка </w:t>
            </w:r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</w:t>
            </w:r>
            <w:proofErr w:type="spellStart"/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Чикк</w:t>
            </w:r>
            <w:proofErr w:type="spellEnd"/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ән сөлгем – </w:t>
            </w:r>
            <w:proofErr w:type="gramStart"/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</w:t>
            </w:r>
            <w:proofErr w:type="gramEnd"/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үңел бизәге”</w:t>
            </w:r>
          </w:p>
        </w:tc>
        <w:tc>
          <w:tcPr>
            <w:tcW w:w="3766" w:type="dxa"/>
          </w:tcPr>
          <w:p w:rsidR="00782F02" w:rsidRPr="00462917" w:rsidRDefault="009E63D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 имени Галии Кайбицкой»</w:t>
            </w:r>
          </w:p>
        </w:tc>
        <w:tc>
          <w:tcPr>
            <w:tcW w:w="2065" w:type="dxa"/>
          </w:tcPr>
          <w:p w:rsidR="00782F02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июн</w:t>
            </w: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281" w:type="dxa"/>
          </w:tcPr>
          <w:p w:rsidR="00782F02" w:rsidRPr="00462917" w:rsidRDefault="00782F0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82F02" w:rsidRPr="00462917" w:rsidRDefault="00B3700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</w:tc>
      </w:tr>
      <w:tr w:rsidR="00B37005" w:rsidRPr="00462917" w:rsidTr="003B08E5">
        <w:tc>
          <w:tcPr>
            <w:tcW w:w="4438" w:type="dxa"/>
          </w:tcPr>
          <w:p w:rsidR="00B3700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«Самый ценный экспонат»</w:t>
            </w:r>
          </w:p>
        </w:tc>
        <w:tc>
          <w:tcPr>
            <w:tcW w:w="3766" w:type="dxa"/>
          </w:tcPr>
          <w:p w:rsidR="00B3700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 имени Галии Кайбицкой»</w:t>
            </w:r>
          </w:p>
        </w:tc>
        <w:tc>
          <w:tcPr>
            <w:tcW w:w="2065" w:type="dxa"/>
          </w:tcPr>
          <w:p w:rsidR="00B3700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281" w:type="dxa"/>
          </w:tcPr>
          <w:p w:rsidR="00B37005" w:rsidRPr="00462917" w:rsidRDefault="00B3700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3700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  <w:p w:rsidR="00B3700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406" w:rsidRPr="00462917" w:rsidTr="003B08E5">
        <w:tc>
          <w:tcPr>
            <w:tcW w:w="4438" w:type="dxa"/>
          </w:tcPr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Мероприятие, посвященное международному дню музеев </w:t>
            </w:r>
          </w:p>
        </w:tc>
        <w:tc>
          <w:tcPr>
            <w:tcW w:w="3766" w:type="dxa"/>
          </w:tcPr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 имени Галии Кайбицкой»</w:t>
            </w:r>
          </w:p>
        </w:tc>
        <w:tc>
          <w:tcPr>
            <w:tcW w:w="2065" w:type="dxa"/>
          </w:tcPr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281" w:type="dxa"/>
          </w:tcPr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7406" w:rsidRPr="00462917" w:rsidRDefault="00CE7406" w:rsidP="00CE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406" w:rsidRPr="00462917" w:rsidTr="003B08E5">
        <w:tc>
          <w:tcPr>
            <w:tcW w:w="4438" w:type="dxa"/>
          </w:tcPr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посвященное </w:t>
            </w:r>
            <w:proofErr w:type="gramStart"/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 рождения Галии Кайбицкой   </w:t>
            </w:r>
          </w:p>
        </w:tc>
        <w:tc>
          <w:tcPr>
            <w:tcW w:w="3766" w:type="dxa"/>
          </w:tcPr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 имени Галии Кайбицкой»</w:t>
            </w:r>
          </w:p>
        </w:tc>
        <w:tc>
          <w:tcPr>
            <w:tcW w:w="2065" w:type="dxa"/>
          </w:tcPr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281" w:type="dxa"/>
          </w:tcPr>
          <w:p w:rsidR="00CE7406" w:rsidRPr="00462917" w:rsidRDefault="00CE7406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7406" w:rsidRPr="00462917" w:rsidRDefault="00CE7406" w:rsidP="00CE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  <w:p w:rsidR="00CE7406" w:rsidRPr="00462917" w:rsidRDefault="00CE7406" w:rsidP="00CE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15" w:rsidRPr="00462917" w:rsidTr="00F107D0">
        <w:tc>
          <w:tcPr>
            <w:tcW w:w="14904" w:type="dxa"/>
            <w:gridSpan w:val="5"/>
          </w:tcPr>
          <w:p w:rsidR="00B67F15" w:rsidRPr="00462917" w:rsidRDefault="00B67F15" w:rsidP="00B67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и молодёжью</w:t>
            </w:r>
            <w:r w:rsidR="000A1182" w:rsidRPr="0046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82" w:rsidRPr="00462917" w:rsidRDefault="000A1182" w:rsidP="000A1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15" w:rsidRPr="00462917" w:rsidTr="003B08E5">
        <w:tc>
          <w:tcPr>
            <w:tcW w:w="4438" w:type="dxa"/>
          </w:tcPr>
          <w:p w:rsidR="00B67F15" w:rsidRPr="00462917" w:rsidRDefault="000A1182" w:rsidP="000A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лекций « Традиции и культура: татары, русские, чуваши, </w:t>
            </w:r>
            <w:proofErr w:type="spellStart"/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кряшены</w:t>
            </w:r>
            <w:proofErr w:type="spellEnd"/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66" w:type="dxa"/>
          </w:tcPr>
          <w:p w:rsidR="00B67F15" w:rsidRPr="00462917" w:rsidRDefault="000A118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 имени Галии Кайбицкой»</w:t>
            </w:r>
          </w:p>
        </w:tc>
        <w:tc>
          <w:tcPr>
            <w:tcW w:w="2065" w:type="dxa"/>
          </w:tcPr>
          <w:p w:rsidR="00B67F15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B67F15" w:rsidRPr="00462917" w:rsidRDefault="00B67F1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7F15" w:rsidRPr="00462917" w:rsidRDefault="00B67F1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15" w:rsidRPr="00462917" w:rsidTr="003B08E5">
        <w:tc>
          <w:tcPr>
            <w:tcW w:w="4438" w:type="dxa"/>
          </w:tcPr>
          <w:p w:rsidR="00B67F15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«Лучший школьный музей района»</w:t>
            </w:r>
          </w:p>
        </w:tc>
        <w:tc>
          <w:tcPr>
            <w:tcW w:w="3766" w:type="dxa"/>
          </w:tcPr>
          <w:p w:rsidR="00B67F15" w:rsidRPr="00462917" w:rsidRDefault="000A118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ГБУК «Музей имени Галии Кайбицкой»</w:t>
            </w:r>
            <w:r w:rsidR="00CE7406"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Исполком </w:t>
            </w:r>
            <w:proofErr w:type="spellStart"/>
            <w:r w:rsidR="00CE7406"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Кайбицкого</w:t>
            </w:r>
            <w:proofErr w:type="spellEnd"/>
            <w:r w:rsidR="00CE7406"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5" w:type="dxa"/>
          </w:tcPr>
          <w:p w:rsidR="00B67F15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B67F15" w:rsidRPr="00462917" w:rsidRDefault="00B67F1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7F15" w:rsidRPr="00462917" w:rsidRDefault="000A118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</w:tc>
      </w:tr>
      <w:tr w:rsidR="000A1182" w:rsidRPr="00462917" w:rsidTr="003B08E5">
        <w:tc>
          <w:tcPr>
            <w:tcW w:w="4438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15" w:rsidRPr="00462917" w:rsidTr="00223494">
        <w:tc>
          <w:tcPr>
            <w:tcW w:w="14904" w:type="dxa"/>
            <w:gridSpan w:val="5"/>
          </w:tcPr>
          <w:p w:rsidR="000A1182" w:rsidRPr="00462917" w:rsidRDefault="000A1182" w:rsidP="000A1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F15" w:rsidRPr="00462917" w:rsidRDefault="00B67F15" w:rsidP="00B67F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sz w:val="24"/>
                <w:szCs w:val="24"/>
              </w:rPr>
              <w:t>Продвижение фундаментального искусства, традиционной народной культуры</w:t>
            </w:r>
          </w:p>
          <w:p w:rsidR="00B37005" w:rsidRPr="00462917" w:rsidRDefault="00B37005" w:rsidP="00B37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15" w:rsidRPr="00462917" w:rsidTr="003B08E5">
        <w:tc>
          <w:tcPr>
            <w:tcW w:w="4438" w:type="dxa"/>
          </w:tcPr>
          <w:p w:rsidR="00B67F15" w:rsidRPr="00462917" w:rsidRDefault="00B37005" w:rsidP="00B3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мероприятие к 15-летию со дня открытия музея</w:t>
            </w:r>
            <w:r w:rsidR="00CE7406"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«Музей </w:t>
            </w:r>
            <w:proofErr w:type="spellStart"/>
            <w:r w:rsidR="00CE7406"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саклый</w:t>
            </w:r>
            <w:proofErr w:type="spellEnd"/>
            <w:r w:rsidR="00CE7406"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406"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җырчы ядъкәрен”</w:t>
            </w:r>
          </w:p>
        </w:tc>
        <w:tc>
          <w:tcPr>
            <w:tcW w:w="3766" w:type="dxa"/>
          </w:tcPr>
          <w:p w:rsidR="00B67F15" w:rsidRPr="00462917" w:rsidRDefault="00B3700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 РТ, ГБУК «Музей имени Галии Кайбицкой»</w:t>
            </w:r>
          </w:p>
        </w:tc>
        <w:tc>
          <w:tcPr>
            <w:tcW w:w="2065" w:type="dxa"/>
          </w:tcPr>
          <w:p w:rsidR="00B67F1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81" w:type="dxa"/>
          </w:tcPr>
          <w:p w:rsidR="00B67F15" w:rsidRPr="00462917" w:rsidRDefault="00B67F1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7F1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</w:tc>
      </w:tr>
      <w:tr w:rsidR="00B67F15" w:rsidRPr="00462917" w:rsidTr="003B08E5">
        <w:tc>
          <w:tcPr>
            <w:tcW w:w="4438" w:type="dxa"/>
          </w:tcPr>
          <w:p w:rsidR="00B67F1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мемуаров Галии Кайбицкой «</w:t>
            </w:r>
            <w:proofErr w:type="spellStart"/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Тормыш</w:t>
            </w:r>
            <w:proofErr w:type="spellEnd"/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 w:rsidRPr="004629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әлләрем</w:t>
            </w: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66" w:type="dxa"/>
          </w:tcPr>
          <w:p w:rsidR="00B67F15" w:rsidRPr="00462917" w:rsidRDefault="00B3700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 РТ, ГБУК «Музей имени Галии Кайбицкой»</w:t>
            </w:r>
          </w:p>
        </w:tc>
        <w:tc>
          <w:tcPr>
            <w:tcW w:w="2065" w:type="dxa"/>
          </w:tcPr>
          <w:p w:rsidR="00B67F15" w:rsidRPr="00462917" w:rsidRDefault="00B37005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B67F15" w:rsidRPr="00462917" w:rsidRDefault="00B67F15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67F15" w:rsidRPr="00462917" w:rsidRDefault="000A118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</w:tc>
      </w:tr>
      <w:tr w:rsidR="000A1182" w:rsidRPr="00462917" w:rsidTr="003B08E5">
        <w:tc>
          <w:tcPr>
            <w:tcW w:w="4438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буклета музея</w:t>
            </w:r>
          </w:p>
        </w:tc>
        <w:tc>
          <w:tcPr>
            <w:tcW w:w="3766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 РТ, ГБУК «Музей имени Галии Кайбицкой»</w:t>
            </w:r>
          </w:p>
        </w:tc>
        <w:tc>
          <w:tcPr>
            <w:tcW w:w="2065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A1182" w:rsidRPr="00462917" w:rsidRDefault="000A1182" w:rsidP="0078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1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финансирование</w:t>
            </w:r>
          </w:p>
        </w:tc>
      </w:tr>
    </w:tbl>
    <w:p w:rsidR="000A1182" w:rsidRDefault="000A1182" w:rsidP="000A1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917" w:rsidRPr="00782F02" w:rsidRDefault="00462917" w:rsidP="000A1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Э.Р.Мингалиева</w:t>
      </w:r>
      <w:proofErr w:type="spellEnd"/>
    </w:p>
    <w:sectPr w:rsidR="00462917" w:rsidRPr="00782F02" w:rsidSect="004629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BDE"/>
    <w:multiLevelType w:val="hybridMultilevel"/>
    <w:tmpl w:val="6914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02"/>
    <w:rsid w:val="000333E9"/>
    <w:rsid w:val="000A1182"/>
    <w:rsid w:val="003B08E5"/>
    <w:rsid w:val="00462917"/>
    <w:rsid w:val="00782F02"/>
    <w:rsid w:val="009E63D2"/>
    <w:rsid w:val="00B37005"/>
    <w:rsid w:val="00B67F15"/>
    <w:rsid w:val="00C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Диана Рустемовна</dc:creator>
  <cp:lastModifiedBy>1</cp:lastModifiedBy>
  <cp:revision>2</cp:revision>
  <dcterms:created xsi:type="dcterms:W3CDTF">2014-01-14T12:34:00Z</dcterms:created>
  <dcterms:modified xsi:type="dcterms:W3CDTF">2014-01-22T10:29:00Z</dcterms:modified>
</cp:coreProperties>
</file>