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BD" w:rsidRPr="007A349D" w:rsidRDefault="005E7CBD" w:rsidP="007A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b/>
          <w:bCs/>
          <w:sz w:val="32"/>
          <w:szCs w:val="32"/>
        </w:rPr>
        <w:t>Изменения в КИМ ЕГЭ 2013  г.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Математика –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Биология –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Химия –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Физика –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Иностранные языки – изменений нет.</w:t>
      </w:r>
    </w:p>
    <w:p w:rsidR="005E7CB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7A349D">
        <w:rPr>
          <w:rFonts w:ascii="Times New Roman" w:hAnsi="Times New Roman" w:cs="Times New Roman"/>
          <w:sz w:val="28"/>
          <w:szCs w:val="28"/>
        </w:rPr>
        <w:t xml:space="preserve"> – принципиальных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1. Изменен формат задания А1. 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2. Уточнены критерии проверки и оценки выполнения заданий с развернутым ответом  (критерий К1).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3. На 30 минут (со 180 до 210) увеличено время выполнения работы. </w:t>
      </w:r>
    </w:p>
    <w:p w:rsidR="005E7CB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  <w:u w:val="single"/>
        </w:rPr>
        <w:t xml:space="preserve">География </w:t>
      </w:r>
      <w:r w:rsidRPr="007A349D">
        <w:rPr>
          <w:rFonts w:ascii="Times New Roman" w:hAnsi="Times New Roman" w:cs="Times New Roman"/>
          <w:sz w:val="28"/>
          <w:szCs w:val="28"/>
        </w:rPr>
        <w:t>– принципиальных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1. Количество заданий в части 2 сокращено с 14 до 13. Соответственно, общее количество заданий  сократилось с 44 до 43, а максимальный первичный балл за выполнение всех заданий работы – с   54 до 53.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2.  В КИМ 2013 г.  включено новое задание базового уровня сложности  (А24),  проверяющее умение определять и сравнивать по разным источникам информации географические тенденции  развития социально-экономических процессов и явлений и задание повышенного уровня  сложности  (В5),  проверяющее умение решать задачи на определения различий во времени в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разных часовых зонах. </w:t>
      </w:r>
    </w:p>
    <w:p w:rsidR="005E7CB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7A349D">
        <w:rPr>
          <w:rFonts w:ascii="Times New Roman" w:hAnsi="Times New Roman" w:cs="Times New Roman"/>
          <w:sz w:val="28"/>
          <w:szCs w:val="28"/>
        </w:rPr>
        <w:t xml:space="preserve"> – изменения существенные (в структуре и содержании КИМ)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Общее направление совершенствования КИМ –  усиление блока заданий,  проверяющих аналитические и информационно-коммуникативные умения выпускников. 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Часть  2 увеличена с 12 до 13 заданий. Добавлены блоки заданий на работу с исторической картой  (В8–В11)  и иллюстративным материалом  (В12–В13).  В целях оптимизации проверки  сформированности комплекса умений, связанных с анализом исторического источника, изменена  структура задания В9  (по нумерации 2012 г.) на работу с историческим источником.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При выполнении задания В10 (по нумерации 2012  г.)  на систематизацию исторической  информации  (выбор лишнего термина из предложенного ряда) требуется указать цифру, которой  обозначен правильный ответ, а не выписать сам термин.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В части  3 изменена структура задания С5.  Новое задание предполагает приведение  аргументов как в поддержку, так и в опровержение оценки определенного исторического явления,  процесса. Максимальный балл за правильное выполнение задания С5 увеличен с 3 до 4.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В задании С6  представлены не три,  а четыре исторических деятеля,  один из которых  изучается в курсе Всеобщей истории.  Задание С6  также усовершенствовано в направлении  большей формализации при оценивании </w:t>
      </w:r>
      <w:r w:rsidRPr="007A349D">
        <w:rPr>
          <w:rFonts w:ascii="Times New Roman" w:hAnsi="Times New Roman" w:cs="Times New Roman"/>
          <w:sz w:val="28"/>
          <w:szCs w:val="28"/>
        </w:rPr>
        <w:lastRenderedPageBreak/>
        <w:t xml:space="preserve">работ.  По отдельному критерию  (К3)  оценивается указание основных результатов деятельности исторической личности.  Максимальный балл,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который можно получить за правильное выполнение задания С6, увеличен с 5 до 6. </w:t>
      </w:r>
    </w:p>
    <w:p w:rsidR="005E7CB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 w:rsidRPr="007A349D">
        <w:rPr>
          <w:rFonts w:ascii="Times New Roman" w:hAnsi="Times New Roman" w:cs="Times New Roman"/>
          <w:sz w:val="28"/>
          <w:szCs w:val="28"/>
        </w:rPr>
        <w:t xml:space="preserve"> – принципиальных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1. Усложнено задание В5.  Общее количество приведенных в условии задания суждений   увеличивается с четырех до пяти.  Экзаменующиеся должны распределить их по трем,   вместо прежних двух,  группам:  суждения-факты,  суждения-оценки,  суждения –  теоретические утверждения.  Данное изменение позволит выявлять умение различать в2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текстах социальной направленности важный и широко представленный в них компонент –  положения теории, на которых базируется современное научное обществознание. 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2. Темы,  предлагаемые для написания эссе,  сгруппированы в пять блоков вместо прежних  шести.  Темы,  раскрываемые с учетом положений социологии и социальной психологии,   теперь включаются в одно общее направление. Экзаменуемый при написании эссе получает возможность использовать положения и понятийный аппарат каждой из этих общественных наук.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3. Скорректированы требования задания С9.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4. Усовершенствованы критерии оценивания заданий С5, С8, С9. </w:t>
      </w:r>
    </w:p>
    <w:p w:rsidR="005E7CB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7A349D">
        <w:rPr>
          <w:rFonts w:ascii="Times New Roman" w:hAnsi="Times New Roman" w:cs="Times New Roman"/>
          <w:sz w:val="28"/>
          <w:szCs w:val="28"/>
        </w:rPr>
        <w:t xml:space="preserve"> – принципиальных изменений нет.</w:t>
      </w:r>
    </w:p>
    <w:p w:rsidR="005E7CB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Существенно усовершенствована система проверки и оценивания выполнения  сопоставительных заданий С2 и С4. Внесены уточнения в инструкции к заданиям.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  <w:u w:val="single"/>
        </w:rPr>
        <w:t>Информатика и ИКТ</w:t>
      </w:r>
      <w:r w:rsidRPr="007A349D">
        <w:rPr>
          <w:rFonts w:ascii="Times New Roman" w:hAnsi="Times New Roman" w:cs="Times New Roman"/>
          <w:sz w:val="28"/>
          <w:szCs w:val="28"/>
        </w:rPr>
        <w:t xml:space="preserve"> – принципиальных изменений нет.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 xml:space="preserve">1. Одно задание с кратким ответом по теме  «Кодирование текстовой информации» заменено на  задание по теме «Рекурсивные алгоритмы» раздела «Элементы теории алгоритмов».  </w:t>
      </w:r>
    </w:p>
    <w:p w:rsidR="005E7CBD" w:rsidRPr="007A349D" w:rsidRDefault="005E7CBD" w:rsidP="007A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9D">
        <w:rPr>
          <w:rFonts w:ascii="Times New Roman" w:hAnsi="Times New Roman" w:cs="Times New Roman"/>
          <w:sz w:val="28"/>
          <w:szCs w:val="28"/>
        </w:rPr>
        <w:t>2. Немного изменена последовательность заданий во второй части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7CBD" w:rsidRPr="007A349D" w:rsidSect="008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62D25"/>
    <w:rsid w:val="0024528C"/>
    <w:rsid w:val="00462D25"/>
    <w:rsid w:val="005E7CBD"/>
    <w:rsid w:val="007A349D"/>
    <w:rsid w:val="00895294"/>
    <w:rsid w:val="00B152BF"/>
    <w:rsid w:val="00C26838"/>
    <w:rsid w:val="00F1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>DG Win&amp;Soft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флн</cp:lastModifiedBy>
  <cp:revision>2</cp:revision>
  <dcterms:created xsi:type="dcterms:W3CDTF">2012-11-16T09:45:00Z</dcterms:created>
  <dcterms:modified xsi:type="dcterms:W3CDTF">2012-11-16T09:45:00Z</dcterms:modified>
</cp:coreProperties>
</file>