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046" w:rsidRPr="00DF0046" w:rsidRDefault="00DF0046" w:rsidP="00DF0046">
      <w:pPr>
        <w:pStyle w:val="10"/>
        <w:spacing w:line="240" w:lineRule="auto"/>
        <w:ind w:right="142"/>
        <w:jc w:val="center"/>
        <w:rPr>
          <w:b/>
          <w:szCs w:val="28"/>
        </w:rPr>
      </w:pPr>
      <w:r w:rsidRPr="00DF0046">
        <w:rPr>
          <w:b/>
          <w:szCs w:val="28"/>
        </w:rPr>
        <w:t xml:space="preserve">  </w:t>
      </w:r>
      <w:r w:rsidR="00B82601" w:rsidRPr="00DF0046">
        <w:rPr>
          <w:b/>
          <w:szCs w:val="28"/>
        </w:rPr>
        <w:t>ПАМЯТКА</w:t>
      </w:r>
    </w:p>
    <w:p w:rsidR="003360E2" w:rsidRPr="00DF0046" w:rsidRDefault="00B82601" w:rsidP="00DF0046">
      <w:pPr>
        <w:pStyle w:val="10"/>
        <w:spacing w:line="240" w:lineRule="auto"/>
        <w:ind w:right="142"/>
        <w:jc w:val="center"/>
        <w:rPr>
          <w:b/>
          <w:szCs w:val="28"/>
        </w:rPr>
      </w:pPr>
      <w:r w:rsidRPr="00DF0046">
        <w:rPr>
          <w:b/>
          <w:szCs w:val="28"/>
        </w:rPr>
        <w:t xml:space="preserve">о </w:t>
      </w:r>
      <w:r w:rsidR="003360E2" w:rsidRPr="00DF0046">
        <w:rPr>
          <w:b/>
          <w:szCs w:val="28"/>
        </w:rPr>
        <w:t xml:space="preserve"> </w:t>
      </w:r>
      <w:r w:rsidR="00DF0046" w:rsidRPr="00DF0046">
        <w:rPr>
          <w:b/>
          <w:szCs w:val="28"/>
        </w:rPr>
        <w:t xml:space="preserve">минимальном размере оплаты труда </w:t>
      </w:r>
      <w:r w:rsidR="00DF0046">
        <w:rPr>
          <w:b/>
          <w:szCs w:val="28"/>
        </w:rPr>
        <w:t xml:space="preserve"> </w:t>
      </w:r>
      <w:r w:rsidR="00DF0046" w:rsidRPr="00DF0046">
        <w:rPr>
          <w:b/>
          <w:szCs w:val="28"/>
        </w:rPr>
        <w:t xml:space="preserve">в </w:t>
      </w:r>
      <w:r w:rsidR="00165FAC" w:rsidRPr="00DF0046">
        <w:rPr>
          <w:b/>
          <w:szCs w:val="28"/>
        </w:rPr>
        <w:t>Республике Татарстан</w:t>
      </w:r>
    </w:p>
    <w:p w:rsidR="00911D4E" w:rsidRPr="00DF0046" w:rsidRDefault="00FC3211" w:rsidP="00911D4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DF0046">
        <w:rPr>
          <w:color w:val="000000" w:themeColor="text1"/>
          <w:sz w:val="28"/>
          <w:szCs w:val="28"/>
        </w:rPr>
        <w:tab/>
      </w:r>
    </w:p>
    <w:p w:rsidR="00C70FC3" w:rsidRPr="00DF0046" w:rsidRDefault="00165FAC" w:rsidP="00AF4298">
      <w:pPr>
        <w:spacing w:line="276" w:lineRule="auto"/>
        <w:ind w:firstLine="709"/>
        <w:jc w:val="both"/>
        <w:rPr>
          <w:sz w:val="28"/>
          <w:szCs w:val="28"/>
        </w:rPr>
      </w:pPr>
      <w:r w:rsidRPr="00DF0046">
        <w:rPr>
          <w:sz w:val="28"/>
          <w:szCs w:val="28"/>
        </w:rPr>
        <w:t>Министерство труда, занятости и социальной защиты Р</w:t>
      </w:r>
      <w:r w:rsidR="00C70FC3" w:rsidRPr="00DF0046">
        <w:rPr>
          <w:sz w:val="28"/>
          <w:szCs w:val="28"/>
        </w:rPr>
        <w:t xml:space="preserve">еспублики Татарстан информирует, что с </w:t>
      </w:r>
      <w:r w:rsidR="00C26FE9">
        <w:rPr>
          <w:sz w:val="28"/>
          <w:szCs w:val="28"/>
        </w:rPr>
        <w:t>1 января 2018</w:t>
      </w:r>
      <w:r w:rsidR="00C70FC3" w:rsidRPr="00DF0046">
        <w:rPr>
          <w:sz w:val="28"/>
          <w:szCs w:val="28"/>
        </w:rPr>
        <w:t xml:space="preserve"> года Федеральным законом от </w:t>
      </w:r>
      <w:r w:rsidR="00995813">
        <w:rPr>
          <w:sz w:val="28"/>
          <w:szCs w:val="28"/>
        </w:rPr>
        <w:t xml:space="preserve">28.12.2017              № 421-ФЗ </w:t>
      </w:r>
      <w:r w:rsidR="00995813" w:rsidRPr="005F6BF0">
        <w:rPr>
          <w:sz w:val="28"/>
          <w:szCs w:val="28"/>
        </w:rPr>
        <w:t>«О</w:t>
      </w:r>
      <w:r w:rsidR="00995813">
        <w:t> </w:t>
      </w:r>
      <w:r w:rsidR="00995813">
        <w:rPr>
          <w:sz w:val="28"/>
          <w:szCs w:val="28"/>
        </w:rPr>
        <w:t>внесении изменений</w:t>
      </w:r>
      <w:r w:rsidR="00995813" w:rsidRPr="005F6BF0">
        <w:rPr>
          <w:sz w:val="28"/>
          <w:szCs w:val="28"/>
        </w:rPr>
        <w:t xml:space="preserve"> в </w:t>
      </w:r>
      <w:r w:rsidR="00995813">
        <w:rPr>
          <w:sz w:val="28"/>
          <w:szCs w:val="28"/>
        </w:rPr>
        <w:t>отдельные законодательные акты Российской Федерации в части повышения минимального размера оплаты труда до прожиточного минимума трудоспособного населения</w:t>
      </w:r>
      <w:r w:rsidR="00995813" w:rsidRPr="005F6BF0">
        <w:rPr>
          <w:sz w:val="28"/>
          <w:szCs w:val="28"/>
        </w:rPr>
        <w:t>»</w:t>
      </w:r>
      <w:r w:rsidR="00C70FC3" w:rsidRPr="00DF0046">
        <w:rPr>
          <w:sz w:val="28"/>
          <w:szCs w:val="28"/>
        </w:rPr>
        <w:t xml:space="preserve"> минимальный размер оплаты труда на территории Российской Федерации </w:t>
      </w:r>
      <w:r w:rsidR="00AF4298" w:rsidRPr="00995813">
        <w:rPr>
          <w:sz w:val="28"/>
          <w:szCs w:val="28"/>
        </w:rPr>
        <w:t>составит</w:t>
      </w:r>
      <w:r w:rsidR="00C70FC3" w:rsidRPr="00995813">
        <w:rPr>
          <w:sz w:val="28"/>
          <w:szCs w:val="28"/>
        </w:rPr>
        <w:t xml:space="preserve"> </w:t>
      </w:r>
      <w:r w:rsidR="00C26FE9">
        <w:rPr>
          <w:sz w:val="28"/>
          <w:szCs w:val="28"/>
        </w:rPr>
        <w:t xml:space="preserve">9 489 </w:t>
      </w:r>
      <w:r w:rsidR="00C70FC3" w:rsidRPr="00DF0046">
        <w:rPr>
          <w:sz w:val="28"/>
          <w:szCs w:val="28"/>
        </w:rPr>
        <w:t>рублей в месяц.</w:t>
      </w:r>
    </w:p>
    <w:p w:rsidR="00AF4298" w:rsidRPr="00DF0046" w:rsidRDefault="00AF4298" w:rsidP="00AF4298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DF0046">
        <w:rPr>
          <w:sz w:val="28"/>
          <w:szCs w:val="28"/>
        </w:rPr>
        <w:t>В силу статей 129, 133 Трудового кодекса Российской Федерации общая сумма месячной заработной платы (включая доплаты, надбавки, премии и др.), начисленной работнику, полностью отработавшему за этот период норму рабочего времени и выполнившему нормы труда (трудовые обязанности), не может быть ниже установленной величины МРОТ.</w:t>
      </w:r>
    </w:p>
    <w:p w:rsidR="00AF4298" w:rsidRPr="00DF0046" w:rsidRDefault="00AF4298" w:rsidP="00AF4298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DF0046">
        <w:rPr>
          <w:sz w:val="28"/>
          <w:szCs w:val="28"/>
        </w:rPr>
        <w:t xml:space="preserve">В связи с этим работникам государственных и муниципальных организаций в случае, если уровень их месячной заработной платы при условии полной отработки ими месячной нормы рабочего времени не будет с 1 </w:t>
      </w:r>
      <w:r w:rsidR="00C26FE9">
        <w:rPr>
          <w:sz w:val="28"/>
          <w:szCs w:val="28"/>
        </w:rPr>
        <w:t>января 2018</w:t>
      </w:r>
      <w:r w:rsidRPr="00DF0046">
        <w:rPr>
          <w:sz w:val="28"/>
          <w:szCs w:val="28"/>
        </w:rPr>
        <w:t xml:space="preserve"> г. достигать установленного размера МРОТ (</w:t>
      </w:r>
      <w:r w:rsidR="00C26FE9">
        <w:rPr>
          <w:sz w:val="28"/>
          <w:szCs w:val="28"/>
        </w:rPr>
        <w:t>9 489</w:t>
      </w:r>
      <w:r w:rsidRPr="00DF0046">
        <w:rPr>
          <w:sz w:val="28"/>
          <w:szCs w:val="28"/>
        </w:rPr>
        <w:t xml:space="preserve"> рублей в месяц), следует обеспечить доведение ее до указанной величины.</w:t>
      </w:r>
    </w:p>
    <w:p w:rsidR="00AF4298" w:rsidRPr="00DF0046" w:rsidRDefault="00AF4298" w:rsidP="00AF4298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DF0046">
        <w:rPr>
          <w:sz w:val="28"/>
          <w:szCs w:val="28"/>
        </w:rPr>
        <w:t>При этом минимальный размер оплаты труда обеспечивается как за счет средств соответствующего бюджета, включая средства обязательного медицинского страхования, так и внебюджетных средств, а также средств, полученных от предпринимательской и иной приносящей доход деятельности.</w:t>
      </w:r>
    </w:p>
    <w:p w:rsidR="00AF4298" w:rsidRPr="00DF0046" w:rsidRDefault="00AF4298" w:rsidP="00DF0046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DF0046">
        <w:rPr>
          <w:sz w:val="28"/>
          <w:szCs w:val="28"/>
        </w:rPr>
        <w:t>Руководители, допустившие нарушения трудового законодательства в части обеспечения установленной государственной гарантии по выплате минимального размера оплаты труда для работников государственных и муниципальных учреждений Республики Татарстан</w:t>
      </w:r>
      <w:r w:rsidR="00B83DEB">
        <w:rPr>
          <w:sz w:val="28"/>
          <w:szCs w:val="28"/>
        </w:rPr>
        <w:t xml:space="preserve"> не</w:t>
      </w:r>
      <w:r w:rsidRPr="00DF0046">
        <w:rPr>
          <w:sz w:val="28"/>
          <w:szCs w:val="28"/>
        </w:rPr>
        <w:t xml:space="preserve"> менее </w:t>
      </w:r>
      <w:r w:rsidR="00C26FE9">
        <w:rPr>
          <w:sz w:val="28"/>
          <w:szCs w:val="28"/>
        </w:rPr>
        <w:t>9 489</w:t>
      </w:r>
      <w:r w:rsidRPr="00DF0046">
        <w:rPr>
          <w:sz w:val="28"/>
          <w:szCs w:val="28"/>
        </w:rPr>
        <w:t xml:space="preserve"> рублей в месяц, привлекаются к административной ответственности в </w:t>
      </w:r>
      <w:r w:rsidRPr="00C665F9">
        <w:rPr>
          <w:sz w:val="28"/>
          <w:szCs w:val="28"/>
        </w:rPr>
        <w:t xml:space="preserve">соответствии со </w:t>
      </w:r>
      <w:hyperlink r:id="rId6" w:history="1">
        <w:r w:rsidRPr="00C665F9">
          <w:rPr>
            <w:rStyle w:val="ad"/>
            <w:color w:val="000000" w:themeColor="text1"/>
            <w:sz w:val="28"/>
            <w:szCs w:val="28"/>
            <w:u w:val="none"/>
          </w:rPr>
          <w:t>ст. 5.27</w:t>
        </w:r>
      </w:hyperlink>
      <w:r w:rsidRPr="00C665F9">
        <w:rPr>
          <w:sz w:val="28"/>
          <w:szCs w:val="28"/>
        </w:rPr>
        <w:t xml:space="preserve"> Кодекса Российской</w:t>
      </w:r>
      <w:r w:rsidRPr="00DF0046">
        <w:rPr>
          <w:sz w:val="28"/>
          <w:szCs w:val="28"/>
        </w:rPr>
        <w:t xml:space="preserve"> Федерации об административных правонарушениях.</w:t>
      </w:r>
    </w:p>
    <w:p w:rsidR="00C70FC3" w:rsidRPr="00DF0046" w:rsidRDefault="00165FAC" w:rsidP="00EA3EE3">
      <w:pPr>
        <w:pStyle w:val="12"/>
        <w:shd w:val="clear" w:color="auto" w:fill="FFFFFF"/>
        <w:tabs>
          <w:tab w:val="left" w:pos="9000"/>
        </w:tabs>
        <w:spacing w:line="276" w:lineRule="auto"/>
        <w:ind w:firstLine="510"/>
        <w:jc w:val="both"/>
        <w:rPr>
          <w:sz w:val="28"/>
          <w:szCs w:val="28"/>
        </w:rPr>
      </w:pPr>
      <w:r w:rsidRPr="00DF0046">
        <w:rPr>
          <w:color w:val="000000" w:themeColor="text1"/>
          <w:sz w:val="28"/>
          <w:szCs w:val="28"/>
        </w:rPr>
        <w:t>В связи с этим</w:t>
      </w:r>
      <w:r w:rsidR="009908E9" w:rsidRPr="00DF0046">
        <w:rPr>
          <w:color w:val="000000" w:themeColor="text1"/>
          <w:sz w:val="28"/>
          <w:szCs w:val="28"/>
        </w:rPr>
        <w:t xml:space="preserve">, работники в случае, </w:t>
      </w:r>
      <w:r w:rsidRPr="00DF0046">
        <w:rPr>
          <w:color w:val="000000" w:themeColor="text1"/>
          <w:sz w:val="28"/>
          <w:szCs w:val="28"/>
        </w:rPr>
        <w:t xml:space="preserve">если начисленная </w:t>
      </w:r>
      <w:r w:rsidR="009908E9" w:rsidRPr="00DF0046">
        <w:rPr>
          <w:color w:val="000000" w:themeColor="text1"/>
          <w:sz w:val="28"/>
          <w:szCs w:val="28"/>
        </w:rPr>
        <w:t>им</w:t>
      </w:r>
      <w:r w:rsidRPr="00DF0046">
        <w:rPr>
          <w:color w:val="000000" w:themeColor="text1"/>
          <w:sz w:val="28"/>
          <w:szCs w:val="28"/>
        </w:rPr>
        <w:t xml:space="preserve"> </w:t>
      </w:r>
      <w:r w:rsidR="006C72DF" w:rsidRPr="00DF0046">
        <w:rPr>
          <w:color w:val="000000" w:themeColor="text1"/>
          <w:sz w:val="28"/>
          <w:szCs w:val="28"/>
        </w:rPr>
        <w:t xml:space="preserve">за </w:t>
      </w:r>
      <w:r w:rsidRPr="00DF0046">
        <w:rPr>
          <w:color w:val="000000" w:themeColor="text1"/>
          <w:sz w:val="28"/>
          <w:szCs w:val="28"/>
        </w:rPr>
        <w:t>меся</w:t>
      </w:r>
      <w:r w:rsidR="006C72DF" w:rsidRPr="00DF0046">
        <w:rPr>
          <w:color w:val="000000" w:themeColor="text1"/>
          <w:sz w:val="28"/>
          <w:szCs w:val="28"/>
        </w:rPr>
        <w:t>ц</w:t>
      </w:r>
      <w:r w:rsidRPr="00DF0046">
        <w:rPr>
          <w:color w:val="000000" w:themeColor="text1"/>
          <w:sz w:val="28"/>
          <w:szCs w:val="28"/>
        </w:rPr>
        <w:t xml:space="preserve"> заработная плата</w:t>
      </w:r>
      <w:r w:rsidR="009908E9" w:rsidRPr="00DF0046">
        <w:rPr>
          <w:color w:val="000000" w:themeColor="text1"/>
          <w:sz w:val="28"/>
          <w:szCs w:val="28"/>
        </w:rPr>
        <w:t>,</w:t>
      </w:r>
      <w:r w:rsidRPr="00DF0046">
        <w:rPr>
          <w:color w:val="000000" w:themeColor="text1"/>
          <w:sz w:val="28"/>
          <w:szCs w:val="28"/>
        </w:rPr>
        <w:t xml:space="preserve"> при условии полной отработки ими месячной нормы рабочего времени</w:t>
      </w:r>
      <w:r w:rsidR="006C72DF" w:rsidRPr="00DF0046">
        <w:rPr>
          <w:color w:val="000000" w:themeColor="text1"/>
          <w:sz w:val="28"/>
          <w:szCs w:val="28"/>
        </w:rPr>
        <w:t xml:space="preserve"> (выполнени</w:t>
      </w:r>
      <w:r w:rsidR="00222457" w:rsidRPr="00DF0046">
        <w:rPr>
          <w:color w:val="000000" w:themeColor="text1"/>
          <w:sz w:val="28"/>
          <w:szCs w:val="28"/>
        </w:rPr>
        <w:t>я</w:t>
      </w:r>
      <w:r w:rsidR="006C72DF" w:rsidRPr="00DF0046">
        <w:rPr>
          <w:color w:val="000000" w:themeColor="text1"/>
          <w:sz w:val="28"/>
          <w:szCs w:val="28"/>
        </w:rPr>
        <w:t xml:space="preserve"> трудовых обязанностей)</w:t>
      </w:r>
      <w:r w:rsidRPr="00DF0046">
        <w:rPr>
          <w:color w:val="000000" w:themeColor="text1"/>
          <w:sz w:val="28"/>
          <w:szCs w:val="28"/>
        </w:rPr>
        <w:t xml:space="preserve">, </w:t>
      </w:r>
      <w:r w:rsidR="00995813">
        <w:rPr>
          <w:color w:val="000000" w:themeColor="text1"/>
          <w:sz w:val="28"/>
          <w:szCs w:val="28"/>
        </w:rPr>
        <w:t>оказалась</w:t>
      </w:r>
      <w:r w:rsidRPr="00DF0046">
        <w:rPr>
          <w:color w:val="000000" w:themeColor="text1"/>
          <w:sz w:val="28"/>
          <w:szCs w:val="28"/>
        </w:rPr>
        <w:t xml:space="preserve"> ниже указанного установленного </w:t>
      </w:r>
      <w:r w:rsidR="00995813">
        <w:rPr>
          <w:color w:val="000000" w:themeColor="text1"/>
          <w:sz w:val="28"/>
          <w:szCs w:val="28"/>
        </w:rPr>
        <w:t>минимального размера оплаты труда</w:t>
      </w:r>
      <w:r w:rsidRPr="00DF0046">
        <w:rPr>
          <w:sz w:val="28"/>
          <w:szCs w:val="28"/>
        </w:rPr>
        <w:t xml:space="preserve">, </w:t>
      </w:r>
      <w:r w:rsidR="006C72DF" w:rsidRPr="00DF0046">
        <w:rPr>
          <w:color w:val="000000" w:themeColor="text1"/>
          <w:sz w:val="28"/>
          <w:szCs w:val="28"/>
        </w:rPr>
        <w:t>в целях</w:t>
      </w:r>
      <w:r w:rsidRPr="00DF0046">
        <w:rPr>
          <w:color w:val="000000" w:themeColor="text1"/>
          <w:sz w:val="28"/>
          <w:szCs w:val="28"/>
        </w:rPr>
        <w:t xml:space="preserve"> защиты</w:t>
      </w:r>
      <w:r w:rsidR="006C72DF" w:rsidRPr="00DF0046">
        <w:rPr>
          <w:color w:val="000000" w:themeColor="text1"/>
          <w:sz w:val="28"/>
          <w:szCs w:val="28"/>
        </w:rPr>
        <w:t xml:space="preserve"> своих</w:t>
      </w:r>
      <w:r w:rsidRPr="00DF0046">
        <w:rPr>
          <w:color w:val="000000" w:themeColor="text1"/>
          <w:sz w:val="28"/>
          <w:szCs w:val="28"/>
        </w:rPr>
        <w:t xml:space="preserve"> трудовых прав и принятия мер правового реагирования имеют право обратиться в </w:t>
      </w:r>
      <w:r w:rsidRPr="00DF0046">
        <w:rPr>
          <w:sz w:val="28"/>
          <w:szCs w:val="28"/>
        </w:rPr>
        <w:t>Государственную инспекцию труда в Республике Татарстан</w:t>
      </w:r>
      <w:r w:rsidR="00A702EE" w:rsidRPr="00DF0046">
        <w:rPr>
          <w:sz w:val="28"/>
          <w:szCs w:val="28"/>
        </w:rPr>
        <w:t xml:space="preserve">, а также в суд и </w:t>
      </w:r>
      <w:r w:rsidRPr="00DF0046">
        <w:rPr>
          <w:sz w:val="28"/>
          <w:szCs w:val="28"/>
        </w:rPr>
        <w:t>органы прокуратуры.</w:t>
      </w:r>
    </w:p>
    <w:p w:rsidR="00747C0B" w:rsidRPr="00747C0B" w:rsidRDefault="000F5ECF" w:rsidP="00747C0B">
      <w:pPr>
        <w:pStyle w:val="ConsPlusNormal"/>
        <w:ind w:firstLine="540"/>
        <w:jc w:val="both"/>
        <w:outlineLvl w:val="0"/>
        <w:rPr>
          <w:i/>
          <w:iCs/>
          <w:sz w:val="28"/>
          <w:szCs w:val="28"/>
        </w:rPr>
      </w:pPr>
      <w:r w:rsidRPr="002C0FC1">
        <w:rPr>
          <w:i/>
          <w:sz w:val="28"/>
          <w:szCs w:val="28"/>
          <w:u w:val="single"/>
        </w:rPr>
        <w:t>Для сведения</w:t>
      </w:r>
      <w:r w:rsidRPr="002C0FC1">
        <w:rPr>
          <w:i/>
          <w:sz w:val="28"/>
          <w:szCs w:val="28"/>
        </w:rPr>
        <w:t>:</w:t>
      </w:r>
      <w:r w:rsidR="00165FAC" w:rsidRPr="002C0FC1">
        <w:rPr>
          <w:i/>
          <w:iCs/>
          <w:sz w:val="28"/>
          <w:szCs w:val="28"/>
        </w:rPr>
        <w:t xml:space="preserve"> </w:t>
      </w:r>
      <w:bookmarkStart w:id="0" w:name="Par0"/>
      <w:bookmarkStart w:id="1" w:name="Par6"/>
      <w:bookmarkEnd w:id="0"/>
      <w:bookmarkEnd w:id="1"/>
      <w:r w:rsidR="00747C0B" w:rsidRPr="00747C0B">
        <w:rPr>
          <w:bCs/>
          <w:i/>
          <w:iCs/>
          <w:sz w:val="28"/>
          <w:szCs w:val="28"/>
        </w:rPr>
        <w:t>Статья 5.27. Кодекса Российской Федерации об административных правонарушениях «Нарушение трудового законодательства и иных нормативных правовых актов, содержащих нормы трудового права»</w:t>
      </w:r>
    </w:p>
    <w:p w:rsidR="00747C0B" w:rsidRPr="00747C0B" w:rsidRDefault="00747C0B" w:rsidP="00747C0B">
      <w:pPr>
        <w:pStyle w:val="ConsPlusNormal"/>
        <w:ind w:firstLine="540"/>
        <w:jc w:val="both"/>
        <w:rPr>
          <w:bCs/>
          <w:i/>
          <w:iCs/>
          <w:sz w:val="28"/>
          <w:szCs w:val="28"/>
        </w:rPr>
      </w:pPr>
      <w:bookmarkStart w:id="2" w:name="Par3"/>
      <w:bookmarkEnd w:id="2"/>
      <w:r w:rsidRPr="00747C0B">
        <w:rPr>
          <w:bCs/>
          <w:i/>
          <w:iCs/>
          <w:sz w:val="28"/>
          <w:szCs w:val="28"/>
        </w:rPr>
        <w:lastRenderedPageBreak/>
        <w:t xml:space="preserve">Нарушение трудового </w:t>
      </w:r>
      <w:hyperlink r:id="rId7" w:history="1">
        <w:r w:rsidRPr="00D73E5D">
          <w:rPr>
            <w:rStyle w:val="ad"/>
            <w:bCs/>
            <w:i/>
            <w:iCs/>
            <w:color w:val="auto"/>
            <w:sz w:val="28"/>
            <w:szCs w:val="28"/>
            <w:u w:val="none"/>
          </w:rPr>
          <w:t>законодательства</w:t>
        </w:r>
      </w:hyperlink>
      <w:r w:rsidRPr="00D73E5D">
        <w:rPr>
          <w:bCs/>
          <w:i/>
          <w:iCs/>
          <w:sz w:val="28"/>
          <w:szCs w:val="28"/>
        </w:rPr>
        <w:t xml:space="preserve"> </w:t>
      </w:r>
      <w:r w:rsidRPr="00747C0B">
        <w:rPr>
          <w:bCs/>
          <w:i/>
          <w:iCs/>
          <w:sz w:val="28"/>
          <w:szCs w:val="28"/>
        </w:rPr>
        <w:t xml:space="preserve">и иных нормативных правовых актов, содержащих нормы трудового права, если иное не предусмотрено </w:t>
      </w:r>
      <w:hyperlink w:anchor="Par7" w:history="1">
        <w:r w:rsidRPr="00D73E5D">
          <w:rPr>
            <w:rStyle w:val="ad"/>
            <w:bCs/>
            <w:i/>
            <w:iCs/>
            <w:color w:val="auto"/>
            <w:sz w:val="28"/>
            <w:szCs w:val="28"/>
            <w:u w:val="none"/>
          </w:rPr>
          <w:t>частями 3</w:t>
        </w:r>
      </w:hyperlink>
      <w:r w:rsidRPr="00D73E5D">
        <w:rPr>
          <w:bCs/>
          <w:i/>
          <w:iCs/>
          <w:sz w:val="28"/>
          <w:szCs w:val="28"/>
        </w:rPr>
        <w:t xml:space="preserve">, </w:t>
      </w:r>
      <w:hyperlink w:anchor="Par9" w:history="1">
        <w:r w:rsidRPr="00D73E5D">
          <w:rPr>
            <w:rStyle w:val="ad"/>
            <w:bCs/>
            <w:i/>
            <w:iCs/>
            <w:color w:val="auto"/>
            <w:sz w:val="28"/>
            <w:szCs w:val="28"/>
            <w:u w:val="none"/>
          </w:rPr>
          <w:t>4</w:t>
        </w:r>
      </w:hyperlink>
      <w:r w:rsidRPr="00D73E5D">
        <w:rPr>
          <w:bCs/>
          <w:i/>
          <w:iCs/>
          <w:sz w:val="28"/>
          <w:szCs w:val="28"/>
        </w:rPr>
        <w:t xml:space="preserve"> и </w:t>
      </w:r>
      <w:hyperlink w:anchor="Par13" w:history="1">
        <w:r w:rsidRPr="00D73E5D">
          <w:rPr>
            <w:rStyle w:val="ad"/>
            <w:bCs/>
            <w:i/>
            <w:iCs/>
            <w:color w:val="auto"/>
            <w:sz w:val="28"/>
            <w:szCs w:val="28"/>
            <w:u w:val="none"/>
          </w:rPr>
          <w:t>6</w:t>
        </w:r>
      </w:hyperlink>
      <w:r w:rsidRPr="00D73E5D">
        <w:rPr>
          <w:bCs/>
          <w:i/>
          <w:iCs/>
          <w:sz w:val="28"/>
          <w:szCs w:val="28"/>
        </w:rPr>
        <w:t xml:space="preserve"> </w:t>
      </w:r>
      <w:r w:rsidR="00D73E5D" w:rsidRPr="00747C0B">
        <w:rPr>
          <w:bCs/>
          <w:i/>
          <w:iCs/>
          <w:sz w:val="28"/>
          <w:szCs w:val="28"/>
        </w:rPr>
        <w:t>ст</w:t>
      </w:r>
      <w:r w:rsidR="00D73E5D">
        <w:rPr>
          <w:bCs/>
          <w:i/>
          <w:iCs/>
          <w:sz w:val="28"/>
          <w:szCs w:val="28"/>
        </w:rPr>
        <w:t>атьи</w:t>
      </w:r>
      <w:r w:rsidR="00D73E5D" w:rsidRPr="00747C0B">
        <w:rPr>
          <w:bCs/>
          <w:i/>
          <w:iCs/>
          <w:sz w:val="28"/>
          <w:szCs w:val="28"/>
        </w:rPr>
        <w:t xml:space="preserve"> 5.27. </w:t>
      </w:r>
      <w:r w:rsidRPr="00D73E5D">
        <w:rPr>
          <w:bCs/>
          <w:i/>
          <w:iCs/>
          <w:sz w:val="28"/>
          <w:szCs w:val="28"/>
        </w:rPr>
        <w:t xml:space="preserve">и </w:t>
      </w:r>
      <w:hyperlink r:id="rId8" w:history="1">
        <w:r w:rsidRPr="00D73E5D">
          <w:rPr>
            <w:rStyle w:val="ad"/>
            <w:bCs/>
            <w:i/>
            <w:iCs/>
            <w:color w:val="auto"/>
            <w:sz w:val="28"/>
            <w:szCs w:val="28"/>
            <w:u w:val="none"/>
          </w:rPr>
          <w:t>статьей 5.27.1</w:t>
        </w:r>
      </w:hyperlink>
      <w:r w:rsidRPr="00747C0B">
        <w:rPr>
          <w:bCs/>
          <w:i/>
          <w:iCs/>
          <w:sz w:val="28"/>
          <w:szCs w:val="28"/>
        </w:rPr>
        <w:t xml:space="preserve"> настоящего Кодекса, -</w:t>
      </w:r>
    </w:p>
    <w:p w:rsidR="00747C0B" w:rsidRPr="00747C0B" w:rsidRDefault="00747C0B" w:rsidP="00747C0B">
      <w:pPr>
        <w:pStyle w:val="ConsPlusNormal"/>
        <w:ind w:firstLine="540"/>
        <w:jc w:val="both"/>
        <w:rPr>
          <w:bCs/>
          <w:i/>
          <w:iCs/>
          <w:sz w:val="28"/>
          <w:szCs w:val="28"/>
        </w:rPr>
      </w:pPr>
      <w:r w:rsidRPr="00747C0B">
        <w:rPr>
          <w:bCs/>
          <w:i/>
          <w:iCs/>
          <w:sz w:val="28"/>
          <w:szCs w:val="28"/>
        </w:rPr>
        <w:t>влечет предупреждение или наложение административного штрафа на должностных лиц в размере от одной тысячи до пяти тысяч рублей; на лиц, осуществляющих предпринимательскую деятельность без образования юридического лица, - от одной тысячи до пяти тысяч рублей; на юридических лиц - от тридцати тысяч до пятидесяти тысяч рублей.</w:t>
      </w:r>
    </w:p>
    <w:p w:rsidR="00747C0B" w:rsidRPr="00747C0B" w:rsidRDefault="00747C0B" w:rsidP="00747C0B">
      <w:pPr>
        <w:pStyle w:val="ConsPlusNormal"/>
        <w:ind w:firstLine="540"/>
        <w:jc w:val="both"/>
        <w:rPr>
          <w:bCs/>
          <w:i/>
          <w:iCs/>
          <w:sz w:val="28"/>
          <w:szCs w:val="28"/>
        </w:rPr>
      </w:pPr>
      <w:r w:rsidRPr="00747C0B">
        <w:rPr>
          <w:bCs/>
          <w:i/>
          <w:iCs/>
          <w:sz w:val="28"/>
          <w:szCs w:val="28"/>
        </w:rPr>
        <w:t>Согласно части 2 ст</w:t>
      </w:r>
      <w:r w:rsidR="00D73E5D">
        <w:rPr>
          <w:bCs/>
          <w:i/>
          <w:iCs/>
          <w:sz w:val="28"/>
          <w:szCs w:val="28"/>
        </w:rPr>
        <w:t>атьи</w:t>
      </w:r>
      <w:r w:rsidRPr="00747C0B">
        <w:rPr>
          <w:bCs/>
          <w:i/>
          <w:iCs/>
          <w:sz w:val="28"/>
          <w:szCs w:val="28"/>
        </w:rPr>
        <w:t xml:space="preserve"> 5.27. Кодекса Российской Федерации об административных правонарушениях совершение административного правонарушения, предусмотренного </w:t>
      </w:r>
      <w:hyperlink w:anchor="Par3" w:history="1">
        <w:r w:rsidRPr="00D73E5D">
          <w:rPr>
            <w:rStyle w:val="ad"/>
            <w:bCs/>
            <w:i/>
            <w:iCs/>
            <w:color w:val="auto"/>
            <w:sz w:val="28"/>
            <w:szCs w:val="28"/>
            <w:u w:val="none"/>
          </w:rPr>
          <w:t>частью 1</w:t>
        </w:r>
      </w:hyperlink>
      <w:r w:rsidRPr="00747C0B">
        <w:rPr>
          <w:bCs/>
          <w:i/>
          <w:iCs/>
          <w:sz w:val="28"/>
          <w:szCs w:val="28"/>
        </w:rPr>
        <w:t xml:space="preserve"> статьи 5.27, лицом, ранее подвергнутым административному наказанию за </w:t>
      </w:r>
      <w:hyperlink r:id="rId9" w:history="1">
        <w:r w:rsidRPr="00D73E5D">
          <w:rPr>
            <w:rStyle w:val="ad"/>
            <w:bCs/>
            <w:i/>
            <w:iCs/>
            <w:color w:val="auto"/>
            <w:sz w:val="28"/>
            <w:szCs w:val="28"/>
            <w:u w:val="none"/>
          </w:rPr>
          <w:t>аналогичное</w:t>
        </w:r>
      </w:hyperlink>
      <w:r w:rsidRPr="00D73E5D">
        <w:rPr>
          <w:bCs/>
          <w:i/>
          <w:iCs/>
          <w:sz w:val="28"/>
          <w:szCs w:val="28"/>
        </w:rPr>
        <w:t xml:space="preserve"> </w:t>
      </w:r>
      <w:r w:rsidRPr="00747C0B">
        <w:rPr>
          <w:bCs/>
          <w:i/>
          <w:iCs/>
          <w:sz w:val="28"/>
          <w:szCs w:val="28"/>
        </w:rPr>
        <w:t>административное правонарушение, -</w:t>
      </w:r>
    </w:p>
    <w:p w:rsidR="00747C0B" w:rsidRPr="00747C0B" w:rsidRDefault="00747C0B" w:rsidP="00747C0B">
      <w:pPr>
        <w:pStyle w:val="ConsPlusNormal"/>
        <w:ind w:firstLine="540"/>
        <w:jc w:val="both"/>
        <w:rPr>
          <w:bCs/>
          <w:i/>
          <w:iCs/>
          <w:sz w:val="28"/>
          <w:szCs w:val="28"/>
        </w:rPr>
      </w:pPr>
      <w:r w:rsidRPr="00747C0B">
        <w:rPr>
          <w:bCs/>
          <w:i/>
          <w:iCs/>
          <w:sz w:val="28"/>
          <w:szCs w:val="28"/>
        </w:rPr>
        <w:t>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лет; на лиц, осуществляющих предпринимательскую деятельность без образования юридического лица, - от десяти тысяч до двадцати тысяч рублей; на юридических лиц - от пятидесяти тысяч до семидесяти тысяч рублей.</w:t>
      </w:r>
    </w:p>
    <w:p w:rsidR="00C665F9" w:rsidRPr="00C70FC3" w:rsidRDefault="00C665F9" w:rsidP="002C0FC1">
      <w:pPr>
        <w:pStyle w:val="ConsPlusNormal"/>
        <w:ind w:firstLine="540"/>
        <w:jc w:val="both"/>
        <w:rPr>
          <w:sz w:val="28"/>
          <w:szCs w:val="28"/>
        </w:rPr>
      </w:pPr>
    </w:p>
    <w:sectPr w:rsidR="00C665F9" w:rsidRPr="00C70FC3" w:rsidSect="0085450B">
      <w:pgSz w:w="11906" w:h="16838"/>
      <w:pgMar w:top="1276" w:right="566" w:bottom="993" w:left="1134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649" w:rsidRDefault="00BA6649">
      <w:r>
        <w:separator/>
      </w:r>
    </w:p>
  </w:endnote>
  <w:endnote w:type="continuationSeparator" w:id="1">
    <w:p w:rsidR="00BA6649" w:rsidRDefault="00BA6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649" w:rsidRDefault="00BA6649">
      <w:r>
        <w:separator/>
      </w:r>
    </w:p>
  </w:footnote>
  <w:footnote w:type="continuationSeparator" w:id="1">
    <w:p w:rsidR="00BA6649" w:rsidRDefault="00BA66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72A9"/>
    <w:rsid w:val="000436ED"/>
    <w:rsid w:val="00043CCC"/>
    <w:rsid w:val="000A79DA"/>
    <w:rsid w:val="000F0D8F"/>
    <w:rsid w:val="000F5ECF"/>
    <w:rsid w:val="001334F8"/>
    <w:rsid w:val="00154EDC"/>
    <w:rsid w:val="00165FAC"/>
    <w:rsid w:val="00183749"/>
    <w:rsid w:val="00187CA8"/>
    <w:rsid w:val="001C3F97"/>
    <w:rsid w:val="001D69B8"/>
    <w:rsid w:val="001F3A84"/>
    <w:rsid w:val="0020621C"/>
    <w:rsid w:val="00222457"/>
    <w:rsid w:val="0022318E"/>
    <w:rsid w:val="00234FAF"/>
    <w:rsid w:val="00254D73"/>
    <w:rsid w:val="0027227C"/>
    <w:rsid w:val="00286D3A"/>
    <w:rsid w:val="00292600"/>
    <w:rsid w:val="0029789D"/>
    <w:rsid w:val="002A6869"/>
    <w:rsid w:val="002C0FC1"/>
    <w:rsid w:val="002D6B07"/>
    <w:rsid w:val="0031215B"/>
    <w:rsid w:val="00313D86"/>
    <w:rsid w:val="003360E2"/>
    <w:rsid w:val="00376EA4"/>
    <w:rsid w:val="0039444A"/>
    <w:rsid w:val="003C2125"/>
    <w:rsid w:val="003E3751"/>
    <w:rsid w:val="003E6512"/>
    <w:rsid w:val="003F3B4F"/>
    <w:rsid w:val="004256BF"/>
    <w:rsid w:val="004620EB"/>
    <w:rsid w:val="00481DFF"/>
    <w:rsid w:val="00483C1A"/>
    <w:rsid w:val="004A2C79"/>
    <w:rsid w:val="004C5AE3"/>
    <w:rsid w:val="004D3783"/>
    <w:rsid w:val="005055CC"/>
    <w:rsid w:val="005101E8"/>
    <w:rsid w:val="00525504"/>
    <w:rsid w:val="005270A2"/>
    <w:rsid w:val="00527371"/>
    <w:rsid w:val="005436B4"/>
    <w:rsid w:val="00550617"/>
    <w:rsid w:val="00576096"/>
    <w:rsid w:val="00591684"/>
    <w:rsid w:val="00592E94"/>
    <w:rsid w:val="005A0150"/>
    <w:rsid w:val="005B57A8"/>
    <w:rsid w:val="005B641C"/>
    <w:rsid w:val="005B77BB"/>
    <w:rsid w:val="005C0CC1"/>
    <w:rsid w:val="005D0461"/>
    <w:rsid w:val="006375C2"/>
    <w:rsid w:val="00657CF2"/>
    <w:rsid w:val="006629B3"/>
    <w:rsid w:val="006670CB"/>
    <w:rsid w:val="006A139C"/>
    <w:rsid w:val="006B71AD"/>
    <w:rsid w:val="006C72DF"/>
    <w:rsid w:val="006D5544"/>
    <w:rsid w:val="00744954"/>
    <w:rsid w:val="00747C0B"/>
    <w:rsid w:val="0075126D"/>
    <w:rsid w:val="00765D45"/>
    <w:rsid w:val="00772500"/>
    <w:rsid w:val="007A6455"/>
    <w:rsid w:val="007C7F9D"/>
    <w:rsid w:val="007E0B5B"/>
    <w:rsid w:val="008453A0"/>
    <w:rsid w:val="00850EDB"/>
    <w:rsid w:val="0085450B"/>
    <w:rsid w:val="008718CD"/>
    <w:rsid w:val="008722E9"/>
    <w:rsid w:val="008B4254"/>
    <w:rsid w:val="008D5AFE"/>
    <w:rsid w:val="008F227F"/>
    <w:rsid w:val="008F5E9E"/>
    <w:rsid w:val="00911D4E"/>
    <w:rsid w:val="00916143"/>
    <w:rsid w:val="00924A60"/>
    <w:rsid w:val="00952290"/>
    <w:rsid w:val="00961FD6"/>
    <w:rsid w:val="00962F10"/>
    <w:rsid w:val="009670E6"/>
    <w:rsid w:val="009779F7"/>
    <w:rsid w:val="009908E9"/>
    <w:rsid w:val="00993C0C"/>
    <w:rsid w:val="00995813"/>
    <w:rsid w:val="009D45E3"/>
    <w:rsid w:val="009F5638"/>
    <w:rsid w:val="009F64EE"/>
    <w:rsid w:val="00A04803"/>
    <w:rsid w:val="00A14B2B"/>
    <w:rsid w:val="00A1618D"/>
    <w:rsid w:val="00A702EE"/>
    <w:rsid w:val="00A95291"/>
    <w:rsid w:val="00AA366D"/>
    <w:rsid w:val="00AC13B9"/>
    <w:rsid w:val="00AC18C2"/>
    <w:rsid w:val="00AD53A3"/>
    <w:rsid w:val="00AE2781"/>
    <w:rsid w:val="00AE6111"/>
    <w:rsid w:val="00AF179D"/>
    <w:rsid w:val="00AF4298"/>
    <w:rsid w:val="00B11EFF"/>
    <w:rsid w:val="00B82601"/>
    <w:rsid w:val="00B83DEB"/>
    <w:rsid w:val="00B967A7"/>
    <w:rsid w:val="00BA6649"/>
    <w:rsid w:val="00BB738C"/>
    <w:rsid w:val="00BC67CD"/>
    <w:rsid w:val="00BD02B9"/>
    <w:rsid w:val="00BF7C23"/>
    <w:rsid w:val="00C268B9"/>
    <w:rsid w:val="00C26FE9"/>
    <w:rsid w:val="00C54CA3"/>
    <w:rsid w:val="00C5527D"/>
    <w:rsid w:val="00C665F9"/>
    <w:rsid w:val="00C70FC3"/>
    <w:rsid w:val="00C7753E"/>
    <w:rsid w:val="00C870BE"/>
    <w:rsid w:val="00C972A9"/>
    <w:rsid w:val="00CA7357"/>
    <w:rsid w:val="00CD4580"/>
    <w:rsid w:val="00CD71B7"/>
    <w:rsid w:val="00CE29C4"/>
    <w:rsid w:val="00CF48BA"/>
    <w:rsid w:val="00D325F8"/>
    <w:rsid w:val="00D4032D"/>
    <w:rsid w:val="00D70B6B"/>
    <w:rsid w:val="00D73E5D"/>
    <w:rsid w:val="00DA7ED9"/>
    <w:rsid w:val="00DF0046"/>
    <w:rsid w:val="00E047A0"/>
    <w:rsid w:val="00E24E7A"/>
    <w:rsid w:val="00E3572D"/>
    <w:rsid w:val="00E53105"/>
    <w:rsid w:val="00E722F5"/>
    <w:rsid w:val="00E90D8F"/>
    <w:rsid w:val="00E9281F"/>
    <w:rsid w:val="00EA33F8"/>
    <w:rsid w:val="00EA3EE3"/>
    <w:rsid w:val="00EB0B38"/>
    <w:rsid w:val="00EE3714"/>
    <w:rsid w:val="00EF2034"/>
    <w:rsid w:val="00F17B90"/>
    <w:rsid w:val="00F56591"/>
    <w:rsid w:val="00FA755F"/>
    <w:rsid w:val="00FB0FA2"/>
    <w:rsid w:val="00FB7729"/>
    <w:rsid w:val="00FC3211"/>
    <w:rsid w:val="00FD7B2C"/>
    <w:rsid w:val="00FE0729"/>
    <w:rsid w:val="00FF3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lang w:val="en-US"/>
    </w:rPr>
  </w:style>
  <w:style w:type="paragraph" w:customStyle="1" w:styleId="12">
    <w:name w:val="Обычный1"/>
    <w:rsid w:val="00911D4E"/>
    <w:pPr>
      <w:widowControl w:val="0"/>
      <w:suppressAutoHyphens/>
    </w:pPr>
    <w:rPr>
      <w:lang w:eastAsia="ar-SA"/>
    </w:rPr>
  </w:style>
  <w:style w:type="paragraph" w:styleId="a7">
    <w:name w:val="List Paragraph"/>
    <w:basedOn w:val="a"/>
    <w:uiPriority w:val="34"/>
    <w:qFormat/>
    <w:rsid w:val="00C54CA3"/>
    <w:pPr>
      <w:ind w:left="720"/>
      <w:contextualSpacing/>
    </w:pPr>
  </w:style>
  <w:style w:type="paragraph" w:styleId="a8">
    <w:name w:val="Balloon Text"/>
    <w:basedOn w:val="a"/>
    <w:link w:val="a9"/>
    <w:rsid w:val="00154E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4ED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E90D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aliases w:val="Основной текст1"/>
    <w:basedOn w:val="a"/>
    <w:link w:val="ac"/>
    <w:rsid w:val="00993C0C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aliases w:val="Основной текст1 Знак"/>
    <w:basedOn w:val="a0"/>
    <w:link w:val="ab"/>
    <w:rsid w:val="00993C0C"/>
    <w:rPr>
      <w:sz w:val="24"/>
      <w:szCs w:val="24"/>
    </w:rPr>
  </w:style>
  <w:style w:type="paragraph" w:customStyle="1" w:styleId="ConsPlusNormal">
    <w:name w:val="ConsPlusNormal"/>
    <w:rsid w:val="00AC13B9"/>
    <w:pPr>
      <w:autoSpaceDE w:val="0"/>
      <w:autoSpaceDN w:val="0"/>
      <w:adjustRightInd w:val="0"/>
    </w:pPr>
    <w:rPr>
      <w:sz w:val="32"/>
      <w:szCs w:val="32"/>
    </w:rPr>
  </w:style>
  <w:style w:type="character" w:styleId="ad">
    <w:name w:val="Hyperlink"/>
    <w:basedOn w:val="a0"/>
    <w:uiPriority w:val="99"/>
    <w:unhideWhenUsed/>
    <w:rsid w:val="00AF42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7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4AD1CFFB4093F71934986C4A68F324D9B6505F3E97236086B676732F73370FE667DAAA5E5AK6O2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24AD1CFFB4093F71934986C4A68F324D9B6505F3E90236086B676732F73370FE667DAAE58K5O8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0C5E97177F60E327BC2002E363DEE07252D8B264EEE1485976A1EA83EF11B1BF2EE6B4F4410E637lCX4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24AD1CFFB4093F71934986C4A68F324DAB25F5A3C92236086B676732F73370FE667DAAE585F6453K1O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Inna.Larionova</dc:creator>
  <cp:lastModifiedBy>borovkova.ekaterina</cp:lastModifiedBy>
  <cp:revision>4</cp:revision>
  <cp:lastPrinted>2017-12-30T06:04:00Z</cp:lastPrinted>
  <dcterms:created xsi:type="dcterms:W3CDTF">2017-12-30T06:04:00Z</dcterms:created>
  <dcterms:modified xsi:type="dcterms:W3CDTF">2017-12-30T07:52:00Z</dcterms:modified>
</cp:coreProperties>
</file>