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56" w:rsidRPr="00C21B45" w:rsidRDefault="001123FD" w:rsidP="0011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B45">
        <w:rPr>
          <w:rFonts w:ascii="Times New Roman" w:hAnsi="Times New Roman" w:cs="Times New Roman"/>
          <w:sz w:val="28"/>
          <w:szCs w:val="28"/>
        </w:rPr>
        <w:t>Информация об обращениях граждан, поступивших в Совет и Исполнительный комитет Кайбицкого муниципального района Республики Татарстан</w:t>
      </w:r>
      <w:r w:rsidR="00C21B45">
        <w:rPr>
          <w:rFonts w:ascii="Times New Roman" w:hAnsi="Times New Roman" w:cs="Times New Roman"/>
          <w:sz w:val="28"/>
          <w:szCs w:val="28"/>
        </w:rPr>
        <w:t xml:space="preserve"> </w:t>
      </w:r>
      <w:r w:rsidR="00783CC7">
        <w:rPr>
          <w:rFonts w:ascii="Times New Roman" w:hAnsi="Times New Roman" w:cs="Times New Roman"/>
          <w:sz w:val="28"/>
          <w:szCs w:val="28"/>
        </w:rPr>
        <w:t>за 2016 год</w:t>
      </w:r>
    </w:p>
    <w:p w:rsidR="001123FD" w:rsidRPr="00C21B45" w:rsidRDefault="001123FD" w:rsidP="0011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3FD" w:rsidRPr="00C21B45" w:rsidRDefault="001123FD" w:rsidP="001123FD">
      <w:pPr>
        <w:rPr>
          <w:rFonts w:ascii="Times New Roman" w:hAnsi="Times New Roman" w:cs="Times New Roman"/>
          <w:sz w:val="28"/>
          <w:szCs w:val="28"/>
        </w:rPr>
      </w:pPr>
      <w:r w:rsidRPr="00C21B45">
        <w:rPr>
          <w:rFonts w:ascii="Times New Roman" w:hAnsi="Times New Roman" w:cs="Times New Roman"/>
          <w:sz w:val="28"/>
          <w:szCs w:val="28"/>
        </w:rPr>
        <w:t xml:space="preserve">За </w:t>
      </w:r>
      <w:r w:rsidR="00783CC7">
        <w:rPr>
          <w:rFonts w:ascii="Times New Roman" w:hAnsi="Times New Roman" w:cs="Times New Roman"/>
          <w:sz w:val="28"/>
          <w:szCs w:val="28"/>
        </w:rPr>
        <w:t>2016 год</w:t>
      </w:r>
      <w:r w:rsidRPr="00C21B45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783CC7">
        <w:rPr>
          <w:rFonts w:ascii="Times New Roman" w:hAnsi="Times New Roman" w:cs="Times New Roman"/>
          <w:sz w:val="28"/>
          <w:szCs w:val="28"/>
        </w:rPr>
        <w:t>627</w:t>
      </w:r>
      <w:r w:rsidR="00C1689D">
        <w:rPr>
          <w:rFonts w:ascii="Times New Roman" w:hAnsi="Times New Roman" w:cs="Times New Roman"/>
          <w:sz w:val="28"/>
          <w:szCs w:val="28"/>
        </w:rPr>
        <w:t xml:space="preserve"> обращений граждан (</w:t>
      </w:r>
      <w:r w:rsidR="00783CC7">
        <w:rPr>
          <w:rFonts w:ascii="Times New Roman" w:hAnsi="Times New Roman" w:cs="Times New Roman"/>
          <w:sz w:val="28"/>
          <w:szCs w:val="28"/>
        </w:rPr>
        <w:t>700</w:t>
      </w:r>
      <w:r w:rsidRPr="00C21B45">
        <w:rPr>
          <w:rFonts w:ascii="Times New Roman" w:hAnsi="Times New Roman" w:cs="Times New Roman"/>
          <w:sz w:val="28"/>
          <w:szCs w:val="28"/>
        </w:rPr>
        <w:t xml:space="preserve"> – 2015 г.). Из них на личном приеме обратилось </w:t>
      </w:r>
      <w:r w:rsidR="00783CC7">
        <w:rPr>
          <w:rFonts w:ascii="Times New Roman" w:hAnsi="Times New Roman" w:cs="Times New Roman"/>
          <w:sz w:val="28"/>
          <w:szCs w:val="28"/>
        </w:rPr>
        <w:t>537</w:t>
      </w:r>
      <w:r w:rsidRPr="00C21B4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83CC7">
        <w:rPr>
          <w:rFonts w:ascii="Times New Roman" w:hAnsi="Times New Roman" w:cs="Times New Roman"/>
          <w:sz w:val="28"/>
          <w:szCs w:val="28"/>
        </w:rPr>
        <w:t>669</w:t>
      </w:r>
      <w:r w:rsidRPr="00C21B45">
        <w:rPr>
          <w:rFonts w:ascii="Times New Roman" w:hAnsi="Times New Roman" w:cs="Times New Roman"/>
          <w:sz w:val="28"/>
          <w:szCs w:val="28"/>
        </w:rPr>
        <w:t xml:space="preserve"> – в 20</w:t>
      </w:r>
      <w:r w:rsidR="00DF041E">
        <w:rPr>
          <w:rFonts w:ascii="Times New Roman" w:hAnsi="Times New Roman" w:cs="Times New Roman"/>
          <w:sz w:val="28"/>
          <w:szCs w:val="28"/>
        </w:rPr>
        <w:t>15 году), в пи</w:t>
      </w:r>
      <w:r w:rsidR="00C1689D">
        <w:rPr>
          <w:rFonts w:ascii="Times New Roman" w:hAnsi="Times New Roman" w:cs="Times New Roman"/>
          <w:sz w:val="28"/>
          <w:szCs w:val="28"/>
        </w:rPr>
        <w:t>сьменном виде – 25 обращений (</w:t>
      </w:r>
      <w:r w:rsidR="00DF041E">
        <w:rPr>
          <w:rFonts w:ascii="Times New Roman" w:hAnsi="Times New Roman" w:cs="Times New Roman"/>
          <w:sz w:val="28"/>
          <w:szCs w:val="28"/>
        </w:rPr>
        <w:t>28</w:t>
      </w:r>
      <w:r w:rsidRPr="00C21B45">
        <w:rPr>
          <w:rFonts w:ascii="Times New Roman" w:hAnsi="Times New Roman" w:cs="Times New Roman"/>
          <w:sz w:val="28"/>
          <w:szCs w:val="28"/>
        </w:rPr>
        <w:t xml:space="preserve"> – 2015 </w:t>
      </w:r>
      <w:r w:rsidR="00E178F1" w:rsidRPr="00C21B45">
        <w:rPr>
          <w:rFonts w:ascii="Times New Roman" w:hAnsi="Times New Roman" w:cs="Times New Roman"/>
          <w:sz w:val="28"/>
          <w:szCs w:val="28"/>
        </w:rPr>
        <w:t xml:space="preserve">г.).  Было проведено </w:t>
      </w:r>
      <w:r w:rsidR="00DF041E">
        <w:rPr>
          <w:rFonts w:ascii="Times New Roman" w:hAnsi="Times New Roman" w:cs="Times New Roman"/>
          <w:sz w:val="28"/>
          <w:szCs w:val="28"/>
        </w:rPr>
        <w:t>11</w:t>
      </w:r>
      <w:r w:rsidR="00E178F1" w:rsidRPr="00C21B45">
        <w:rPr>
          <w:rFonts w:ascii="Times New Roman" w:hAnsi="Times New Roman" w:cs="Times New Roman"/>
          <w:sz w:val="28"/>
          <w:szCs w:val="28"/>
        </w:rPr>
        <w:t xml:space="preserve"> выездных приемов. В основном обращения поступают на русском языке. В электронном виде поступило </w:t>
      </w:r>
      <w:r w:rsidR="00DF041E">
        <w:rPr>
          <w:rFonts w:ascii="Times New Roman" w:hAnsi="Times New Roman" w:cs="Times New Roman"/>
          <w:sz w:val="28"/>
          <w:szCs w:val="28"/>
        </w:rPr>
        <w:t>90</w:t>
      </w:r>
      <w:r w:rsidR="00C1689D">
        <w:rPr>
          <w:rFonts w:ascii="Times New Roman" w:hAnsi="Times New Roman" w:cs="Times New Roman"/>
          <w:sz w:val="28"/>
          <w:szCs w:val="28"/>
        </w:rPr>
        <w:t xml:space="preserve"> обращений (</w:t>
      </w:r>
      <w:bookmarkStart w:id="0" w:name="_GoBack"/>
      <w:bookmarkEnd w:id="0"/>
      <w:r w:rsidR="00E178F1" w:rsidRPr="00C21B45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DF041E">
        <w:rPr>
          <w:rFonts w:ascii="Times New Roman" w:hAnsi="Times New Roman" w:cs="Times New Roman"/>
          <w:sz w:val="28"/>
          <w:szCs w:val="28"/>
        </w:rPr>
        <w:t>73</w:t>
      </w:r>
      <w:r w:rsidR="00E178F1" w:rsidRPr="00C21B45">
        <w:rPr>
          <w:rFonts w:ascii="Times New Roman" w:hAnsi="Times New Roman" w:cs="Times New Roman"/>
          <w:sz w:val="28"/>
          <w:szCs w:val="28"/>
        </w:rPr>
        <w:t xml:space="preserve">). </w:t>
      </w:r>
      <w:r w:rsidR="003340F0" w:rsidRPr="00C21B45">
        <w:rPr>
          <w:rFonts w:ascii="Times New Roman" w:hAnsi="Times New Roman" w:cs="Times New Roman"/>
          <w:sz w:val="28"/>
          <w:szCs w:val="28"/>
        </w:rPr>
        <w:t xml:space="preserve">По территориальному признаку преобладающее большинство составляют жители сел и деревень района. Наиболее активной социальной группой, направляющей свои предложения, жалобы и заявления,  является работники сельского хозяйства и бюджетной сферы. В 1 </w:t>
      </w:r>
      <w:proofErr w:type="gramStart"/>
      <w:r w:rsidR="003340F0" w:rsidRPr="00C21B45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3340F0" w:rsidRPr="00C21B45">
        <w:rPr>
          <w:rFonts w:ascii="Times New Roman" w:hAnsi="Times New Roman" w:cs="Times New Roman"/>
          <w:sz w:val="28"/>
          <w:szCs w:val="28"/>
        </w:rPr>
        <w:t xml:space="preserve"> наиболее актуальной у граждан, обратившихся в  Совет и Исполнительный комитет Кайбицкого муниципального района</w:t>
      </w:r>
      <w:r w:rsidR="0029087E" w:rsidRPr="00C21B45">
        <w:rPr>
          <w:rFonts w:ascii="Times New Roman" w:hAnsi="Times New Roman" w:cs="Times New Roman"/>
          <w:sz w:val="28"/>
          <w:szCs w:val="28"/>
        </w:rPr>
        <w:t>,</w:t>
      </w:r>
      <w:r w:rsidR="003340F0" w:rsidRPr="00C21B4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9087E" w:rsidRPr="00C21B45">
        <w:rPr>
          <w:rFonts w:ascii="Times New Roman" w:hAnsi="Times New Roman" w:cs="Times New Roman"/>
          <w:sz w:val="28"/>
          <w:szCs w:val="28"/>
        </w:rPr>
        <w:t>тематика приобретения жилья (</w:t>
      </w:r>
      <w:r w:rsidR="00452313">
        <w:rPr>
          <w:rFonts w:ascii="Times New Roman" w:hAnsi="Times New Roman" w:cs="Times New Roman"/>
          <w:sz w:val="28"/>
          <w:szCs w:val="28"/>
        </w:rPr>
        <w:t>1</w:t>
      </w:r>
      <w:r w:rsidR="00C1689D">
        <w:rPr>
          <w:rFonts w:ascii="Times New Roman" w:hAnsi="Times New Roman" w:cs="Times New Roman"/>
          <w:sz w:val="28"/>
          <w:szCs w:val="28"/>
        </w:rPr>
        <w:t>26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обращений  – </w:t>
      </w:r>
      <w:r w:rsidR="00C1689D">
        <w:rPr>
          <w:rFonts w:ascii="Times New Roman" w:hAnsi="Times New Roman" w:cs="Times New Roman"/>
          <w:sz w:val="28"/>
          <w:szCs w:val="28"/>
        </w:rPr>
        <w:t>21</w:t>
      </w:r>
      <w:r w:rsidR="0029087E" w:rsidRPr="00C21B45">
        <w:rPr>
          <w:rFonts w:ascii="Times New Roman" w:hAnsi="Times New Roman" w:cs="Times New Roman"/>
          <w:sz w:val="28"/>
          <w:szCs w:val="28"/>
        </w:rPr>
        <w:t>%) и</w:t>
      </w:r>
      <w:r w:rsidR="006E661E">
        <w:rPr>
          <w:rFonts w:ascii="Times New Roman" w:hAnsi="Times New Roman" w:cs="Times New Roman"/>
          <w:sz w:val="28"/>
          <w:szCs w:val="28"/>
        </w:rPr>
        <w:t xml:space="preserve"> получение земельных участков (</w:t>
      </w:r>
      <w:r w:rsidR="00C1689D">
        <w:rPr>
          <w:rFonts w:ascii="Times New Roman" w:hAnsi="Times New Roman" w:cs="Times New Roman"/>
          <w:sz w:val="28"/>
          <w:szCs w:val="28"/>
        </w:rPr>
        <w:t>97 обращений – 16</w:t>
      </w:r>
      <w:r w:rsidR="0029087E" w:rsidRPr="00C21B45">
        <w:rPr>
          <w:rFonts w:ascii="Times New Roman" w:hAnsi="Times New Roman" w:cs="Times New Roman"/>
          <w:sz w:val="28"/>
          <w:szCs w:val="28"/>
        </w:rPr>
        <w:t>%).  Вопросы обустройства дорог, водоснабжения, строительства мостов</w:t>
      </w:r>
      <w:r w:rsidR="00C1689D">
        <w:rPr>
          <w:rFonts w:ascii="Times New Roman" w:hAnsi="Times New Roman" w:cs="Times New Roman"/>
          <w:sz w:val="28"/>
          <w:szCs w:val="28"/>
        </w:rPr>
        <w:t>, ремонт дорог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затрагиваются в </w:t>
      </w:r>
      <w:r w:rsidR="00C1689D">
        <w:rPr>
          <w:rFonts w:ascii="Times New Roman" w:hAnsi="Times New Roman" w:cs="Times New Roman"/>
          <w:sz w:val="28"/>
          <w:szCs w:val="28"/>
        </w:rPr>
        <w:t>31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87E" w:rsidRPr="00C21B45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="0029087E" w:rsidRPr="00C21B4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1689D">
        <w:rPr>
          <w:rFonts w:ascii="Times New Roman" w:hAnsi="Times New Roman" w:cs="Times New Roman"/>
          <w:sz w:val="28"/>
          <w:szCs w:val="28"/>
        </w:rPr>
        <w:t>5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%. Перечень затронутых проблем широк и разнообразен. </w:t>
      </w:r>
      <w:r w:rsidR="006E661E">
        <w:rPr>
          <w:rFonts w:ascii="Times New Roman" w:hAnsi="Times New Roman" w:cs="Times New Roman"/>
          <w:sz w:val="28"/>
          <w:szCs w:val="28"/>
        </w:rPr>
        <w:t>Это вопросы трудоустройства – 66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обращений, образования – </w:t>
      </w:r>
      <w:r w:rsidR="006E661E">
        <w:rPr>
          <w:rFonts w:ascii="Times New Roman" w:hAnsi="Times New Roman" w:cs="Times New Roman"/>
          <w:sz w:val="28"/>
          <w:szCs w:val="28"/>
        </w:rPr>
        <w:t>24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, выделение материальной помощи </w:t>
      </w:r>
      <w:r w:rsidR="00C21B45" w:rsidRPr="00C21B45">
        <w:rPr>
          <w:rFonts w:ascii="Times New Roman" w:hAnsi="Times New Roman" w:cs="Times New Roman"/>
          <w:sz w:val="28"/>
          <w:szCs w:val="28"/>
        </w:rPr>
        <w:t>–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</w:t>
      </w:r>
      <w:r w:rsidR="006E661E">
        <w:rPr>
          <w:rFonts w:ascii="Times New Roman" w:hAnsi="Times New Roman" w:cs="Times New Roman"/>
          <w:sz w:val="28"/>
          <w:szCs w:val="28"/>
        </w:rPr>
        <w:t>57</w:t>
      </w:r>
      <w:r w:rsidR="00C21B45" w:rsidRPr="00C21B45">
        <w:rPr>
          <w:rFonts w:ascii="Times New Roman" w:hAnsi="Times New Roman" w:cs="Times New Roman"/>
          <w:sz w:val="28"/>
          <w:szCs w:val="28"/>
        </w:rPr>
        <w:t xml:space="preserve">.  Контролировалось исполнение всех поступивших обращений граждан. </w:t>
      </w:r>
      <w:r w:rsidR="00C1689D">
        <w:rPr>
          <w:rFonts w:ascii="Times New Roman" w:hAnsi="Times New Roman" w:cs="Times New Roman"/>
          <w:sz w:val="28"/>
          <w:szCs w:val="28"/>
        </w:rPr>
        <w:t xml:space="preserve">Все обращения рассмотрены и даны разъяснения. </w:t>
      </w:r>
      <w:r w:rsidR="00C21B45" w:rsidRPr="00C21B45">
        <w:rPr>
          <w:rFonts w:ascii="Times New Roman" w:hAnsi="Times New Roman" w:cs="Times New Roman"/>
          <w:sz w:val="28"/>
          <w:szCs w:val="28"/>
        </w:rPr>
        <w:t xml:space="preserve">Решено положительно – </w:t>
      </w:r>
      <w:r w:rsidR="00C1689D" w:rsidRPr="00C1689D">
        <w:rPr>
          <w:rFonts w:ascii="Times New Roman" w:hAnsi="Times New Roman" w:cs="Times New Roman"/>
          <w:sz w:val="28"/>
          <w:szCs w:val="28"/>
        </w:rPr>
        <w:t xml:space="preserve">278 </w:t>
      </w:r>
      <w:r w:rsidR="00C1689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21B45" w:rsidRPr="00C21B45">
        <w:rPr>
          <w:rFonts w:ascii="Times New Roman" w:hAnsi="Times New Roman" w:cs="Times New Roman"/>
          <w:sz w:val="28"/>
          <w:szCs w:val="28"/>
        </w:rPr>
        <w:t>, обращений</w:t>
      </w:r>
      <w:r w:rsidR="00C1689D">
        <w:rPr>
          <w:rFonts w:ascii="Times New Roman" w:hAnsi="Times New Roman" w:cs="Times New Roman"/>
          <w:sz w:val="28"/>
          <w:szCs w:val="28"/>
        </w:rPr>
        <w:t>, направлены в другие органы – 57</w:t>
      </w:r>
      <w:r w:rsidR="00C21B45" w:rsidRPr="00C21B45"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sectPr w:rsidR="001123FD" w:rsidRPr="00C2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68"/>
    <w:rsid w:val="001123FD"/>
    <w:rsid w:val="0029087E"/>
    <w:rsid w:val="003340F0"/>
    <w:rsid w:val="00452313"/>
    <w:rsid w:val="006E661E"/>
    <w:rsid w:val="00783CC7"/>
    <w:rsid w:val="00881368"/>
    <w:rsid w:val="00AA4C56"/>
    <w:rsid w:val="00C1689D"/>
    <w:rsid w:val="00C21B45"/>
    <w:rsid w:val="00DF041E"/>
    <w:rsid w:val="00E1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2017-11-16T07:37:00Z</dcterms:created>
  <dcterms:modified xsi:type="dcterms:W3CDTF">2017-11-16T07:37:00Z</dcterms:modified>
</cp:coreProperties>
</file>