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7" w:rsidRPr="00237797" w:rsidRDefault="00237797" w:rsidP="00FE05E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сентября состоятся выборы депутатов Государственной Думы Федерального Собрания Российской Федерации седьмого созыва</w:t>
      </w:r>
      <w:r w:rsidR="00FE05EB" w:rsidRPr="00F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7797" w:rsidRPr="00237797" w:rsidRDefault="00237797" w:rsidP="00FE05E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Выборы </w:t>
      </w:r>
      <w:r w:rsidRPr="00FE05E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состоятся на территории всей</w:t>
      </w:r>
      <w:r w:rsidRPr="00FE05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оссия" w:history="1">
        <w:r w:rsidRPr="00FE05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FE05EB">
        <w:rPr>
          <w:rFonts w:ascii="Times New Roman" w:hAnsi="Times New Roman" w:cs="Times New Roman"/>
          <w:sz w:val="28"/>
          <w:szCs w:val="28"/>
        </w:rPr>
        <w:t xml:space="preserve"> в третье воскресение - </w:t>
      </w:r>
      <w:r w:rsidRPr="00FE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сентября 2016 года. </w:t>
      </w:r>
      <w:r w:rsidRPr="00FE05E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тличительной особенностью настоящей избирательной кампании от кампании 2011 года является то, что выборы состоятся по смешанной системе.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450 депутатов 225 будут избраны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округам, то есть один депутат – один округ</w:t>
      </w:r>
      <w:r w:rsid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будут избраны по федеральным спискам политических партий по единому федеральному избирательному округу. Такая система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применялась в Российской Федерации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2003 года.</w:t>
      </w:r>
      <w:r w:rsidRPr="00FE05EB">
        <w:rPr>
          <w:rFonts w:ascii="Times New Roman" w:hAnsi="Times New Roman" w:cs="Times New Roman"/>
          <w:sz w:val="28"/>
          <w:szCs w:val="28"/>
        </w:rPr>
        <w:t xml:space="preserve"> Партийный список допускается до распределения депутатских мандатов в том случае, если за него проголосовало более 5 % избирателей от числа тех, что приняли участие в голосовании.</w:t>
      </w:r>
      <w:r w:rsidRPr="00FE05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C4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9C4" w:rsidRPr="00FE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андидатам в округах — достаточно получить </w:t>
      </w:r>
      <w:hyperlink r:id="rId6" w:tooltip="Система относительного большинства" w:history="1">
        <w:r w:rsidR="008719C4" w:rsidRPr="00FE05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относительное большинство</w:t>
        </w:r>
      </w:hyperlink>
      <w:r w:rsidR="008719C4" w:rsidRPr="00FE05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19C4" w:rsidRPr="00FE05EB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голосов.</w:t>
      </w:r>
    </w:p>
    <w:p w:rsidR="00FE05EB" w:rsidRDefault="008719C4" w:rsidP="00FE05E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EB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№300-ФЗ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«Об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Федерации» </w:t>
      </w:r>
      <w:r w:rsidR="00237797"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Татарстана образовано 6 одномандатных избирательных округов.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Кайбицкий </w:t>
      </w:r>
      <w:r w:rsidR="00237797"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входит в состав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237797"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37797"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797" w:rsidRPr="00237797" w:rsidRDefault="00237797" w:rsidP="00FE05E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завершилось выдвижение кандидатов по одномандатным округам, а также политических партий по единому избирательному округу.</w:t>
      </w:r>
    </w:p>
    <w:p w:rsidR="00237797" w:rsidRPr="00237797" w:rsidRDefault="00237797" w:rsidP="00FE05E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выборами депутатов Государственной Думы на территории </w:t>
      </w:r>
      <w:r w:rsidR="008719C4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Кайбицкого муниципального 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состоятся дополнительные выборы депутатов представительных органов </w:t>
      </w:r>
      <w:r w:rsidR="008719C4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образований. В Маломеминском сельском поселении на 18 сентября 2016 года назначены дополнительные выборы </w:t>
      </w:r>
      <w:r w:rsidR="008719C4" w:rsidRPr="00FE05EB">
        <w:rPr>
          <w:rFonts w:ascii="Times New Roman" w:hAnsi="Times New Roman" w:cs="Times New Roman"/>
          <w:bCs/>
          <w:sz w:val="28"/>
          <w:szCs w:val="28"/>
        </w:rPr>
        <w:t>по Озерному одномандатному избирательному округу № 4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797" w:rsidRPr="00237797" w:rsidRDefault="00237797" w:rsidP="00FE05E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выдвижения и регистрации кандидатов завершается 8 августа. С информацией о перечне документов, необходимых для выдвижения и регистрации, можно ознакомиться на сайте территориальной избирательной комиссии </w:t>
      </w:r>
      <w:r w:rsidR="00FE05EB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E05EB" w:rsidRPr="00FE05EB">
        <w:rPr>
          <w:rFonts w:ascii="Times New Roman" w:eastAsia="Times New Roman" w:hAnsi="Times New Roman" w:cs="Times New Roman"/>
          <w:sz w:val="28"/>
          <w:szCs w:val="28"/>
          <w:lang w:eastAsia="ru-RU"/>
        </w:rPr>
        <w:t>kaybici.tatarstan.ru.</w:t>
      </w:r>
      <w:r w:rsidRPr="0023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7" w:rsidRPr="00237797" w:rsidRDefault="00237797" w:rsidP="00237797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AA" w:rsidRPr="00FE05EB" w:rsidRDefault="00D613AA" w:rsidP="00237797"/>
    <w:sectPr w:rsidR="00D613AA" w:rsidRPr="00FE05EB" w:rsidSect="002377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A"/>
    <w:rsid w:val="00176AC2"/>
    <w:rsid w:val="00237797"/>
    <w:rsid w:val="00477199"/>
    <w:rsid w:val="008719C4"/>
    <w:rsid w:val="00D613AA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97"/>
    <w:rPr>
      <w:b/>
      <w:bCs/>
    </w:rPr>
  </w:style>
  <w:style w:type="character" w:customStyle="1" w:styleId="apple-converted-space">
    <w:name w:val="apple-converted-space"/>
    <w:basedOn w:val="a0"/>
    <w:rsid w:val="00237797"/>
  </w:style>
  <w:style w:type="character" w:styleId="a5">
    <w:name w:val="Hyperlink"/>
    <w:basedOn w:val="a0"/>
    <w:uiPriority w:val="99"/>
    <w:semiHidden/>
    <w:unhideWhenUsed/>
    <w:rsid w:val="00237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97"/>
    <w:rPr>
      <w:b/>
      <w:bCs/>
    </w:rPr>
  </w:style>
  <w:style w:type="character" w:customStyle="1" w:styleId="apple-converted-space">
    <w:name w:val="apple-converted-space"/>
    <w:basedOn w:val="a0"/>
    <w:rsid w:val="00237797"/>
  </w:style>
  <w:style w:type="character" w:styleId="a5">
    <w:name w:val="Hyperlink"/>
    <w:basedOn w:val="a0"/>
    <w:uiPriority w:val="99"/>
    <w:semiHidden/>
    <w:unhideWhenUsed/>
    <w:rsid w:val="0023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1%81%D1%82%D0%B5%D0%BC%D0%B0_%D0%BE%D1%82%D0%BD%D0%BE%D1%81%D0%B8%D1%82%D0%B5%D0%BB%D1%8C%D0%BD%D0%BE%D0%B3%D0%BE_%D0%B1%D0%BE%D0%BB%D1%8C%D1%88%D0%B8%D0%BD%D1%81%D1%82%D0%B2%D0%B0" TargetMode="External"/><Relationship Id="rId5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2</cp:revision>
  <cp:lastPrinted>2016-07-18T11:31:00Z</cp:lastPrinted>
  <dcterms:created xsi:type="dcterms:W3CDTF">2016-07-18T11:26:00Z</dcterms:created>
  <dcterms:modified xsi:type="dcterms:W3CDTF">2016-07-18T13:37:00Z</dcterms:modified>
</cp:coreProperties>
</file>