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B" w:rsidRPr="00DB4377" w:rsidRDefault="00111D1B" w:rsidP="006606A2">
      <w:pPr>
        <w:pStyle w:val="10"/>
        <w:jc w:val="center"/>
        <w:rPr>
          <w:rFonts w:ascii="Times New Roman" w:hAnsi="Times New Roman"/>
        </w:rPr>
      </w:pPr>
      <w:bookmarkStart w:id="0" w:name="_Toc300659306"/>
      <w:r w:rsidRPr="00DB4377">
        <w:rPr>
          <w:rFonts w:ascii="Times New Roman" w:hAnsi="Times New Roman"/>
        </w:rPr>
        <w:t>Оглавление</w:t>
      </w:r>
      <w:bookmarkEnd w:id="0"/>
    </w:p>
    <w:p w:rsidR="000D4C87" w:rsidRPr="000D4C87" w:rsidRDefault="006B0280">
      <w:pPr>
        <w:pStyle w:val="12"/>
        <w:tabs>
          <w:tab w:val="right" w:leader="dot" w:pos="10621"/>
        </w:tabs>
        <w:rPr>
          <w:rFonts w:asciiTheme="minorHAnsi" w:eastAsiaTheme="minorEastAsia" w:hAnsiTheme="minorHAnsi" w:cstheme="minorBidi"/>
          <w:noProof/>
          <w:sz w:val="22"/>
          <w:szCs w:val="22"/>
        </w:rPr>
      </w:pPr>
      <w:r w:rsidRPr="000D4C87">
        <w:fldChar w:fldCharType="begin"/>
      </w:r>
      <w:r w:rsidR="00111D1B" w:rsidRPr="000D4C87">
        <w:instrText xml:space="preserve"> TOC \o "1-3" \h \z \u </w:instrText>
      </w:r>
      <w:r w:rsidRPr="000D4C87">
        <w:fldChar w:fldCharType="separate"/>
      </w:r>
      <w:hyperlink w:anchor="_Toc300659306" w:history="1">
        <w:r w:rsidR="000D4C87" w:rsidRPr="000D4C87">
          <w:rPr>
            <w:rStyle w:val="a3"/>
            <w:noProof/>
          </w:rPr>
          <w:t>Оглавление</w:t>
        </w:r>
        <w:r w:rsidR="000D4C87" w:rsidRPr="000D4C87">
          <w:rPr>
            <w:noProof/>
            <w:webHidden/>
          </w:rPr>
          <w:tab/>
        </w:r>
        <w:r w:rsidR="000D4C87" w:rsidRPr="000D4C87">
          <w:rPr>
            <w:noProof/>
            <w:webHidden/>
          </w:rPr>
          <w:fldChar w:fldCharType="begin"/>
        </w:r>
        <w:r w:rsidR="000D4C87" w:rsidRPr="000D4C87">
          <w:rPr>
            <w:noProof/>
            <w:webHidden/>
          </w:rPr>
          <w:instrText xml:space="preserve"> PAGEREF _Toc300659306 \h </w:instrText>
        </w:r>
        <w:r w:rsidR="000D4C87" w:rsidRPr="000D4C87">
          <w:rPr>
            <w:noProof/>
            <w:webHidden/>
          </w:rPr>
        </w:r>
        <w:r w:rsidR="000D4C87" w:rsidRPr="000D4C87">
          <w:rPr>
            <w:noProof/>
            <w:webHidden/>
          </w:rPr>
          <w:fldChar w:fldCharType="separate"/>
        </w:r>
        <w:r w:rsidR="00E46093">
          <w:rPr>
            <w:noProof/>
            <w:webHidden/>
          </w:rPr>
          <w:t>6</w:t>
        </w:r>
        <w:r w:rsidR="000D4C87"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07" w:history="1">
        <w:r w:rsidRPr="000D4C87">
          <w:rPr>
            <w:rStyle w:val="a3"/>
            <w:noProof/>
          </w:rPr>
          <w:t>1.</w:t>
        </w:r>
        <w:r w:rsidRPr="000D4C87">
          <w:rPr>
            <w:rFonts w:asciiTheme="minorHAnsi" w:eastAsiaTheme="minorEastAsia" w:hAnsiTheme="minorHAnsi" w:cstheme="minorBidi"/>
            <w:noProof/>
            <w:sz w:val="22"/>
            <w:szCs w:val="22"/>
          </w:rPr>
          <w:tab/>
        </w:r>
        <w:r w:rsidRPr="000D4C87">
          <w:rPr>
            <w:rStyle w:val="a3"/>
            <w:noProof/>
          </w:rPr>
          <w:t>Современное использование территории</w:t>
        </w:r>
        <w:r w:rsidRPr="000D4C87">
          <w:rPr>
            <w:noProof/>
            <w:webHidden/>
          </w:rPr>
          <w:tab/>
        </w:r>
        <w:r w:rsidRPr="000D4C87">
          <w:rPr>
            <w:noProof/>
            <w:webHidden/>
          </w:rPr>
          <w:fldChar w:fldCharType="begin"/>
        </w:r>
        <w:r w:rsidRPr="000D4C87">
          <w:rPr>
            <w:noProof/>
            <w:webHidden/>
          </w:rPr>
          <w:instrText xml:space="preserve"> PAGEREF _Toc300659307 \h </w:instrText>
        </w:r>
        <w:r w:rsidRPr="000D4C87">
          <w:rPr>
            <w:noProof/>
            <w:webHidden/>
          </w:rPr>
        </w:r>
        <w:r w:rsidRPr="000D4C87">
          <w:rPr>
            <w:noProof/>
            <w:webHidden/>
          </w:rPr>
          <w:fldChar w:fldCharType="separate"/>
        </w:r>
        <w:r w:rsidR="00E46093">
          <w:rPr>
            <w:noProof/>
            <w:webHidden/>
          </w:rPr>
          <w:t>7</w:t>
        </w:r>
        <w:r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08" w:history="1">
        <w:r w:rsidRPr="000D4C87">
          <w:rPr>
            <w:rStyle w:val="a3"/>
            <w:noProof/>
          </w:rPr>
          <w:t>2.</w:t>
        </w:r>
        <w:r w:rsidRPr="000D4C87">
          <w:rPr>
            <w:rFonts w:asciiTheme="minorHAnsi" w:eastAsiaTheme="minorEastAsia" w:hAnsiTheme="minorHAnsi" w:cstheme="minorBidi"/>
            <w:noProof/>
            <w:sz w:val="22"/>
            <w:szCs w:val="22"/>
          </w:rPr>
          <w:tab/>
        </w:r>
        <w:r w:rsidRPr="000D4C87">
          <w:rPr>
            <w:rStyle w:val="a3"/>
            <w:noProof/>
          </w:rPr>
          <w:t>Природные условия и ресурсы</w:t>
        </w:r>
        <w:r w:rsidRPr="000D4C87">
          <w:rPr>
            <w:noProof/>
            <w:webHidden/>
          </w:rPr>
          <w:tab/>
        </w:r>
        <w:r w:rsidRPr="000D4C87">
          <w:rPr>
            <w:noProof/>
            <w:webHidden/>
          </w:rPr>
          <w:fldChar w:fldCharType="begin"/>
        </w:r>
        <w:r w:rsidRPr="000D4C87">
          <w:rPr>
            <w:noProof/>
            <w:webHidden/>
          </w:rPr>
          <w:instrText xml:space="preserve"> PAGEREF _Toc300659308 \h </w:instrText>
        </w:r>
        <w:r w:rsidRPr="000D4C87">
          <w:rPr>
            <w:noProof/>
            <w:webHidden/>
          </w:rPr>
        </w:r>
        <w:r w:rsidRPr="000D4C87">
          <w:rPr>
            <w:noProof/>
            <w:webHidden/>
          </w:rPr>
          <w:fldChar w:fldCharType="separate"/>
        </w:r>
        <w:r w:rsidR="00E46093">
          <w:rPr>
            <w:noProof/>
            <w:webHidden/>
          </w:rPr>
          <w:t>7</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09" w:history="1">
        <w:r w:rsidRPr="000D4C87">
          <w:rPr>
            <w:rStyle w:val="a3"/>
            <w:noProof/>
          </w:rPr>
          <w:t>2.1.</w:t>
        </w:r>
        <w:r w:rsidRPr="000D4C87">
          <w:rPr>
            <w:rFonts w:asciiTheme="minorHAnsi" w:eastAsiaTheme="minorEastAsia" w:hAnsiTheme="minorHAnsi" w:cstheme="minorBidi"/>
            <w:noProof/>
            <w:sz w:val="22"/>
            <w:szCs w:val="22"/>
          </w:rPr>
          <w:tab/>
        </w:r>
        <w:r w:rsidRPr="000D4C87">
          <w:rPr>
            <w:rStyle w:val="a3"/>
            <w:noProof/>
          </w:rPr>
          <w:t>Рельеф и геоморфология</w:t>
        </w:r>
        <w:r w:rsidRPr="000D4C87">
          <w:rPr>
            <w:noProof/>
            <w:webHidden/>
          </w:rPr>
          <w:tab/>
        </w:r>
        <w:r w:rsidRPr="000D4C87">
          <w:rPr>
            <w:noProof/>
            <w:webHidden/>
          </w:rPr>
          <w:fldChar w:fldCharType="begin"/>
        </w:r>
        <w:r w:rsidRPr="000D4C87">
          <w:rPr>
            <w:noProof/>
            <w:webHidden/>
          </w:rPr>
          <w:instrText xml:space="preserve"> PAGEREF _Toc300659309 \h </w:instrText>
        </w:r>
        <w:r w:rsidRPr="000D4C87">
          <w:rPr>
            <w:noProof/>
            <w:webHidden/>
          </w:rPr>
        </w:r>
        <w:r w:rsidRPr="000D4C87">
          <w:rPr>
            <w:noProof/>
            <w:webHidden/>
          </w:rPr>
          <w:fldChar w:fldCharType="separate"/>
        </w:r>
        <w:r w:rsidR="00E46093">
          <w:rPr>
            <w:noProof/>
            <w:webHidden/>
          </w:rPr>
          <w:t>7</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0" w:history="1">
        <w:r w:rsidRPr="000D4C87">
          <w:rPr>
            <w:rStyle w:val="a3"/>
            <w:noProof/>
          </w:rPr>
          <w:t>2.2.</w:t>
        </w:r>
        <w:r w:rsidRPr="000D4C87">
          <w:rPr>
            <w:rFonts w:asciiTheme="minorHAnsi" w:eastAsiaTheme="minorEastAsia" w:hAnsiTheme="minorHAnsi" w:cstheme="minorBidi"/>
            <w:noProof/>
            <w:sz w:val="22"/>
            <w:szCs w:val="22"/>
          </w:rPr>
          <w:tab/>
        </w:r>
        <w:r w:rsidRPr="000D4C87">
          <w:rPr>
            <w:rStyle w:val="a3"/>
            <w:noProof/>
          </w:rPr>
          <w:t>Геологическое строение</w:t>
        </w:r>
        <w:r w:rsidRPr="000D4C87">
          <w:rPr>
            <w:noProof/>
            <w:webHidden/>
          </w:rPr>
          <w:tab/>
        </w:r>
        <w:r w:rsidRPr="000D4C87">
          <w:rPr>
            <w:noProof/>
            <w:webHidden/>
          </w:rPr>
          <w:fldChar w:fldCharType="begin"/>
        </w:r>
        <w:r w:rsidRPr="000D4C87">
          <w:rPr>
            <w:noProof/>
            <w:webHidden/>
          </w:rPr>
          <w:instrText xml:space="preserve"> PAGEREF _Toc300659310 \h </w:instrText>
        </w:r>
        <w:r w:rsidRPr="000D4C87">
          <w:rPr>
            <w:noProof/>
            <w:webHidden/>
          </w:rPr>
        </w:r>
        <w:r w:rsidRPr="000D4C87">
          <w:rPr>
            <w:noProof/>
            <w:webHidden/>
          </w:rPr>
          <w:fldChar w:fldCharType="separate"/>
        </w:r>
        <w:r w:rsidR="00E46093">
          <w:rPr>
            <w:noProof/>
            <w:webHidden/>
          </w:rPr>
          <w:t>7</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1" w:history="1">
        <w:r w:rsidRPr="000D4C87">
          <w:rPr>
            <w:rStyle w:val="a3"/>
            <w:noProof/>
          </w:rPr>
          <w:t>2.3.</w:t>
        </w:r>
        <w:r w:rsidRPr="000D4C87">
          <w:rPr>
            <w:rFonts w:asciiTheme="minorHAnsi" w:eastAsiaTheme="minorEastAsia" w:hAnsiTheme="minorHAnsi" w:cstheme="minorBidi"/>
            <w:noProof/>
            <w:sz w:val="22"/>
            <w:szCs w:val="22"/>
          </w:rPr>
          <w:tab/>
        </w:r>
        <w:r w:rsidRPr="000D4C87">
          <w:rPr>
            <w:rStyle w:val="a3"/>
            <w:noProof/>
          </w:rPr>
          <w:t>Тектоника и сейсмичность</w:t>
        </w:r>
        <w:r w:rsidRPr="000D4C87">
          <w:rPr>
            <w:noProof/>
            <w:webHidden/>
          </w:rPr>
          <w:tab/>
        </w:r>
        <w:r w:rsidRPr="000D4C87">
          <w:rPr>
            <w:noProof/>
            <w:webHidden/>
          </w:rPr>
          <w:fldChar w:fldCharType="begin"/>
        </w:r>
        <w:r w:rsidRPr="000D4C87">
          <w:rPr>
            <w:noProof/>
            <w:webHidden/>
          </w:rPr>
          <w:instrText xml:space="preserve"> PAGEREF _Toc300659311 \h </w:instrText>
        </w:r>
        <w:r w:rsidRPr="000D4C87">
          <w:rPr>
            <w:noProof/>
            <w:webHidden/>
          </w:rPr>
        </w:r>
        <w:r w:rsidRPr="000D4C87">
          <w:rPr>
            <w:noProof/>
            <w:webHidden/>
          </w:rPr>
          <w:fldChar w:fldCharType="separate"/>
        </w:r>
        <w:r w:rsidR="00E46093">
          <w:rPr>
            <w:noProof/>
            <w:webHidden/>
          </w:rPr>
          <w:t>10</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2" w:history="1">
        <w:r w:rsidRPr="000D4C87">
          <w:rPr>
            <w:rStyle w:val="a3"/>
            <w:noProof/>
          </w:rPr>
          <w:t>2.4.</w:t>
        </w:r>
        <w:r w:rsidRPr="000D4C87">
          <w:rPr>
            <w:rFonts w:asciiTheme="minorHAnsi" w:eastAsiaTheme="minorEastAsia" w:hAnsiTheme="minorHAnsi" w:cstheme="minorBidi"/>
            <w:noProof/>
            <w:sz w:val="22"/>
            <w:szCs w:val="22"/>
          </w:rPr>
          <w:tab/>
        </w:r>
        <w:r w:rsidRPr="000D4C87">
          <w:rPr>
            <w:rStyle w:val="a3"/>
            <w:noProof/>
          </w:rPr>
          <w:t>Гидрогеологические условия</w:t>
        </w:r>
        <w:r w:rsidRPr="000D4C87">
          <w:rPr>
            <w:noProof/>
            <w:webHidden/>
          </w:rPr>
          <w:tab/>
        </w:r>
        <w:r w:rsidRPr="000D4C87">
          <w:rPr>
            <w:noProof/>
            <w:webHidden/>
          </w:rPr>
          <w:fldChar w:fldCharType="begin"/>
        </w:r>
        <w:r w:rsidRPr="000D4C87">
          <w:rPr>
            <w:noProof/>
            <w:webHidden/>
          </w:rPr>
          <w:instrText xml:space="preserve"> PAGEREF _Toc300659312 \h </w:instrText>
        </w:r>
        <w:r w:rsidRPr="000D4C87">
          <w:rPr>
            <w:noProof/>
            <w:webHidden/>
          </w:rPr>
        </w:r>
        <w:r w:rsidRPr="000D4C87">
          <w:rPr>
            <w:noProof/>
            <w:webHidden/>
          </w:rPr>
          <w:fldChar w:fldCharType="separate"/>
        </w:r>
        <w:r w:rsidR="00E46093">
          <w:rPr>
            <w:noProof/>
            <w:webHidden/>
          </w:rPr>
          <w:t>10</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3" w:history="1">
        <w:r w:rsidRPr="000D4C87">
          <w:rPr>
            <w:rStyle w:val="a3"/>
            <w:noProof/>
          </w:rPr>
          <w:t>2.5.</w:t>
        </w:r>
        <w:r w:rsidRPr="000D4C87">
          <w:rPr>
            <w:rFonts w:asciiTheme="minorHAnsi" w:eastAsiaTheme="minorEastAsia" w:hAnsiTheme="minorHAnsi" w:cstheme="minorBidi"/>
            <w:noProof/>
            <w:sz w:val="22"/>
            <w:szCs w:val="22"/>
          </w:rPr>
          <w:tab/>
        </w:r>
        <w:r w:rsidRPr="000D4C87">
          <w:rPr>
            <w:rStyle w:val="a3"/>
            <w:noProof/>
          </w:rPr>
          <w:t>Гидрологические условия</w:t>
        </w:r>
        <w:r w:rsidRPr="000D4C87">
          <w:rPr>
            <w:noProof/>
            <w:webHidden/>
          </w:rPr>
          <w:tab/>
        </w:r>
        <w:r w:rsidRPr="000D4C87">
          <w:rPr>
            <w:noProof/>
            <w:webHidden/>
          </w:rPr>
          <w:fldChar w:fldCharType="begin"/>
        </w:r>
        <w:r w:rsidRPr="000D4C87">
          <w:rPr>
            <w:noProof/>
            <w:webHidden/>
          </w:rPr>
          <w:instrText xml:space="preserve"> PAGEREF _Toc300659313 \h </w:instrText>
        </w:r>
        <w:r w:rsidRPr="000D4C87">
          <w:rPr>
            <w:noProof/>
            <w:webHidden/>
          </w:rPr>
        </w:r>
        <w:r w:rsidRPr="000D4C87">
          <w:rPr>
            <w:noProof/>
            <w:webHidden/>
          </w:rPr>
          <w:fldChar w:fldCharType="separate"/>
        </w:r>
        <w:r w:rsidR="00E46093">
          <w:rPr>
            <w:noProof/>
            <w:webHidden/>
          </w:rPr>
          <w:t>11</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4" w:history="1">
        <w:r w:rsidRPr="000D4C87">
          <w:rPr>
            <w:rStyle w:val="a3"/>
            <w:noProof/>
          </w:rPr>
          <w:t>2.6.</w:t>
        </w:r>
        <w:r w:rsidRPr="000D4C87">
          <w:rPr>
            <w:rFonts w:asciiTheme="minorHAnsi" w:eastAsiaTheme="minorEastAsia" w:hAnsiTheme="minorHAnsi" w:cstheme="minorBidi"/>
            <w:noProof/>
            <w:sz w:val="22"/>
            <w:szCs w:val="22"/>
          </w:rPr>
          <w:tab/>
        </w:r>
        <w:r w:rsidRPr="000D4C87">
          <w:rPr>
            <w:rStyle w:val="a3"/>
            <w:noProof/>
          </w:rPr>
          <w:t>Климатическая характеристика</w:t>
        </w:r>
        <w:r w:rsidRPr="000D4C87">
          <w:rPr>
            <w:noProof/>
            <w:webHidden/>
          </w:rPr>
          <w:tab/>
        </w:r>
        <w:r w:rsidRPr="000D4C87">
          <w:rPr>
            <w:noProof/>
            <w:webHidden/>
          </w:rPr>
          <w:fldChar w:fldCharType="begin"/>
        </w:r>
        <w:r w:rsidRPr="000D4C87">
          <w:rPr>
            <w:noProof/>
            <w:webHidden/>
          </w:rPr>
          <w:instrText xml:space="preserve"> PAGEREF _Toc300659314 \h </w:instrText>
        </w:r>
        <w:r w:rsidRPr="000D4C87">
          <w:rPr>
            <w:noProof/>
            <w:webHidden/>
          </w:rPr>
        </w:r>
        <w:r w:rsidRPr="000D4C87">
          <w:rPr>
            <w:noProof/>
            <w:webHidden/>
          </w:rPr>
          <w:fldChar w:fldCharType="separate"/>
        </w:r>
        <w:r w:rsidR="00E46093">
          <w:rPr>
            <w:noProof/>
            <w:webHidden/>
          </w:rPr>
          <w:t>12</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5" w:history="1">
        <w:r w:rsidRPr="000D4C87">
          <w:rPr>
            <w:rStyle w:val="a3"/>
            <w:noProof/>
          </w:rPr>
          <w:t>2.7.</w:t>
        </w:r>
        <w:r w:rsidRPr="000D4C87">
          <w:rPr>
            <w:rFonts w:asciiTheme="minorHAnsi" w:eastAsiaTheme="minorEastAsia" w:hAnsiTheme="minorHAnsi" w:cstheme="minorBidi"/>
            <w:noProof/>
            <w:sz w:val="22"/>
            <w:szCs w:val="22"/>
          </w:rPr>
          <w:tab/>
        </w:r>
        <w:r w:rsidRPr="000D4C87">
          <w:rPr>
            <w:rStyle w:val="a3"/>
            <w:noProof/>
          </w:rPr>
          <w:t>Ландшафты, почвенный покров, растительный и животный мир</w:t>
        </w:r>
        <w:r w:rsidRPr="000D4C87">
          <w:rPr>
            <w:noProof/>
            <w:webHidden/>
          </w:rPr>
          <w:tab/>
        </w:r>
        <w:r w:rsidRPr="000D4C87">
          <w:rPr>
            <w:noProof/>
            <w:webHidden/>
          </w:rPr>
          <w:fldChar w:fldCharType="begin"/>
        </w:r>
        <w:r w:rsidRPr="000D4C87">
          <w:rPr>
            <w:noProof/>
            <w:webHidden/>
          </w:rPr>
          <w:instrText xml:space="preserve"> PAGEREF _Toc300659315 \h </w:instrText>
        </w:r>
        <w:r w:rsidRPr="000D4C87">
          <w:rPr>
            <w:noProof/>
            <w:webHidden/>
          </w:rPr>
        </w:r>
        <w:r w:rsidRPr="000D4C87">
          <w:rPr>
            <w:noProof/>
            <w:webHidden/>
          </w:rPr>
          <w:fldChar w:fldCharType="separate"/>
        </w:r>
        <w:r w:rsidR="00E46093">
          <w:rPr>
            <w:noProof/>
            <w:webHidden/>
          </w:rPr>
          <w:t>14</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6" w:history="1">
        <w:r w:rsidRPr="000D4C87">
          <w:rPr>
            <w:rStyle w:val="a3"/>
            <w:noProof/>
          </w:rPr>
          <w:t>2.8.</w:t>
        </w:r>
        <w:r w:rsidRPr="000D4C87">
          <w:rPr>
            <w:rFonts w:asciiTheme="minorHAnsi" w:eastAsiaTheme="minorEastAsia" w:hAnsiTheme="minorHAnsi" w:cstheme="minorBidi"/>
            <w:noProof/>
            <w:sz w:val="22"/>
            <w:szCs w:val="22"/>
          </w:rPr>
          <w:tab/>
        </w:r>
        <w:r w:rsidRPr="000D4C87">
          <w:rPr>
            <w:rStyle w:val="a3"/>
            <w:noProof/>
          </w:rPr>
          <w:t>Инженерно-геологическая оценка территории</w:t>
        </w:r>
        <w:r w:rsidRPr="000D4C87">
          <w:rPr>
            <w:noProof/>
            <w:webHidden/>
          </w:rPr>
          <w:tab/>
        </w:r>
        <w:r w:rsidRPr="000D4C87">
          <w:rPr>
            <w:noProof/>
            <w:webHidden/>
          </w:rPr>
          <w:fldChar w:fldCharType="begin"/>
        </w:r>
        <w:r w:rsidRPr="000D4C87">
          <w:rPr>
            <w:noProof/>
            <w:webHidden/>
          </w:rPr>
          <w:instrText xml:space="preserve"> PAGEREF _Toc300659316 \h </w:instrText>
        </w:r>
        <w:r w:rsidRPr="000D4C87">
          <w:rPr>
            <w:noProof/>
            <w:webHidden/>
          </w:rPr>
        </w:r>
        <w:r w:rsidRPr="000D4C87">
          <w:rPr>
            <w:noProof/>
            <w:webHidden/>
          </w:rPr>
          <w:fldChar w:fldCharType="separate"/>
        </w:r>
        <w:r w:rsidR="00E46093">
          <w:rPr>
            <w:noProof/>
            <w:webHidden/>
          </w:rPr>
          <w:t>15</w:t>
        </w:r>
        <w:r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17" w:history="1">
        <w:r w:rsidRPr="000D4C87">
          <w:rPr>
            <w:rStyle w:val="a3"/>
            <w:noProof/>
          </w:rPr>
          <w:t>3.</w:t>
        </w:r>
        <w:r w:rsidRPr="000D4C87">
          <w:rPr>
            <w:rFonts w:asciiTheme="minorHAnsi" w:eastAsiaTheme="minorEastAsia" w:hAnsiTheme="minorHAnsi" w:cstheme="minorBidi"/>
            <w:noProof/>
            <w:sz w:val="22"/>
            <w:szCs w:val="22"/>
          </w:rPr>
          <w:tab/>
        </w:r>
        <w:r w:rsidRPr="000D4C87">
          <w:rPr>
            <w:rStyle w:val="a3"/>
            <w:noProof/>
          </w:rPr>
          <w:t>Состояние окружающей среды</w:t>
        </w:r>
        <w:r w:rsidRPr="000D4C87">
          <w:rPr>
            <w:noProof/>
            <w:webHidden/>
          </w:rPr>
          <w:tab/>
        </w:r>
        <w:r w:rsidRPr="000D4C87">
          <w:rPr>
            <w:noProof/>
            <w:webHidden/>
          </w:rPr>
          <w:fldChar w:fldCharType="begin"/>
        </w:r>
        <w:r w:rsidRPr="000D4C87">
          <w:rPr>
            <w:noProof/>
            <w:webHidden/>
          </w:rPr>
          <w:instrText xml:space="preserve"> PAGEREF _Toc300659317 \h </w:instrText>
        </w:r>
        <w:r w:rsidRPr="000D4C87">
          <w:rPr>
            <w:noProof/>
            <w:webHidden/>
          </w:rPr>
        </w:r>
        <w:r w:rsidRPr="000D4C87">
          <w:rPr>
            <w:noProof/>
            <w:webHidden/>
          </w:rPr>
          <w:fldChar w:fldCharType="separate"/>
        </w:r>
        <w:r w:rsidR="00E46093">
          <w:rPr>
            <w:noProof/>
            <w:webHidden/>
          </w:rPr>
          <w:t>16</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8" w:history="1">
        <w:r w:rsidRPr="000D4C87">
          <w:rPr>
            <w:rStyle w:val="a3"/>
            <w:noProof/>
          </w:rPr>
          <w:t>3.1.</w:t>
        </w:r>
        <w:r w:rsidRPr="000D4C87">
          <w:rPr>
            <w:rFonts w:asciiTheme="minorHAnsi" w:eastAsiaTheme="minorEastAsia" w:hAnsiTheme="minorHAnsi" w:cstheme="minorBidi"/>
            <w:noProof/>
            <w:sz w:val="22"/>
            <w:szCs w:val="22"/>
          </w:rPr>
          <w:tab/>
        </w:r>
        <w:r w:rsidRPr="000D4C87">
          <w:rPr>
            <w:rStyle w:val="a3"/>
            <w:noProof/>
          </w:rPr>
          <w:t>Состояние атмосферного воздуха</w:t>
        </w:r>
        <w:r w:rsidRPr="000D4C87">
          <w:rPr>
            <w:noProof/>
            <w:webHidden/>
          </w:rPr>
          <w:tab/>
        </w:r>
        <w:r w:rsidRPr="000D4C87">
          <w:rPr>
            <w:noProof/>
            <w:webHidden/>
          </w:rPr>
          <w:fldChar w:fldCharType="begin"/>
        </w:r>
        <w:r w:rsidRPr="000D4C87">
          <w:rPr>
            <w:noProof/>
            <w:webHidden/>
          </w:rPr>
          <w:instrText xml:space="preserve"> PAGEREF _Toc300659318 \h </w:instrText>
        </w:r>
        <w:r w:rsidRPr="000D4C87">
          <w:rPr>
            <w:noProof/>
            <w:webHidden/>
          </w:rPr>
        </w:r>
        <w:r w:rsidRPr="000D4C87">
          <w:rPr>
            <w:noProof/>
            <w:webHidden/>
          </w:rPr>
          <w:fldChar w:fldCharType="separate"/>
        </w:r>
        <w:r w:rsidR="00E46093">
          <w:rPr>
            <w:noProof/>
            <w:webHidden/>
          </w:rPr>
          <w:t>16</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19" w:history="1">
        <w:r w:rsidRPr="000D4C87">
          <w:rPr>
            <w:rStyle w:val="a3"/>
            <w:noProof/>
          </w:rPr>
          <w:t>3.2.</w:t>
        </w:r>
        <w:r w:rsidRPr="000D4C87">
          <w:rPr>
            <w:rFonts w:asciiTheme="minorHAnsi" w:eastAsiaTheme="minorEastAsia" w:hAnsiTheme="minorHAnsi" w:cstheme="minorBidi"/>
            <w:noProof/>
            <w:sz w:val="22"/>
            <w:szCs w:val="22"/>
          </w:rPr>
          <w:tab/>
        </w:r>
        <w:r w:rsidRPr="000D4C87">
          <w:rPr>
            <w:rStyle w:val="a3"/>
            <w:noProof/>
          </w:rPr>
          <w:t>Состояние водных ресурсов</w:t>
        </w:r>
        <w:r w:rsidRPr="000D4C87">
          <w:rPr>
            <w:noProof/>
            <w:webHidden/>
          </w:rPr>
          <w:tab/>
        </w:r>
        <w:r w:rsidRPr="000D4C87">
          <w:rPr>
            <w:noProof/>
            <w:webHidden/>
          </w:rPr>
          <w:fldChar w:fldCharType="begin"/>
        </w:r>
        <w:r w:rsidRPr="000D4C87">
          <w:rPr>
            <w:noProof/>
            <w:webHidden/>
          </w:rPr>
          <w:instrText xml:space="preserve"> PAGEREF _Toc300659319 \h </w:instrText>
        </w:r>
        <w:r w:rsidRPr="000D4C87">
          <w:rPr>
            <w:noProof/>
            <w:webHidden/>
          </w:rPr>
        </w:r>
        <w:r w:rsidRPr="000D4C87">
          <w:rPr>
            <w:noProof/>
            <w:webHidden/>
          </w:rPr>
          <w:fldChar w:fldCharType="separate"/>
        </w:r>
        <w:r w:rsidR="00E46093">
          <w:rPr>
            <w:noProof/>
            <w:webHidden/>
          </w:rPr>
          <w:t>18</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0" w:history="1">
        <w:r w:rsidRPr="000D4C87">
          <w:rPr>
            <w:rStyle w:val="a3"/>
            <w:noProof/>
          </w:rPr>
          <w:t>3.3.</w:t>
        </w:r>
        <w:r w:rsidRPr="000D4C87">
          <w:rPr>
            <w:rFonts w:asciiTheme="minorHAnsi" w:eastAsiaTheme="minorEastAsia" w:hAnsiTheme="minorHAnsi" w:cstheme="minorBidi"/>
            <w:noProof/>
            <w:sz w:val="22"/>
            <w:szCs w:val="22"/>
          </w:rPr>
          <w:tab/>
        </w:r>
        <w:r w:rsidRPr="000D4C87">
          <w:rPr>
            <w:rStyle w:val="a3"/>
            <w:noProof/>
          </w:rPr>
          <w:t>Земельные ресурсы, отходы производства и потребления</w:t>
        </w:r>
        <w:r w:rsidRPr="000D4C87">
          <w:rPr>
            <w:noProof/>
            <w:webHidden/>
          </w:rPr>
          <w:tab/>
        </w:r>
        <w:r w:rsidRPr="000D4C87">
          <w:rPr>
            <w:noProof/>
            <w:webHidden/>
          </w:rPr>
          <w:fldChar w:fldCharType="begin"/>
        </w:r>
        <w:r w:rsidRPr="000D4C87">
          <w:rPr>
            <w:noProof/>
            <w:webHidden/>
          </w:rPr>
          <w:instrText xml:space="preserve"> PAGEREF _Toc300659320 \h </w:instrText>
        </w:r>
        <w:r w:rsidRPr="000D4C87">
          <w:rPr>
            <w:noProof/>
            <w:webHidden/>
          </w:rPr>
        </w:r>
        <w:r w:rsidRPr="000D4C87">
          <w:rPr>
            <w:noProof/>
            <w:webHidden/>
          </w:rPr>
          <w:fldChar w:fldCharType="separate"/>
        </w:r>
        <w:r w:rsidR="00E46093">
          <w:rPr>
            <w:noProof/>
            <w:webHidden/>
          </w:rPr>
          <w:t>19</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1" w:history="1">
        <w:r w:rsidRPr="000D4C87">
          <w:rPr>
            <w:rStyle w:val="a3"/>
            <w:noProof/>
          </w:rPr>
          <w:t>3.4.</w:t>
        </w:r>
        <w:r w:rsidRPr="000D4C87">
          <w:rPr>
            <w:rFonts w:asciiTheme="minorHAnsi" w:eastAsiaTheme="minorEastAsia" w:hAnsiTheme="minorHAnsi" w:cstheme="minorBidi"/>
            <w:noProof/>
            <w:sz w:val="22"/>
            <w:szCs w:val="22"/>
          </w:rPr>
          <w:tab/>
        </w:r>
        <w:r w:rsidRPr="000D4C87">
          <w:rPr>
            <w:rStyle w:val="a3"/>
            <w:noProof/>
          </w:rPr>
          <w:t>Акустические факторы. Радиационно-гигиеническая обстановка и электромагнитные излучения</w:t>
        </w:r>
        <w:r w:rsidRPr="000D4C87">
          <w:rPr>
            <w:noProof/>
            <w:webHidden/>
          </w:rPr>
          <w:tab/>
        </w:r>
        <w:r w:rsidRPr="000D4C87">
          <w:rPr>
            <w:noProof/>
            <w:webHidden/>
          </w:rPr>
          <w:fldChar w:fldCharType="begin"/>
        </w:r>
        <w:r w:rsidRPr="000D4C87">
          <w:rPr>
            <w:noProof/>
            <w:webHidden/>
          </w:rPr>
          <w:instrText xml:space="preserve"> PAGEREF _Toc300659321 \h </w:instrText>
        </w:r>
        <w:r w:rsidRPr="000D4C87">
          <w:rPr>
            <w:noProof/>
            <w:webHidden/>
          </w:rPr>
        </w:r>
        <w:r w:rsidRPr="000D4C87">
          <w:rPr>
            <w:noProof/>
            <w:webHidden/>
          </w:rPr>
          <w:fldChar w:fldCharType="separate"/>
        </w:r>
        <w:r w:rsidR="00E46093">
          <w:rPr>
            <w:noProof/>
            <w:webHidden/>
          </w:rPr>
          <w:t>20</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2" w:history="1">
        <w:r w:rsidRPr="000D4C87">
          <w:rPr>
            <w:rStyle w:val="a3"/>
            <w:noProof/>
          </w:rPr>
          <w:t>3.5.</w:t>
        </w:r>
        <w:r w:rsidRPr="000D4C87">
          <w:rPr>
            <w:rFonts w:asciiTheme="minorHAnsi" w:eastAsiaTheme="minorEastAsia" w:hAnsiTheme="minorHAnsi" w:cstheme="minorBidi"/>
            <w:noProof/>
            <w:sz w:val="22"/>
            <w:szCs w:val="22"/>
          </w:rPr>
          <w:tab/>
        </w:r>
        <w:r w:rsidRPr="000D4C87">
          <w:rPr>
            <w:rStyle w:val="a3"/>
            <w:noProof/>
          </w:rPr>
          <w:t>Состояние зеленых насаждений</w:t>
        </w:r>
        <w:r w:rsidRPr="000D4C87">
          <w:rPr>
            <w:noProof/>
            <w:webHidden/>
          </w:rPr>
          <w:tab/>
        </w:r>
        <w:r w:rsidRPr="000D4C87">
          <w:rPr>
            <w:noProof/>
            <w:webHidden/>
          </w:rPr>
          <w:fldChar w:fldCharType="begin"/>
        </w:r>
        <w:r w:rsidRPr="000D4C87">
          <w:rPr>
            <w:noProof/>
            <w:webHidden/>
          </w:rPr>
          <w:instrText xml:space="preserve"> PAGEREF _Toc300659322 \h </w:instrText>
        </w:r>
        <w:r w:rsidRPr="000D4C87">
          <w:rPr>
            <w:noProof/>
            <w:webHidden/>
          </w:rPr>
        </w:r>
        <w:r w:rsidRPr="000D4C87">
          <w:rPr>
            <w:noProof/>
            <w:webHidden/>
          </w:rPr>
          <w:fldChar w:fldCharType="separate"/>
        </w:r>
        <w:r w:rsidR="00E46093">
          <w:rPr>
            <w:noProof/>
            <w:webHidden/>
          </w:rPr>
          <w:t>21</w:t>
        </w:r>
        <w:r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23" w:history="1">
        <w:r w:rsidRPr="000D4C87">
          <w:rPr>
            <w:rStyle w:val="a3"/>
            <w:noProof/>
          </w:rPr>
          <w:t>4.</w:t>
        </w:r>
        <w:r w:rsidRPr="000D4C87">
          <w:rPr>
            <w:rFonts w:asciiTheme="minorHAnsi" w:eastAsiaTheme="minorEastAsia" w:hAnsiTheme="minorHAnsi" w:cstheme="minorBidi"/>
            <w:noProof/>
            <w:sz w:val="22"/>
            <w:szCs w:val="22"/>
          </w:rPr>
          <w:tab/>
        </w:r>
        <w:r w:rsidRPr="000D4C87">
          <w:rPr>
            <w:rStyle w:val="a3"/>
            <w:noProof/>
          </w:rPr>
          <w:t>Зоны с особыми условиями использования территории</w:t>
        </w:r>
        <w:r w:rsidRPr="000D4C87">
          <w:rPr>
            <w:noProof/>
            <w:webHidden/>
          </w:rPr>
          <w:tab/>
        </w:r>
        <w:r w:rsidRPr="000D4C87">
          <w:rPr>
            <w:noProof/>
            <w:webHidden/>
          </w:rPr>
          <w:fldChar w:fldCharType="begin"/>
        </w:r>
        <w:r w:rsidRPr="000D4C87">
          <w:rPr>
            <w:noProof/>
            <w:webHidden/>
          </w:rPr>
          <w:instrText xml:space="preserve"> PAGEREF _Toc300659323 \h </w:instrText>
        </w:r>
        <w:r w:rsidRPr="000D4C87">
          <w:rPr>
            <w:noProof/>
            <w:webHidden/>
          </w:rPr>
        </w:r>
        <w:r w:rsidRPr="000D4C87">
          <w:rPr>
            <w:noProof/>
            <w:webHidden/>
          </w:rPr>
          <w:fldChar w:fldCharType="separate"/>
        </w:r>
        <w:r w:rsidR="00E46093">
          <w:rPr>
            <w:noProof/>
            <w:webHidden/>
          </w:rPr>
          <w:t>22</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4" w:history="1">
        <w:r w:rsidRPr="000D4C87">
          <w:rPr>
            <w:rStyle w:val="a3"/>
            <w:noProof/>
          </w:rPr>
          <w:t>4.1.</w:t>
        </w:r>
        <w:r w:rsidRPr="000D4C87">
          <w:rPr>
            <w:rFonts w:asciiTheme="minorHAnsi" w:eastAsiaTheme="minorEastAsia" w:hAnsiTheme="minorHAnsi" w:cstheme="minorBidi"/>
            <w:noProof/>
            <w:sz w:val="22"/>
            <w:szCs w:val="22"/>
          </w:rPr>
          <w:tab/>
        </w:r>
        <w:r w:rsidRPr="000D4C87">
          <w:rPr>
            <w:rStyle w:val="a3"/>
            <w:noProof/>
          </w:rPr>
          <w:t>Санитарно-защитные зоны и санитарные разрывы</w:t>
        </w:r>
        <w:r w:rsidRPr="000D4C87">
          <w:rPr>
            <w:noProof/>
            <w:webHidden/>
          </w:rPr>
          <w:tab/>
        </w:r>
        <w:r w:rsidRPr="000D4C87">
          <w:rPr>
            <w:noProof/>
            <w:webHidden/>
          </w:rPr>
          <w:fldChar w:fldCharType="begin"/>
        </w:r>
        <w:r w:rsidRPr="000D4C87">
          <w:rPr>
            <w:noProof/>
            <w:webHidden/>
          </w:rPr>
          <w:instrText xml:space="preserve"> PAGEREF _Toc300659324 \h </w:instrText>
        </w:r>
        <w:r w:rsidRPr="000D4C87">
          <w:rPr>
            <w:noProof/>
            <w:webHidden/>
          </w:rPr>
        </w:r>
        <w:r w:rsidRPr="000D4C87">
          <w:rPr>
            <w:noProof/>
            <w:webHidden/>
          </w:rPr>
          <w:fldChar w:fldCharType="separate"/>
        </w:r>
        <w:r w:rsidR="00E46093">
          <w:rPr>
            <w:noProof/>
            <w:webHidden/>
          </w:rPr>
          <w:t>22</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5" w:history="1">
        <w:r w:rsidRPr="000D4C87">
          <w:rPr>
            <w:rStyle w:val="a3"/>
            <w:noProof/>
          </w:rPr>
          <w:t>4.2.</w:t>
        </w:r>
        <w:r w:rsidRPr="000D4C87">
          <w:rPr>
            <w:rFonts w:asciiTheme="minorHAnsi" w:eastAsiaTheme="minorEastAsia" w:hAnsiTheme="minorHAnsi" w:cstheme="minorBidi"/>
            <w:noProof/>
            <w:sz w:val="22"/>
            <w:szCs w:val="22"/>
          </w:rPr>
          <w:tab/>
        </w:r>
        <w:r w:rsidRPr="000D4C87">
          <w:rPr>
            <w:rStyle w:val="a3"/>
            <w:noProof/>
          </w:rPr>
          <w:t>Охранные зоны воздушных линий электропередач</w:t>
        </w:r>
        <w:r w:rsidRPr="000D4C87">
          <w:rPr>
            <w:noProof/>
            <w:webHidden/>
          </w:rPr>
          <w:tab/>
        </w:r>
        <w:r w:rsidRPr="000D4C87">
          <w:rPr>
            <w:noProof/>
            <w:webHidden/>
          </w:rPr>
          <w:fldChar w:fldCharType="begin"/>
        </w:r>
        <w:r w:rsidRPr="000D4C87">
          <w:rPr>
            <w:noProof/>
            <w:webHidden/>
          </w:rPr>
          <w:instrText xml:space="preserve"> PAGEREF _Toc300659325 \h </w:instrText>
        </w:r>
        <w:r w:rsidRPr="000D4C87">
          <w:rPr>
            <w:noProof/>
            <w:webHidden/>
          </w:rPr>
        </w:r>
        <w:r w:rsidRPr="000D4C87">
          <w:rPr>
            <w:noProof/>
            <w:webHidden/>
          </w:rPr>
          <w:fldChar w:fldCharType="separate"/>
        </w:r>
        <w:r w:rsidR="00E46093">
          <w:rPr>
            <w:noProof/>
            <w:webHidden/>
          </w:rPr>
          <w:t>23</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6" w:history="1">
        <w:r w:rsidRPr="000D4C87">
          <w:rPr>
            <w:rStyle w:val="a3"/>
            <w:noProof/>
          </w:rPr>
          <w:t>4.3.</w:t>
        </w:r>
        <w:r w:rsidRPr="000D4C87">
          <w:rPr>
            <w:rFonts w:asciiTheme="minorHAnsi" w:eastAsiaTheme="minorEastAsia" w:hAnsiTheme="minorHAnsi" w:cstheme="minorBidi"/>
            <w:noProof/>
            <w:sz w:val="22"/>
            <w:szCs w:val="22"/>
          </w:rPr>
          <w:tab/>
        </w:r>
        <w:r w:rsidRPr="000D4C87">
          <w:rPr>
            <w:rStyle w:val="a3"/>
            <w:noProof/>
          </w:rPr>
          <w:t>Зоны санитарной охраны источников питьевого водоснабжения</w:t>
        </w:r>
        <w:r w:rsidRPr="000D4C87">
          <w:rPr>
            <w:noProof/>
            <w:webHidden/>
          </w:rPr>
          <w:tab/>
        </w:r>
        <w:r w:rsidRPr="000D4C87">
          <w:rPr>
            <w:noProof/>
            <w:webHidden/>
          </w:rPr>
          <w:fldChar w:fldCharType="begin"/>
        </w:r>
        <w:r w:rsidRPr="000D4C87">
          <w:rPr>
            <w:noProof/>
            <w:webHidden/>
          </w:rPr>
          <w:instrText xml:space="preserve"> PAGEREF _Toc300659326 \h </w:instrText>
        </w:r>
        <w:r w:rsidRPr="000D4C87">
          <w:rPr>
            <w:noProof/>
            <w:webHidden/>
          </w:rPr>
        </w:r>
        <w:r w:rsidRPr="000D4C87">
          <w:rPr>
            <w:noProof/>
            <w:webHidden/>
          </w:rPr>
          <w:fldChar w:fldCharType="separate"/>
        </w:r>
        <w:r w:rsidR="00E46093">
          <w:rPr>
            <w:noProof/>
            <w:webHidden/>
          </w:rPr>
          <w:t>24</w:t>
        </w:r>
        <w:r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27" w:history="1">
        <w:r w:rsidRPr="000D4C87">
          <w:rPr>
            <w:rStyle w:val="a3"/>
            <w:noProof/>
          </w:rPr>
          <w:t>5.</w:t>
        </w:r>
        <w:r w:rsidRPr="000D4C87">
          <w:rPr>
            <w:rFonts w:asciiTheme="minorHAnsi" w:eastAsiaTheme="minorEastAsia" w:hAnsiTheme="minorHAnsi" w:cstheme="minorBidi"/>
            <w:noProof/>
            <w:sz w:val="22"/>
            <w:szCs w:val="22"/>
          </w:rPr>
          <w:tab/>
        </w:r>
        <w:r w:rsidRPr="000D4C87">
          <w:rPr>
            <w:rStyle w:val="a3"/>
            <w:noProof/>
          </w:rPr>
          <w:t>Прогноз изменения характеристик окружающей среды в результате реализации положений проекта планировки</w:t>
        </w:r>
        <w:r w:rsidRPr="000D4C87">
          <w:rPr>
            <w:noProof/>
            <w:webHidden/>
          </w:rPr>
          <w:tab/>
        </w:r>
        <w:r w:rsidRPr="000D4C87">
          <w:rPr>
            <w:noProof/>
            <w:webHidden/>
          </w:rPr>
          <w:fldChar w:fldCharType="begin"/>
        </w:r>
        <w:r w:rsidRPr="000D4C87">
          <w:rPr>
            <w:noProof/>
            <w:webHidden/>
          </w:rPr>
          <w:instrText xml:space="preserve"> PAGEREF _Toc300659327 \h </w:instrText>
        </w:r>
        <w:r w:rsidRPr="000D4C87">
          <w:rPr>
            <w:noProof/>
            <w:webHidden/>
          </w:rPr>
        </w:r>
        <w:r w:rsidRPr="000D4C87">
          <w:rPr>
            <w:noProof/>
            <w:webHidden/>
          </w:rPr>
          <w:fldChar w:fldCharType="separate"/>
        </w:r>
        <w:r w:rsidR="00E46093">
          <w:rPr>
            <w:noProof/>
            <w:webHidden/>
          </w:rPr>
          <w:t>26</w:t>
        </w:r>
        <w:r w:rsidRPr="000D4C87">
          <w:rPr>
            <w:noProof/>
            <w:webHidden/>
          </w:rPr>
          <w:fldChar w:fldCharType="end"/>
        </w:r>
      </w:hyperlink>
    </w:p>
    <w:p w:rsidR="000D4C87" w:rsidRPr="000D4C87" w:rsidRDefault="000D4C87">
      <w:pPr>
        <w:pStyle w:val="12"/>
        <w:tabs>
          <w:tab w:val="left" w:pos="440"/>
          <w:tab w:val="right" w:leader="dot" w:pos="10621"/>
        </w:tabs>
        <w:rPr>
          <w:rFonts w:asciiTheme="minorHAnsi" w:eastAsiaTheme="minorEastAsia" w:hAnsiTheme="minorHAnsi" w:cstheme="minorBidi"/>
          <w:noProof/>
          <w:sz w:val="22"/>
          <w:szCs w:val="22"/>
        </w:rPr>
      </w:pPr>
      <w:hyperlink w:anchor="_Toc300659328" w:history="1">
        <w:r w:rsidRPr="000D4C87">
          <w:rPr>
            <w:rStyle w:val="a3"/>
            <w:noProof/>
          </w:rPr>
          <w:t>6.</w:t>
        </w:r>
        <w:r w:rsidRPr="000D4C87">
          <w:rPr>
            <w:rFonts w:asciiTheme="minorHAnsi" w:eastAsiaTheme="minorEastAsia" w:hAnsiTheme="minorHAnsi" w:cstheme="minorBidi"/>
            <w:noProof/>
            <w:sz w:val="22"/>
            <w:szCs w:val="22"/>
          </w:rPr>
          <w:tab/>
        </w:r>
        <w:r w:rsidRPr="000D4C87">
          <w:rPr>
            <w:rStyle w:val="a3"/>
            <w:noProof/>
          </w:rPr>
          <w:t>Мероприятия по оптимизации экологической ситуации территории проекта планировки</w:t>
        </w:r>
        <w:r w:rsidRPr="000D4C87">
          <w:rPr>
            <w:noProof/>
            <w:webHidden/>
          </w:rPr>
          <w:tab/>
        </w:r>
        <w:r w:rsidRPr="000D4C87">
          <w:rPr>
            <w:noProof/>
            <w:webHidden/>
          </w:rPr>
          <w:fldChar w:fldCharType="begin"/>
        </w:r>
        <w:r w:rsidRPr="000D4C87">
          <w:rPr>
            <w:noProof/>
            <w:webHidden/>
          </w:rPr>
          <w:instrText xml:space="preserve"> PAGEREF _Toc300659328 \h </w:instrText>
        </w:r>
        <w:r w:rsidRPr="000D4C87">
          <w:rPr>
            <w:noProof/>
            <w:webHidden/>
          </w:rPr>
        </w:r>
        <w:r w:rsidRPr="000D4C87">
          <w:rPr>
            <w:noProof/>
            <w:webHidden/>
          </w:rPr>
          <w:fldChar w:fldCharType="separate"/>
        </w:r>
        <w:r w:rsidR="00E46093">
          <w:rPr>
            <w:noProof/>
            <w:webHidden/>
          </w:rPr>
          <w:t>29</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29" w:history="1">
        <w:r w:rsidRPr="000D4C87">
          <w:rPr>
            <w:rStyle w:val="a3"/>
            <w:noProof/>
          </w:rPr>
          <w:t>6.1.</w:t>
        </w:r>
        <w:r w:rsidRPr="000D4C87">
          <w:rPr>
            <w:rFonts w:asciiTheme="minorHAnsi" w:eastAsiaTheme="minorEastAsia" w:hAnsiTheme="minorHAnsi" w:cstheme="minorBidi"/>
            <w:noProof/>
            <w:sz w:val="22"/>
            <w:szCs w:val="22"/>
          </w:rPr>
          <w:tab/>
        </w:r>
        <w:r w:rsidRPr="000D4C87">
          <w:rPr>
            <w:rStyle w:val="a3"/>
            <w:noProof/>
          </w:rPr>
          <w:t>Архитектурно-планировочные мероприятия</w:t>
        </w:r>
        <w:r w:rsidRPr="000D4C87">
          <w:rPr>
            <w:noProof/>
            <w:webHidden/>
          </w:rPr>
          <w:tab/>
        </w:r>
        <w:r w:rsidRPr="000D4C87">
          <w:rPr>
            <w:noProof/>
            <w:webHidden/>
          </w:rPr>
          <w:fldChar w:fldCharType="begin"/>
        </w:r>
        <w:r w:rsidRPr="000D4C87">
          <w:rPr>
            <w:noProof/>
            <w:webHidden/>
          </w:rPr>
          <w:instrText xml:space="preserve"> PAGEREF _Toc300659329 \h </w:instrText>
        </w:r>
        <w:r w:rsidRPr="000D4C87">
          <w:rPr>
            <w:noProof/>
            <w:webHidden/>
          </w:rPr>
        </w:r>
        <w:r w:rsidRPr="000D4C87">
          <w:rPr>
            <w:noProof/>
            <w:webHidden/>
          </w:rPr>
          <w:fldChar w:fldCharType="separate"/>
        </w:r>
        <w:r w:rsidR="00E46093">
          <w:rPr>
            <w:noProof/>
            <w:webHidden/>
          </w:rPr>
          <w:t>29</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0" w:history="1">
        <w:r w:rsidRPr="000D4C87">
          <w:rPr>
            <w:rStyle w:val="a3"/>
            <w:noProof/>
          </w:rPr>
          <w:t>6.2.</w:t>
        </w:r>
        <w:r w:rsidRPr="000D4C87">
          <w:rPr>
            <w:rFonts w:asciiTheme="minorHAnsi" w:eastAsiaTheme="minorEastAsia" w:hAnsiTheme="minorHAnsi" w:cstheme="minorBidi"/>
            <w:noProof/>
            <w:sz w:val="22"/>
            <w:szCs w:val="22"/>
          </w:rPr>
          <w:tab/>
        </w:r>
        <w:r w:rsidRPr="000D4C87">
          <w:rPr>
            <w:rStyle w:val="a3"/>
            <w:noProof/>
          </w:rPr>
          <w:t>Мероприятия по охране атмосферного воздуха</w:t>
        </w:r>
        <w:r w:rsidRPr="000D4C87">
          <w:rPr>
            <w:noProof/>
            <w:webHidden/>
          </w:rPr>
          <w:tab/>
        </w:r>
        <w:r w:rsidRPr="000D4C87">
          <w:rPr>
            <w:noProof/>
            <w:webHidden/>
          </w:rPr>
          <w:fldChar w:fldCharType="begin"/>
        </w:r>
        <w:r w:rsidRPr="000D4C87">
          <w:rPr>
            <w:noProof/>
            <w:webHidden/>
          </w:rPr>
          <w:instrText xml:space="preserve"> PAGEREF _Toc300659330 \h </w:instrText>
        </w:r>
        <w:r w:rsidRPr="000D4C87">
          <w:rPr>
            <w:noProof/>
            <w:webHidden/>
          </w:rPr>
        </w:r>
        <w:r w:rsidRPr="000D4C87">
          <w:rPr>
            <w:noProof/>
            <w:webHidden/>
          </w:rPr>
          <w:fldChar w:fldCharType="separate"/>
        </w:r>
        <w:r w:rsidR="00E46093">
          <w:rPr>
            <w:noProof/>
            <w:webHidden/>
          </w:rPr>
          <w:t>30</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1" w:history="1">
        <w:r w:rsidRPr="000D4C87">
          <w:rPr>
            <w:rStyle w:val="a3"/>
            <w:noProof/>
          </w:rPr>
          <w:t>6.3.</w:t>
        </w:r>
        <w:r w:rsidRPr="000D4C87">
          <w:rPr>
            <w:rFonts w:asciiTheme="minorHAnsi" w:eastAsiaTheme="minorEastAsia" w:hAnsiTheme="minorHAnsi" w:cstheme="minorBidi"/>
            <w:noProof/>
            <w:sz w:val="22"/>
            <w:szCs w:val="22"/>
          </w:rPr>
          <w:tab/>
        </w:r>
        <w:r w:rsidRPr="000D4C87">
          <w:rPr>
            <w:rStyle w:val="a3"/>
            <w:noProof/>
          </w:rPr>
          <w:t>Мероприятия по охране поверхностных и подземных вод</w:t>
        </w:r>
        <w:r w:rsidRPr="000D4C87">
          <w:rPr>
            <w:noProof/>
            <w:webHidden/>
          </w:rPr>
          <w:tab/>
        </w:r>
        <w:r w:rsidRPr="000D4C87">
          <w:rPr>
            <w:noProof/>
            <w:webHidden/>
          </w:rPr>
          <w:fldChar w:fldCharType="begin"/>
        </w:r>
        <w:r w:rsidRPr="000D4C87">
          <w:rPr>
            <w:noProof/>
            <w:webHidden/>
          </w:rPr>
          <w:instrText xml:space="preserve"> PAGEREF _Toc300659331 \h </w:instrText>
        </w:r>
        <w:r w:rsidRPr="000D4C87">
          <w:rPr>
            <w:noProof/>
            <w:webHidden/>
          </w:rPr>
        </w:r>
        <w:r w:rsidRPr="000D4C87">
          <w:rPr>
            <w:noProof/>
            <w:webHidden/>
          </w:rPr>
          <w:fldChar w:fldCharType="separate"/>
        </w:r>
        <w:r w:rsidR="00E46093">
          <w:rPr>
            <w:noProof/>
            <w:webHidden/>
          </w:rPr>
          <w:t>30</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2" w:history="1">
        <w:r w:rsidRPr="000D4C87">
          <w:rPr>
            <w:rStyle w:val="a3"/>
            <w:noProof/>
          </w:rPr>
          <w:t>6.4.</w:t>
        </w:r>
        <w:r w:rsidRPr="000D4C87">
          <w:rPr>
            <w:rFonts w:asciiTheme="minorHAnsi" w:eastAsiaTheme="minorEastAsia" w:hAnsiTheme="minorHAnsi" w:cstheme="minorBidi"/>
            <w:noProof/>
            <w:sz w:val="22"/>
            <w:szCs w:val="22"/>
          </w:rPr>
          <w:tab/>
        </w:r>
        <w:r w:rsidRPr="000D4C87">
          <w:rPr>
            <w:rStyle w:val="a3"/>
            <w:noProof/>
          </w:rPr>
          <w:t>Мероприятия по инженерному благоустройству</w:t>
        </w:r>
        <w:r w:rsidRPr="000D4C87">
          <w:rPr>
            <w:noProof/>
            <w:webHidden/>
          </w:rPr>
          <w:tab/>
        </w:r>
        <w:r w:rsidRPr="000D4C87">
          <w:rPr>
            <w:noProof/>
            <w:webHidden/>
          </w:rPr>
          <w:fldChar w:fldCharType="begin"/>
        </w:r>
        <w:r w:rsidRPr="000D4C87">
          <w:rPr>
            <w:noProof/>
            <w:webHidden/>
          </w:rPr>
          <w:instrText xml:space="preserve"> PAGEREF _Toc300659332 \h </w:instrText>
        </w:r>
        <w:r w:rsidRPr="000D4C87">
          <w:rPr>
            <w:noProof/>
            <w:webHidden/>
          </w:rPr>
        </w:r>
        <w:r w:rsidRPr="000D4C87">
          <w:rPr>
            <w:noProof/>
            <w:webHidden/>
          </w:rPr>
          <w:fldChar w:fldCharType="separate"/>
        </w:r>
        <w:r w:rsidR="00E46093">
          <w:rPr>
            <w:noProof/>
            <w:webHidden/>
          </w:rPr>
          <w:t>31</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3" w:history="1">
        <w:r w:rsidRPr="000D4C87">
          <w:rPr>
            <w:rStyle w:val="a3"/>
            <w:noProof/>
          </w:rPr>
          <w:t>6.5.</w:t>
        </w:r>
        <w:r w:rsidRPr="000D4C87">
          <w:rPr>
            <w:rFonts w:asciiTheme="minorHAnsi" w:eastAsiaTheme="minorEastAsia" w:hAnsiTheme="minorHAnsi" w:cstheme="minorBidi"/>
            <w:noProof/>
            <w:sz w:val="22"/>
            <w:szCs w:val="22"/>
          </w:rPr>
          <w:tab/>
        </w:r>
        <w:r w:rsidRPr="000D4C87">
          <w:rPr>
            <w:rStyle w:val="a3"/>
            <w:noProof/>
          </w:rPr>
          <w:t>Мероприятия по организации охраны почв и санитарной очистке территории</w:t>
        </w:r>
        <w:r w:rsidRPr="000D4C87">
          <w:rPr>
            <w:noProof/>
            <w:webHidden/>
          </w:rPr>
          <w:tab/>
        </w:r>
        <w:r w:rsidRPr="000D4C87">
          <w:rPr>
            <w:noProof/>
            <w:webHidden/>
          </w:rPr>
          <w:fldChar w:fldCharType="begin"/>
        </w:r>
        <w:r w:rsidRPr="000D4C87">
          <w:rPr>
            <w:noProof/>
            <w:webHidden/>
          </w:rPr>
          <w:instrText xml:space="preserve"> PAGEREF _Toc300659333 \h </w:instrText>
        </w:r>
        <w:r w:rsidRPr="000D4C87">
          <w:rPr>
            <w:noProof/>
            <w:webHidden/>
          </w:rPr>
        </w:r>
        <w:r w:rsidRPr="000D4C87">
          <w:rPr>
            <w:noProof/>
            <w:webHidden/>
          </w:rPr>
          <w:fldChar w:fldCharType="separate"/>
        </w:r>
        <w:r w:rsidR="00E46093">
          <w:rPr>
            <w:noProof/>
            <w:webHidden/>
          </w:rPr>
          <w:t>31</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4" w:history="1">
        <w:r w:rsidRPr="000D4C87">
          <w:rPr>
            <w:rStyle w:val="a3"/>
            <w:noProof/>
          </w:rPr>
          <w:t>6.6.</w:t>
        </w:r>
        <w:r w:rsidRPr="000D4C87">
          <w:rPr>
            <w:rFonts w:asciiTheme="minorHAnsi" w:eastAsiaTheme="minorEastAsia" w:hAnsiTheme="minorHAnsi" w:cstheme="minorBidi"/>
            <w:noProof/>
            <w:sz w:val="22"/>
            <w:szCs w:val="22"/>
          </w:rPr>
          <w:tab/>
        </w:r>
        <w:r w:rsidRPr="000D4C87">
          <w:rPr>
            <w:rStyle w:val="a3"/>
            <w:noProof/>
          </w:rPr>
          <w:t>Мероприятия по защите от акустического воздействия</w:t>
        </w:r>
        <w:r w:rsidRPr="000D4C87">
          <w:rPr>
            <w:noProof/>
            <w:webHidden/>
          </w:rPr>
          <w:tab/>
        </w:r>
        <w:r w:rsidRPr="000D4C87">
          <w:rPr>
            <w:noProof/>
            <w:webHidden/>
          </w:rPr>
          <w:fldChar w:fldCharType="begin"/>
        </w:r>
        <w:r w:rsidRPr="000D4C87">
          <w:rPr>
            <w:noProof/>
            <w:webHidden/>
          </w:rPr>
          <w:instrText xml:space="preserve"> PAGEREF _Toc300659334 \h </w:instrText>
        </w:r>
        <w:r w:rsidRPr="000D4C87">
          <w:rPr>
            <w:noProof/>
            <w:webHidden/>
          </w:rPr>
        </w:r>
        <w:r w:rsidRPr="000D4C87">
          <w:rPr>
            <w:noProof/>
            <w:webHidden/>
          </w:rPr>
          <w:fldChar w:fldCharType="separate"/>
        </w:r>
        <w:r w:rsidR="00E46093">
          <w:rPr>
            <w:noProof/>
            <w:webHidden/>
          </w:rPr>
          <w:t>32</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5" w:history="1">
        <w:r w:rsidRPr="000D4C87">
          <w:rPr>
            <w:rStyle w:val="a3"/>
            <w:noProof/>
          </w:rPr>
          <w:t>6.7.</w:t>
        </w:r>
        <w:r w:rsidRPr="000D4C87">
          <w:rPr>
            <w:rFonts w:asciiTheme="minorHAnsi" w:eastAsiaTheme="minorEastAsia" w:hAnsiTheme="minorHAnsi" w:cstheme="minorBidi"/>
            <w:noProof/>
            <w:sz w:val="22"/>
            <w:szCs w:val="22"/>
          </w:rPr>
          <w:tab/>
        </w:r>
        <w:r w:rsidRPr="000D4C87">
          <w:rPr>
            <w:rStyle w:val="a3"/>
            <w:noProof/>
          </w:rPr>
          <w:t>Мероприятия по защите от радиации и электромагнитного излучения</w:t>
        </w:r>
        <w:r w:rsidRPr="000D4C87">
          <w:rPr>
            <w:noProof/>
            <w:webHidden/>
          </w:rPr>
          <w:tab/>
        </w:r>
        <w:r w:rsidRPr="000D4C87">
          <w:rPr>
            <w:noProof/>
            <w:webHidden/>
          </w:rPr>
          <w:fldChar w:fldCharType="begin"/>
        </w:r>
        <w:r w:rsidRPr="000D4C87">
          <w:rPr>
            <w:noProof/>
            <w:webHidden/>
          </w:rPr>
          <w:instrText xml:space="preserve"> PAGEREF _Toc300659335 \h </w:instrText>
        </w:r>
        <w:r w:rsidRPr="000D4C87">
          <w:rPr>
            <w:noProof/>
            <w:webHidden/>
          </w:rPr>
        </w:r>
        <w:r w:rsidRPr="000D4C87">
          <w:rPr>
            <w:noProof/>
            <w:webHidden/>
          </w:rPr>
          <w:fldChar w:fldCharType="separate"/>
        </w:r>
        <w:r w:rsidR="00E46093">
          <w:rPr>
            <w:noProof/>
            <w:webHidden/>
          </w:rPr>
          <w:t>32</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6" w:history="1">
        <w:r w:rsidRPr="000D4C87">
          <w:rPr>
            <w:rStyle w:val="a3"/>
            <w:noProof/>
          </w:rPr>
          <w:t>6.8.</w:t>
        </w:r>
        <w:r w:rsidRPr="000D4C87">
          <w:rPr>
            <w:rFonts w:asciiTheme="minorHAnsi" w:eastAsiaTheme="minorEastAsia" w:hAnsiTheme="minorHAnsi" w:cstheme="minorBidi"/>
            <w:noProof/>
            <w:sz w:val="22"/>
            <w:szCs w:val="22"/>
          </w:rPr>
          <w:tab/>
        </w:r>
        <w:r w:rsidRPr="000D4C87">
          <w:rPr>
            <w:rStyle w:val="a3"/>
            <w:noProof/>
          </w:rPr>
          <w:t>Мероприятия по формированию природно-экологического каркаса территории</w:t>
        </w:r>
        <w:r w:rsidRPr="000D4C87">
          <w:rPr>
            <w:noProof/>
            <w:webHidden/>
          </w:rPr>
          <w:tab/>
        </w:r>
        <w:r w:rsidRPr="000D4C87">
          <w:rPr>
            <w:noProof/>
            <w:webHidden/>
          </w:rPr>
          <w:fldChar w:fldCharType="begin"/>
        </w:r>
        <w:r w:rsidRPr="000D4C87">
          <w:rPr>
            <w:noProof/>
            <w:webHidden/>
          </w:rPr>
          <w:instrText xml:space="preserve"> PAGEREF _Toc300659336 \h </w:instrText>
        </w:r>
        <w:r w:rsidRPr="000D4C87">
          <w:rPr>
            <w:noProof/>
            <w:webHidden/>
          </w:rPr>
        </w:r>
        <w:r w:rsidRPr="000D4C87">
          <w:rPr>
            <w:noProof/>
            <w:webHidden/>
          </w:rPr>
          <w:fldChar w:fldCharType="separate"/>
        </w:r>
        <w:r w:rsidR="00E46093">
          <w:rPr>
            <w:noProof/>
            <w:webHidden/>
          </w:rPr>
          <w:t>33</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7" w:history="1">
        <w:r w:rsidRPr="000D4C87">
          <w:rPr>
            <w:rStyle w:val="a3"/>
            <w:noProof/>
          </w:rPr>
          <w:t>6.9.</w:t>
        </w:r>
        <w:r w:rsidRPr="000D4C87">
          <w:rPr>
            <w:rFonts w:asciiTheme="minorHAnsi" w:eastAsiaTheme="minorEastAsia" w:hAnsiTheme="minorHAnsi" w:cstheme="minorBidi"/>
            <w:noProof/>
            <w:sz w:val="22"/>
            <w:szCs w:val="22"/>
          </w:rPr>
          <w:tab/>
        </w:r>
        <w:r w:rsidRPr="000D4C87">
          <w:rPr>
            <w:rStyle w:val="a3"/>
            <w:noProof/>
          </w:rPr>
          <w:t>Мероприятия по оптимизации санитарно-эпидемиологического состояния территории и здоровья населения</w:t>
        </w:r>
        <w:r w:rsidRPr="000D4C87">
          <w:rPr>
            <w:noProof/>
            <w:webHidden/>
          </w:rPr>
          <w:tab/>
        </w:r>
        <w:r w:rsidRPr="000D4C87">
          <w:rPr>
            <w:noProof/>
            <w:webHidden/>
          </w:rPr>
          <w:fldChar w:fldCharType="begin"/>
        </w:r>
        <w:r w:rsidRPr="000D4C87">
          <w:rPr>
            <w:noProof/>
            <w:webHidden/>
          </w:rPr>
          <w:instrText xml:space="preserve"> PAGEREF _Toc300659337 \h </w:instrText>
        </w:r>
        <w:r w:rsidRPr="000D4C87">
          <w:rPr>
            <w:noProof/>
            <w:webHidden/>
          </w:rPr>
        </w:r>
        <w:r w:rsidRPr="000D4C87">
          <w:rPr>
            <w:noProof/>
            <w:webHidden/>
          </w:rPr>
          <w:fldChar w:fldCharType="separate"/>
        </w:r>
        <w:r w:rsidR="00E46093">
          <w:rPr>
            <w:noProof/>
            <w:webHidden/>
          </w:rPr>
          <w:t>34</w:t>
        </w:r>
        <w:r w:rsidRPr="000D4C87">
          <w:rPr>
            <w:noProof/>
            <w:webHidden/>
          </w:rPr>
          <w:fldChar w:fldCharType="end"/>
        </w:r>
      </w:hyperlink>
    </w:p>
    <w:p w:rsidR="000D4C87" w:rsidRPr="000D4C87" w:rsidRDefault="000D4C87">
      <w:pPr>
        <w:pStyle w:val="20"/>
        <w:tabs>
          <w:tab w:val="left" w:pos="880"/>
          <w:tab w:val="right" w:leader="dot" w:pos="10621"/>
        </w:tabs>
        <w:rPr>
          <w:rFonts w:asciiTheme="minorHAnsi" w:eastAsiaTheme="minorEastAsia" w:hAnsiTheme="minorHAnsi" w:cstheme="minorBidi"/>
          <w:noProof/>
          <w:sz w:val="22"/>
          <w:szCs w:val="22"/>
        </w:rPr>
      </w:pPr>
      <w:hyperlink w:anchor="_Toc300659338" w:history="1">
        <w:r w:rsidRPr="000D4C87">
          <w:rPr>
            <w:rStyle w:val="a3"/>
            <w:noProof/>
          </w:rPr>
          <w:t>6.10.</w:t>
        </w:r>
        <w:r w:rsidRPr="000D4C87">
          <w:rPr>
            <w:rFonts w:asciiTheme="minorHAnsi" w:eastAsiaTheme="minorEastAsia" w:hAnsiTheme="minorHAnsi" w:cstheme="minorBidi"/>
            <w:noProof/>
            <w:sz w:val="22"/>
            <w:szCs w:val="22"/>
          </w:rPr>
          <w:tab/>
        </w:r>
        <w:r w:rsidRPr="000D4C87">
          <w:rPr>
            <w:rStyle w:val="a3"/>
            <w:noProof/>
          </w:rPr>
          <w:t>Организация зон с особыми условиями использования территории (проектное предложение)</w:t>
        </w:r>
        <w:r w:rsidRPr="000D4C87">
          <w:rPr>
            <w:noProof/>
            <w:webHidden/>
          </w:rPr>
          <w:tab/>
        </w:r>
        <w:r w:rsidRPr="000D4C87">
          <w:rPr>
            <w:noProof/>
            <w:webHidden/>
          </w:rPr>
          <w:fldChar w:fldCharType="begin"/>
        </w:r>
        <w:r w:rsidRPr="000D4C87">
          <w:rPr>
            <w:noProof/>
            <w:webHidden/>
          </w:rPr>
          <w:instrText xml:space="preserve"> PAGEREF _Toc300659338 \h </w:instrText>
        </w:r>
        <w:r w:rsidRPr="000D4C87">
          <w:rPr>
            <w:noProof/>
            <w:webHidden/>
          </w:rPr>
        </w:r>
        <w:r w:rsidRPr="000D4C87">
          <w:rPr>
            <w:noProof/>
            <w:webHidden/>
          </w:rPr>
          <w:fldChar w:fldCharType="separate"/>
        </w:r>
        <w:r w:rsidR="00E46093">
          <w:rPr>
            <w:noProof/>
            <w:webHidden/>
          </w:rPr>
          <w:t>35</w:t>
        </w:r>
        <w:r w:rsidRPr="000D4C87">
          <w:rPr>
            <w:noProof/>
            <w:webHidden/>
          </w:rPr>
          <w:fldChar w:fldCharType="end"/>
        </w:r>
      </w:hyperlink>
    </w:p>
    <w:p w:rsidR="000D4C87" w:rsidRPr="000D4C87" w:rsidRDefault="000D4C87">
      <w:pPr>
        <w:pStyle w:val="12"/>
        <w:tabs>
          <w:tab w:val="right" w:leader="dot" w:pos="10621"/>
        </w:tabs>
        <w:rPr>
          <w:rFonts w:asciiTheme="minorHAnsi" w:eastAsiaTheme="minorEastAsia" w:hAnsiTheme="minorHAnsi" w:cstheme="minorBidi"/>
          <w:noProof/>
          <w:sz w:val="22"/>
          <w:szCs w:val="22"/>
        </w:rPr>
      </w:pPr>
      <w:hyperlink w:anchor="_Toc300659339" w:history="1">
        <w:r w:rsidRPr="000D4C87">
          <w:rPr>
            <w:rStyle w:val="a3"/>
            <w:noProof/>
          </w:rPr>
          <w:t>Список литературы</w:t>
        </w:r>
        <w:r w:rsidRPr="000D4C87">
          <w:rPr>
            <w:noProof/>
            <w:webHidden/>
          </w:rPr>
          <w:tab/>
        </w:r>
        <w:r w:rsidRPr="000D4C87">
          <w:rPr>
            <w:noProof/>
            <w:webHidden/>
          </w:rPr>
          <w:fldChar w:fldCharType="begin"/>
        </w:r>
        <w:r w:rsidRPr="000D4C87">
          <w:rPr>
            <w:noProof/>
            <w:webHidden/>
          </w:rPr>
          <w:instrText xml:space="preserve"> PAGEREF _Toc300659339 \h </w:instrText>
        </w:r>
        <w:r w:rsidRPr="000D4C87">
          <w:rPr>
            <w:noProof/>
            <w:webHidden/>
          </w:rPr>
        </w:r>
        <w:r w:rsidRPr="000D4C87">
          <w:rPr>
            <w:noProof/>
            <w:webHidden/>
          </w:rPr>
          <w:fldChar w:fldCharType="separate"/>
        </w:r>
        <w:r w:rsidR="00E46093">
          <w:rPr>
            <w:noProof/>
            <w:webHidden/>
          </w:rPr>
          <w:t>36</w:t>
        </w:r>
        <w:r w:rsidRPr="000D4C87">
          <w:rPr>
            <w:noProof/>
            <w:webHidden/>
          </w:rPr>
          <w:fldChar w:fldCharType="end"/>
        </w:r>
      </w:hyperlink>
    </w:p>
    <w:p w:rsidR="000D4C87" w:rsidRPr="000D4C87" w:rsidRDefault="000D4C87">
      <w:pPr>
        <w:pStyle w:val="12"/>
        <w:tabs>
          <w:tab w:val="right" w:leader="dot" w:pos="10621"/>
        </w:tabs>
        <w:rPr>
          <w:rFonts w:asciiTheme="minorHAnsi" w:eastAsiaTheme="minorEastAsia" w:hAnsiTheme="minorHAnsi" w:cstheme="minorBidi"/>
          <w:noProof/>
          <w:sz w:val="22"/>
          <w:szCs w:val="22"/>
        </w:rPr>
      </w:pPr>
      <w:hyperlink w:anchor="_Toc300659340" w:history="1">
        <w:r w:rsidRPr="000D4C87">
          <w:rPr>
            <w:rStyle w:val="a3"/>
            <w:noProof/>
          </w:rPr>
          <w:t>Фондовые материалы</w:t>
        </w:r>
        <w:r w:rsidRPr="000D4C87">
          <w:rPr>
            <w:noProof/>
            <w:webHidden/>
          </w:rPr>
          <w:tab/>
        </w:r>
        <w:r w:rsidRPr="000D4C87">
          <w:rPr>
            <w:noProof/>
            <w:webHidden/>
          </w:rPr>
          <w:fldChar w:fldCharType="begin"/>
        </w:r>
        <w:r w:rsidRPr="000D4C87">
          <w:rPr>
            <w:noProof/>
            <w:webHidden/>
          </w:rPr>
          <w:instrText xml:space="preserve"> PAGEREF _Toc300659340 \h </w:instrText>
        </w:r>
        <w:r w:rsidRPr="000D4C87">
          <w:rPr>
            <w:noProof/>
            <w:webHidden/>
          </w:rPr>
        </w:r>
        <w:r w:rsidRPr="000D4C87">
          <w:rPr>
            <w:noProof/>
            <w:webHidden/>
          </w:rPr>
          <w:fldChar w:fldCharType="separate"/>
        </w:r>
        <w:r w:rsidR="00E46093">
          <w:rPr>
            <w:noProof/>
            <w:webHidden/>
          </w:rPr>
          <w:t>36</w:t>
        </w:r>
        <w:r w:rsidRPr="000D4C87">
          <w:rPr>
            <w:noProof/>
            <w:webHidden/>
          </w:rPr>
          <w:fldChar w:fldCharType="end"/>
        </w:r>
      </w:hyperlink>
    </w:p>
    <w:p w:rsidR="000D4C87" w:rsidRPr="000D4C87" w:rsidRDefault="000D4C87">
      <w:pPr>
        <w:pStyle w:val="12"/>
        <w:tabs>
          <w:tab w:val="right" w:leader="dot" w:pos="10621"/>
        </w:tabs>
        <w:rPr>
          <w:rFonts w:asciiTheme="minorHAnsi" w:eastAsiaTheme="minorEastAsia" w:hAnsiTheme="minorHAnsi" w:cstheme="minorBidi"/>
          <w:noProof/>
          <w:sz w:val="22"/>
          <w:szCs w:val="22"/>
        </w:rPr>
      </w:pPr>
      <w:hyperlink w:anchor="_Toc300659341" w:history="1">
        <w:r w:rsidRPr="000D4C87">
          <w:rPr>
            <w:rStyle w:val="a3"/>
            <w:noProof/>
          </w:rPr>
          <w:t>Список нормативной документации</w:t>
        </w:r>
        <w:r w:rsidRPr="000D4C87">
          <w:rPr>
            <w:noProof/>
            <w:webHidden/>
          </w:rPr>
          <w:tab/>
        </w:r>
        <w:r w:rsidRPr="000D4C87">
          <w:rPr>
            <w:noProof/>
            <w:webHidden/>
          </w:rPr>
          <w:fldChar w:fldCharType="begin"/>
        </w:r>
        <w:r w:rsidRPr="000D4C87">
          <w:rPr>
            <w:noProof/>
            <w:webHidden/>
          </w:rPr>
          <w:instrText xml:space="preserve"> PAGEREF _Toc300659341 \h </w:instrText>
        </w:r>
        <w:r w:rsidRPr="000D4C87">
          <w:rPr>
            <w:noProof/>
            <w:webHidden/>
          </w:rPr>
        </w:r>
        <w:r w:rsidRPr="000D4C87">
          <w:rPr>
            <w:noProof/>
            <w:webHidden/>
          </w:rPr>
          <w:fldChar w:fldCharType="separate"/>
        </w:r>
        <w:r w:rsidR="00E46093">
          <w:rPr>
            <w:noProof/>
            <w:webHidden/>
          </w:rPr>
          <w:t>36</w:t>
        </w:r>
        <w:r w:rsidRPr="000D4C87">
          <w:rPr>
            <w:noProof/>
            <w:webHidden/>
          </w:rPr>
          <w:fldChar w:fldCharType="end"/>
        </w:r>
      </w:hyperlink>
    </w:p>
    <w:p w:rsidR="00111D1B" w:rsidRPr="000D4C87" w:rsidRDefault="006B0280" w:rsidP="006606A2">
      <w:pPr>
        <w:sectPr w:rsidR="00111D1B" w:rsidRPr="000D4C87" w:rsidSect="00000D2F">
          <w:footerReference w:type="even" r:id="rId7"/>
          <w:footerReference w:type="default" r:id="rId8"/>
          <w:pgSz w:w="11906" w:h="16838"/>
          <w:pgMar w:top="1134" w:right="424" w:bottom="1134" w:left="851" w:header="709" w:footer="709" w:gutter="0"/>
          <w:pgNumType w:start="6"/>
          <w:cols w:space="708"/>
          <w:docGrid w:linePitch="360"/>
        </w:sectPr>
      </w:pPr>
      <w:r w:rsidRPr="000D4C87">
        <w:fldChar w:fldCharType="end"/>
      </w:r>
    </w:p>
    <w:p w:rsidR="00111D1B" w:rsidRDefault="00111D1B" w:rsidP="006606A2">
      <w:pPr>
        <w:pStyle w:val="a4"/>
        <w:numPr>
          <w:ilvl w:val="0"/>
          <w:numId w:val="1"/>
        </w:numPr>
        <w:spacing w:after="0"/>
        <w:ind w:left="714" w:hanging="357"/>
        <w:jc w:val="center"/>
        <w:outlineLvl w:val="0"/>
        <w:rPr>
          <w:rFonts w:ascii="Times New Roman" w:hAnsi="Times New Roman"/>
          <w:b/>
          <w:sz w:val="28"/>
          <w:szCs w:val="28"/>
        </w:rPr>
      </w:pPr>
      <w:bookmarkStart w:id="1" w:name="_Toc300659307"/>
      <w:r>
        <w:rPr>
          <w:rFonts w:ascii="Times New Roman" w:hAnsi="Times New Roman"/>
          <w:b/>
          <w:sz w:val="28"/>
          <w:szCs w:val="28"/>
        </w:rPr>
        <w:lastRenderedPageBreak/>
        <w:t>Современное использование территории</w:t>
      </w:r>
      <w:bookmarkEnd w:id="1"/>
    </w:p>
    <w:p w:rsidR="00111D1B" w:rsidRDefault="00111D1B" w:rsidP="0081749E">
      <w:pPr>
        <w:spacing w:after="0" w:line="240" w:lineRule="auto"/>
        <w:ind w:firstLine="709"/>
        <w:jc w:val="both"/>
        <w:rPr>
          <w:rFonts w:ascii="Times New Roman" w:hAnsi="Times New Roman"/>
          <w:sz w:val="28"/>
          <w:szCs w:val="28"/>
        </w:rPr>
      </w:pPr>
      <w:r w:rsidRPr="0088197C">
        <w:rPr>
          <w:rFonts w:ascii="Times New Roman" w:hAnsi="Times New Roman"/>
          <w:sz w:val="28"/>
          <w:szCs w:val="28"/>
        </w:rPr>
        <w:t xml:space="preserve">Территория проекта планировки </w:t>
      </w:r>
      <w:r>
        <w:rPr>
          <w:rFonts w:ascii="Times New Roman" w:hAnsi="Times New Roman"/>
          <w:sz w:val="28"/>
          <w:szCs w:val="28"/>
        </w:rPr>
        <w:t xml:space="preserve">площадью </w:t>
      </w:r>
      <w:smartTag w:uri="urn:schemas-microsoft-com:office:smarttags" w:element="metricconverter">
        <w:smartTagPr>
          <w:attr w:name="ProductID" w:val="94,6 га"/>
        </w:smartTagPr>
        <w:r>
          <w:rPr>
            <w:rFonts w:ascii="Times New Roman" w:hAnsi="Times New Roman"/>
            <w:sz w:val="28"/>
            <w:szCs w:val="28"/>
          </w:rPr>
          <w:t>94,6 га</w:t>
        </w:r>
      </w:smartTag>
      <w:r>
        <w:rPr>
          <w:rFonts w:ascii="Times New Roman" w:hAnsi="Times New Roman"/>
          <w:sz w:val="28"/>
          <w:szCs w:val="28"/>
        </w:rPr>
        <w:t xml:space="preserve"> </w:t>
      </w:r>
      <w:r w:rsidRPr="0088197C">
        <w:rPr>
          <w:rFonts w:ascii="Times New Roman" w:hAnsi="Times New Roman"/>
          <w:sz w:val="28"/>
          <w:szCs w:val="28"/>
        </w:rPr>
        <w:t xml:space="preserve">расположена </w:t>
      </w:r>
      <w:r>
        <w:rPr>
          <w:rFonts w:ascii="Times New Roman" w:hAnsi="Times New Roman"/>
          <w:sz w:val="28"/>
          <w:szCs w:val="28"/>
        </w:rPr>
        <w:t xml:space="preserve">в восточной части </w:t>
      </w:r>
      <w:r w:rsidRPr="0088197C">
        <w:rPr>
          <w:rFonts w:ascii="Times New Roman" w:hAnsi="Times New Roman"/>
          <w:sz w:val="28"/>
          <w:szCs w:val="28"/>
        </w:rPr>
        <w:t>с. Большие Кайбицы</w:t>
      </w:r>
      <w:r>
        <w:rPr>
          <w:rFonts w:ascii="Times New Roman" w:hAnsi="Times New Roman"/>
          <w:sz w:val="28"/>
          <w:szCs w:val="28"/>
        </w:rPr>
        <w:t>.</w:t>
      </w:r>
      <w:r w:rsidRPr="0088197C">
        <w:rPr>
          <w:rFonts w:ascii="Times New Roman" w:hAnsi="Times New Roman"/>
          <w:sz w:val="28"/>
          <w:szCs w:val="28"/>
        </w:rPr>
        <w:t xml:space="preserve"> С север</w:t>
      </w:r>
      <w:r>
        <w:rPr>
          <w:rFonts w:ascii="Times New Roman" w:hAnsi="Times New Roman"/>
          <w:sz w:val="28"/>
          <w:szCs w:val="28"/>
        </w:rPr>
        <w:t>ной стороны</w:t>
      </w:r>
      <w:r w:rsidRPr="0088197C">
        <w:rPr>
          <w:rFonts w:ascii="Times New Roman" w:hAnsi="Times New Roman"/>
          <w:sz w:val="28"/>
          <w:szCs w:val="28"/>
        </w:rPr>
        <w:t xml:space="preserve"> </w:t>
      </w:r>
      <w:r>
        <w:rPr>
          <w:rFonts w:ascii="Times New Roman" w:hAnsi="Times New Roman"/>
          <w:sz w:val="28"/>
          <w:szCs w:val="28"/>
        </w:rPr>
        <w:t xml:space="preserve">территория </w:t>
      </w:r>
      <w:r w:rsidRPr="0088197C">
        <w:rPr>
          <w:rFonts w:ascii="Times New Roman" w:hAnsi="Times New Roman"/>
          <w:sz w:val="28"/>
          <w:szCs w:val="28"/>
        </w:rPr>
        <w:t>ограничен</w:t>
      </w:r>
      <w:r>
        <w:rPr>
          <w:rFonts w:ascii="Times New Roman" w:hAnsi="Times New Roman"/>
          <w:sz w:val="28"/>
          <w:szCs w:val="28"/>
        </w:rPr>
        <w:t>а</w:t>
      </w:r>
      <w:r w:rsidRPr="0088197C">
        <w:rPr>
          <w:rFonts w:ascii="Times New Roman" w:hAnsi="Times New Roman"/>
          <w:sz w:val="28"/>
          <w:szCs w:val="28"/>
        </w:rPr>
        <w:t xml:space="preserve"> резервными </w:t>
      </w:r>
      <w:r>
        <w:rPr>
          <w:rFonts w:ascii="Times New Roman" w:hAnsi="Times New Roman"/>
          <w:sz w:val="28"/>
          <w:szCs w:val="28"/>
        </w:rPr>
        <w:t>площадками</w:t>
      </w:r>
      <w:r w:rsidRPr="0088197C">
        <w:rPr>
          <w:rFonts w:ascii="Times New Roman" w:hAnsi="Times New Roman"/>
          <w:sz w:val="28"/>
          <w:szCs w:val="28"/>
        </w:rPr>
        <w:t xml:space="preserve"> под произ</w:t>
      </w:r>
      <w:r>
        <w:rPr>
          <w:rFonts w:ascii="Times New Roman" w:hAnsi="Times New Roman"/>
          <w:sz w:val="28"/>
          <w:szCs w:val="28"/>
        </w:rPr>
        <w:t>водство, также в непосредственной близости расположены такие производственные и коммунально-складские предприятия, как ООО «</w:t>
      </w:r>
      <w:proofErr w:type="spellStart"/>
      <w:r>
        <w:rPr>
          <w:rFonts w:ascii="Times New Roman" w:hAnsi="Times New Roman"/>
          <w:sz w:val="28"/>
          <w:szCs w:val="28"/>
        </w:rPr>
        <w:t>Балкыш</w:t>
      </w:r>
      <w:proofErr w:type="spellEnd"/>
      <w:r>
        <w:rPr>
          <w:rFonts w:ascii="Times New Roman" w:hAnsi="Times New Roman"/>
          <w:sz w:val="28"/>
          <w:szCs w:val="28"/>
        </w:rPr>
        <w:t>» База ООО «</w:t>
      </w:r>
      <w:proofErr w:type="spellStart"/>
      <w:r>
        <w:rPr>
          <w:rFonts w:ascii="Times New Roman" w:hAnsi="Times New Roman"/>
          <w:sz w:val="28"/>
          <w:szCs w:val="28"/>
        </w:rPr>
        <w:t>Нарат</w:t>
      </w:r>
      <w:proofErr w:type="spellEnd"/>
      <w:r>
        <w:rPr>
          <w:rFonts w:ascii="Times New Roman" w:hAnsi="Times New Roman"/>
          <w:sz w:val="28"/>
          <w:szCs w:val="28"/>
        </w:rPr>
        <w:t xml:space="preserve">», учебные мастерские, </w:t>
      </w:r>
      <w:r w:rsidRPr="0088197C">
        <w:rPr>
          <w:rFonts w:ascii="Times New Roman" w:hAnsi="Times New Roman"/>
          <w:sz w:val="28"/>
          <w:szCs w:val="28"/>
        </w:rPr>
        <w:t xml:space="preserve">подстанция ОАО «Сетевая компания» </w:t>
      </w:r>
      <w:proofErr w:type="spellStart"/>
      <w:r w:rsidRPr="0088197C">
        <w:rPr>
          <w:rFonts w:ascii="Times New Roman" w:hAnsi="Times New Roman"/>
          <w:sz w:val="28"/>
          <w:szCs w:val="28"/>
        </w:rPr>
        <w:t>Буински</w:t>
      </w:r>
      <w:r>
        <w:rPr>
          <w:rFonts w:ascii="Times New Roman" w:hAnsi="Times New Roman"/>
          <w:sz w:val="28"/>
          <w:szCs w:val="28"/>
        </w:rPr>
        <w:t>х</w:t>
      </w:r>
      <w:proofErr w:type="spellEnd"/>
      <w:r w:rsidRPr="0088197C">
        <w:rPr>
          <w:rFonts w:ascii="Times New Roman" w:hAnsi="Times New Roman"/>
          <w:sz w:val="28"/>
          <w:szCs w:val="28"/>
        </w:rPr>
        <w:t xml:space="preserve"> электрически</w:t>
      </w:r>
      <w:r>
        <w:rPr>
          <w:rFonts w:ascii="Times New Roman" w:hAnsi="Times New Roman"/>
          <w:sz w:val="28"/>
          <w:szCs w:val="28"/>
        </w:rPr>
        <w:t>х</w:t>
      </w:r>
      <w:r w:rsidRPr="0088197C">
        <w:rPr>
          <w:rFonts w:ascii="Times New Roman" w:hAnsi="Times New Roman"/>
          <w:sz w:val="28"/>
          <w:szCs w:val="28"/>
        </w:rPr>
        <w:t xml:space="preserve"> сет</w:t>
      </w:r>
      <w:r>
        <w:rPr>
          <w:rFonts w:ascii="Times New Roman" w:hAnsi="Times New Roman"/>
          <w:sz w:val="28"/>
          <w:szCs w:val="28"/>
        </w:rPr>
        <w:t xml:space="preserve">ей. </w:t>
      </w:r>
    </w:p>
    <w:p w:rsidR="00111D1B" w:rsidRDefault="00111D1B" w:rsidP="0081749E">
      <w:pPr>
        <w:spacing w:after="0" w:line="240" w:lineRule="auto"/>
        <w:ind w:firstLine="709"/>
        <w:jc w:val="both"/>
        <w:rPr>
          <w:rFonts w:ascii="Times New Roman" w:hAnsi="Times New Roman"/>
          <w:sz w:val="28"/>
          <w:szCs w:val="28"/>
        </w:rPr>
      </w:pPr>
      <w:r w:rsidRPr="0081749E">
        <w:rPr>
          <w:rFonts w:ascii="Times New Roman" w:hAnsi="Times New Roman"/>
          <w:sz w:val="28"/>
          <w:szCs w:val="28"/>
        </w:rPr>
        <w:t xml:space="preserve">В настоящий момент </w:t>
      </w:r>
      <w:r>
        <w:rPr>
          <w:rFonts w:ascii="Times New Roman" w:hAnsi="Times New Roman"/>
          <w:sz w:val="28"/>
          <w:szCs w:val="28"/>
        </w:rPr>
        <w:t xml:space="preserve">в северо-восточной части территории проекта планировки располагается </w:t>
      </w:r>
      <w:proofErr w:type="spellStart"/>
      <w:r>
        <w:rPr>
          <w:rFonts w:ascii="Times New Roman" w:hAnsi="Times New Roman"/>
          <w:sz w:val="28"/>
          <w:szCs w:val="28"/>
        </w:rPr>
        <w:t>зерноток</w:t>
      </w:r>
      <w:proofErr w:type="spellEnd"/>
      <w:r>
        <w:rPr>
          <w:rFonts w:ascii="Times New Roman" w:hAnsi="Times New Roman"/>
          <w:sz w:val="28"/>
          <w:szCs w:val="28"/>
        </w:rPr>
        <w:t xml:space="preserve"> и </w:t>
      </w:r>
      <w:r w:rsidRPr="002A6C87">
        <w:rPr>
          <w:rFonts w:ascii="Times New Roman" w:hAnsi="Times New Roman"/>
          <w:sz w:val="28"/>
          <w:szCs w:val="28"/>
        </w:rPr>
        <w:t xml:space="preserve">производственная база ОАО «ПРСО </w:t>
      </w:r>
      <w:proofErr w:type="spellStart"/>
      <w:r w:rsidRPr="002A6C87">
        <w:rPr>
          <w:rFonts w:ascii="Times New Roman" w:hAnsi="Times New Roman"/>
          <w:sz w:val="28"/>
          <w:szCs w:val="28"/>
        </w:rPr>
        <w:t>Татавтодор</w:t>
      </w:r>
      <w:proofErr w:type="spellEnd"/>
      <w:r w:rsidRPr="002A6C87">
        <w:rPr>
          <w:rFonts w:ascii="Times New Roman" w:hAnsi="Times New Roman"/>
          <w:sz w:val="28"/>
          <w:szCs w:val="28"/>
        </w:rPr>
        <w:t>»</w:t>
      </w:r>
      <w:r>
        <w:rPr>
          <w:rFonts w:ascii="Times New Roman" w:hAnsi="Times New Roman"/>
          <w:sz w:val="28"/>
          <w:szCs w:val="28"/>
        </w:rPr>
        <w:t xml:space="preserve">. Большая </w:t>
      </w:r>
      <w:r w:rsidRPr="0081749E">
        <w:rPr>
          <w:rFonts w:ascii="Times New Roman" w:hAnsi="Times New Roman"/>
          <w:sz w:val="28"/>
          <w:szCs w:val="28"/>
        </w:rPr>
        <w:t>часть территории представл</w:t>
      </w:r>
      <w:r>
        <w:rPr>
          <w:rFonts w:ascii="Times New Roman" w:hAnsi="Times New Roman"/>
          <w:sz w:val="28"/>
          <w:szCs w:val="28"/>
        </w:rPr>
        <w:t>ена землями</w:t>
      </w:r>
      <w:r w:rsidRPr="0081749E">
        <w:rPr>
          <w:rFonts w:ascii="Times New Roman" w:hAnsi="Times New Roman"/>
          <w:sz w:val="28"/>
          <w:szCs w:val="28"/>
        </w:rPr>
        <w:t xml:space="preserve"> сельскохозяйственного назначения –</w:t>
      </w:r>
      <w:r>
        <w:rPr>
          <w:rFonts w:ascii="Times New Roman" w:hAnsi="Times New Roman"/>
          <w:sz w:val="28"/>
          <w:szCs w:val="28"/>
        </w:rPr>
        <w:t xml:space="preserve">пашнями и </w:t>
      </w:r>
      <w:r w:rsidRPr="0081749E">
        <w:rPr>
          <w:rFonts w:ascii="Times New Roman" w:hAnsi="Times New Roman"/>
          <w:sz w:val="28"/>
          <w:szCs w:val="28"/>
        </w:rPr>
        <w:t>луга</w:t>
      </w:r>
      <w:r>
        <w:rPr>
          <w:rFonts w:ascii="Times New Roman" w:hAnsi="Times New Roman"/>
          <w:sz w:val="28"/>
          <w:szCs w:val="28"/>
        </w:rPr>
        <w:t>ми</w:t>
      </w:r>
      <w:r w:rsidRPr="0081749E">
        <w:rPr>
          <w:rFonts w:ascii="Times New Roman" w:hAnsi="Times New Roman"/>
          <w:sz w:val="28"/>
          <w:szCs w:val="28"/>
        </w:rPr>
        <w:t xml:space="preserve"> с ветрозащ</w:t>
      </w:r>
      <w:r>
        <w:rPr>
          <w:rFonts w:ascii="Times New Roman" w:hAnsi="Times New Roman"/>
          <w:sz w:val="28"/>
          <w:szCs w:val="28"/>
        </w:rPr>
        <w:t xml:space="preserve">итными древесными насаждениями. </w:t>
      </w:r>
      <w:r w:rsidRPr="0081749E">
        <w:rPr>
          <w:rFonts w:ascii="Times New Roman" w:hAnsi="Times New Roman"/>
          <w:sz w:val="28"/>
          <w:szCs w:val="28"/>
        </w:rPr>
        <w:t>Подземные инженерные коммуникации отсутствуют.</w:t>
      </w:r>
    </w:p>
    <w:p w:rsidR="00111D1B" w:rsidRPr="0081749E" w:rsidRDefault="00111D1B" w:rsidP="0081749E">
      <w:pPr>
        <w:spacing w:after="0" w:line="240" w:lineRule="auto"/>
        <w:ind w:firstLine="709"/>
        <w:jc w:val="both"/>
        <w:rPr>
          <w:rFonts w:ascii="Times New Roman" w:hAnsi="Times New Roman"/>
          <w:sz w:val="28"/>
          <w:szCs w:val="28"/>
        </w:rPr>
      </w:pPr>
    </w:p>
    <w:p w:rsidR="00111D1B" w:rsidRPr="00C32A95" w:rsidRDefault="00111D1B" w:rsidP="006606A2">
      <w:pPr>
        <w:pStyle w:val="a4"/>
        <w:numPr>
          <w:ilvl w:val="0"/>
          <w:numId w:val="1"/>
        </w:numPr>
        <w:spacing w:after="0"/>
        <w:ind w:left="714" w:hanging="357"/>
        <w:jc w:val="center"/>
        <w:outlineLvl w:val="0"/>
        <w:rPr>
          <w:rFonts w:ascii="Times New Roman" w:hAnsi="Times New Roman"/>
          <w:b/>
          <w:sz w:val="28"/>
          <w:szCs w:val="28"/>
        </w:rPr>
      </w:pPr>
      <w:bookmarkStart w:id="2" w:name="_Toc300659308"/>
      <w:r w:rsidRPr="00C32A95">
        <w:rPr>
          <w:rFonts w:ascii="Times New Roman" w:hAnsi="Times New Roman"/>
          <w:b/>
          <w:sz w:val="28"/>
          <w:szCs w:val="28"/>
        </w:rPr>
        <w:t>Природные условия и ресурсы</w:t>
      </w:r>
      <w:bookmarkEnd w:id="2"/>
    </w:p>
    <w:p w:rsidR="00111D1B" w:rsidRDefault="00111D1B" w:rsidP="00EE24A1">
      <w:pPr>
        <w:spacing w:after="0" w:line="240" w:lineRule="auto"/>
        <w:ind w:firstLine="709"/>
        <w:jc w:val="both"/>
        <w:rPr>
          <w:rFonts w:ascii="Times New Roman" w:hAnsi="Times New Roman"/>
          <w:sz w:val="28"/>
          <w:szCs w:val="28"/>
        </w:rPr>
      </w:pPr>
      <w:r w:rsidRPr="00C32A95">
        <w:rPr>
          <w:rFonts w:ascii="Times New Roman" w:hAnsi="Times New Roman"/>
          <w:sz w:val="28"/>
          <w:szCs w:val="28"/>
        </w:rPr>
        <w:t>При разработке раздела были использованы материалы справочно-информационной службы ОАО «</w:t>
      </w:r>
      <w:proofErr w:type="spellStart"/>
      <w:r w:rsidRPr="00C32A95">
        <w:rPr>
          <w:rFonts w:ascii="Times New Roman" w:hAnsi="Times New Roman"/>
          <w:sz w:val="28"/>
          <w:szCs w:val="28"/>
        </w:rPr>
        <w:t>К</w:t>
      </w:r>
      <w:r>
        <w:rPr>
          <w:rFonts w:ascii="Times New Roman" w:hAnsi="Times New Roman"/>
          <w:sz w:val="28"/>
          <w:szCs w:val="28"/>
        </w:rPr>
        <w:t>амТИСИЗ</w:t>
      </w:r>
      <w:proofErr w:type="spellEnd"/>
      <w:r w:rsidRPr="00C32A95">
        <w:rPr>
          <w:rFonts w:ascii="Times New Roman" w:hAnsi="Times New Roman"/>
          <w:sz w:val="28"/>
          <w:szCs w:val="28"/>
        </w:rPr>
        <w:t>»</w:t>
      </w:r>
      <w:r>
        <w:rPr>
          <w:rFonts w:ascii="Times New Roman" w:hAnsi="Times New Roman"/>
          <w:sz w:val="28"/>
          <w:szCs w:val="28"/>
        </w:rPr>
        <w:t xml:space="preserve"> (г. Набережные Челны),</w:t>
      </w:r>
      <w:r w:rsidRPr="00C32A95">
        <w:rPr>
          <w:rFonts w:ascii="Times New Roman" w:hAnsi="Times New Roman"/>
          <w:sz w:val="28"/>
          <w:szCs w:val="28"/>
        </w:rPr>
        <w:t xml:space="preserve"> </w:t>
      </w:r>
      <w:r>
        <w:rPr>
          <w:rFonts w:ascii="Times New Roman" w:hAnsi="Times New Roman"/>
          <w:sz w:val="28"/>
          <w:szCs w:val="28"/>
        </w:rPr>
        <w:t>раздела</w:t>
      </w:r>
      <w:r w:rsidRPr="00C32A95">
        <w:rPr>
          <w:rFonts w:ascii="Times New Roman" w:hAnsi="Times New Roman"/>
          <w:sz w:val="28"/>
          <w:szCs w:val="28"/>
        </w:rPr>
        <w:t xml:space="preserve"> «Охрана окружающей среды» Генерального плана </w:t>
      </w:r>
      <w:r>
        <w:rPr>
          <w:rFonts w:ascii="Times New Roman" w:hAnsi="Times New Roman"/>
          <w:sz w:val="28"/>
          <w:szCs w:val="28"/>
        </w:rPr>
        <w:t>с. Большие Кайбицы</w:t>
      </w:r>
      <w:r w:rsidRPr="00C32A95">
        <w:rPr>
          <w:rFonts w:ascii="Times New Roman" w:hAnsi="Times New Roman"/>
          <w:sz w:val="28"/>
          <w:szCs w:val="28"/>
        </w:rPr>
        <w:t xml:space="preserve"> (</w:t>
      </w:r>
      <w:smartTag w:uri="urn:schemas-microsoft-com:office:smarttags" w:element="metricconverter">
        <w:smartTagPr>
          <w:attr w:name="ProductID" w:val="2010 г"/>
        </w:smartTagPr>
        <w:r w:rsidRPr="00C32A95">
          <w:rPr>
            <w:rFonts w:ascii="Times New Roman" w:hAnsi="Times New Roman"/>
            <w:sz w:val="28"/>
            <w:szCs w:val="28"/>
          </w:rPr>
          <w:t>2010 г</w:t>
        </w:r>
      </w:smartTag>
      <w:r w:rsidRPr="00C32A95">
        <w:rPr>
          <w:rFonts w:ascii="Times New Roman" w:hAnsi="Times New Roman"/>
          <w:sz w:val="28"/>
          <w:szCs w:val="28"/>
        </w:rPr>
        <w:t>.)</w:t>
      </w:r>
      <w:r>
        <w:rPr>
          <w:rFonts w:ascii="Times New Roman" w:hAnsi="Times New Roman"/>
          <w:sz w:val="28"/>
          <w:szCs w:val="28"/>
        </w:rPr>
        <w:t>.</w:t>
      </w:r>
    </w:p>
    <w:p w:rsidR="00111D1B" w:rsidRDefault="00111D1B" w:rsidP="00EE24A1">
      <w:pPr>
        <w:spacing w:after="0" w:line="240" w:lineRule="auto"/>
        <w:ind w:firstLine="709"/>
        <w:jc w:val="both"/>
        <w:rPr>
          <w:rFonts w:ascii="Times New Roman" w:hAnsi="Times New Roman"/>
          <w:sz w:val="28"/>
          <w:szCs w:val="28"/>
        </w:rPr>
      </w:pPr>
    </w:p>
    <w:p w:rsidR="00111D1B" w:rsidRDefault="00111D1B" w:rsidP="006606A2">
      <w:pPr>
        <w:pStyle w:val="a4"/>
        <w:numPr>
          <w:ilvl w:val="1"/>
          <w:numId w:val="1"/>
        </w:numPr>
        <w:spacing w:after="0"/>
        <w:ind w:left="357" w:hanging="357"/>
        <w:jc w:val="center"/>
        <w:outlineLvl w:val="1"/>
        <w:rPr>
          <w:rFonts w:ascii="Times New Roman" w:hAnsi="Times New Roman"/>
          <w:b/>
          <w:sz w:val="28"/>
          <w:szCs w:val="28"/>
        </w:rPr>
      </w:pPr>
      <w:bookmarkStart w:id="3" w:name="_Toc300659309"/>
      <w:r w:rsidRPr="00C32A95">
        <w:rPr>
          <w:rFonts w:ascii="Times New Roman" w:hAnsi="Times New Roman"/>
          <w:b/>
          <w:sz w:val="28"/>
          <w:szCs w:val="28"/>
        </w:rPr>
        <w:t>Рельеф и геоморфология</w:t>
      </w:r>
      <w:bookmarkEnd w:id="3"/>
    </w:p>
    <w:p w:rsidR="00111D1B" w:rsidRDefault="00111D1B" w:rsidP="00EE24A1">
      <w:pPr>
        <w:spacing w:after="0" w:line="240" w:lineRule="auto"/>
        <w:ind w:firstLine="709"/>
        <w:jc w:val="both"/>
        <w:rPr>
          <w:rFonts w:ascii="Times New Roman" w:hAnsi="Times New Roman"/>
          <w:sz w:val="28"/>
          <w:szCs w:val="28"/>
        </w:rPr>
      </w:pPr>
      <w:r w:rsidRPr="00FA039D">
        <w:rPr>
          <w:rFonts w:ascii="Times New Roman" w:hAnsi="Times New Roman"/>
          <w:sz w:val="28"/>
          <w:szCs w:val="28"/>
        </w:rPr>
        <w:t xml:space="preserve">Территория </w:t>
      </w:r>
      <w:r>
        <w:rPr>
          <w:rFonts w:ascii="Times New Roman" w:hAnsi="Times New Roman"/>
          <w:sz w:val="28"/>
          <w:szCs w:val="28"/>
        </w:rPr>
        <w:t>проекта планировки</w:t>
      </w:r>
      <w:r w:rsidRPr="00FA039D">
        <w:rPr>
          <w:rFonts w:ascii="Times New Roman" w:hAnsi="Times New Roman"/>
          <w:sz w:val="28"/>
          <w:szCs w:val="28"/>
        </w:rPr>
        <w:t xml:space="preserve"> расположена </w:t>
      </w:r>
      <w:r>
        <w:rPr>
          <w:rFonts w:ascii="Times New Roman" w:hAnsi="Times New Roman"/>
          <w:sz w:val="28"/>
          <w:szCs w:val="28"/>
        </w:rPr>
        <w:t>на</w:t>
      </w:r>
      <w:r w:rsidRPr="00FA039D">
        <w:rPr>
          <w:rFonts w:ascii="Times New Roman" w:hAnsi="Times New Roman"/>
          <w:sz w:val="28"/>
          <w:szCs w:val="28"/>
        </w:rPr>
        <w:t xml:space="preserve"> </w:t>
      </w:r>
      <w:r>
        <w:rPr>
          <w:rFonts w:ascii="Times New Roman" w:hAnsi="Times New Roman"/>
          <w:sz w:val="28"/>
          <w:szCs w:val="28"/>
        </w:rPr>
        <w:t xml:space="preserve">правобережье р. </w:t>
      </w:r>
      <w:proofErr w:type="spellStart"/>
      <w:r>
        <w:rPr>
          <w:rFonts w:ascii="Times New Roman" w:hAnsi="Times New Roman"/>
          <w:sz w:val="28"/>
          <w:szCs w:val="28"/>
        </w:rPr>
        <w:t>Берля</w:t>
      </w:r>
      <w:proofErr w:type="spellEnd"/>
      <w:r>
        <w:rPr>
          <w:rFonts w:ascii="Times New Roman" w:hAnsi="Times New Roman"/>
          <w:sz w:val="28"/>
          <w:szCs w:val="28"/>
        </w:rPr>
        <w:t>. Рельеф территории характеризуется как спокойный, поверхность представляет собой пологосклонную равнину. О</w:t>
      </w:r>
      <w:r w:rsidRPr="00EE24A1">
        <w:rPr>
          <w:rFonts w:ascii="Times New Roman" w:hAnsi="Times New Roman"/>
          <w:sz w:val="28"/>
          <w:szCs w:val="28"/>
        </w:rPr>
        <w:t xml:space="preserve">бщее падение рельефа </w:t>
      </w:r>
      <w:r>
        <w:rPr>
          <w:rFonts w:ascii="Times New Roman" w:hAnsi="Times New Roman"/>
          <w:sz w:val="28"/>
          <w:szCs w:val="28"/>
        </w:rPr>
        <w:t>рассматриваемой площадки</w:t>
      </w:r>
      <w:r w:rsidRPr="00EE24A1">
        <w:rPr>
          <w:rFonts w:ascii="Times New Roman" w:hAnsi="Times New Roman"/>
          <w:sz w:val="28"/>
          <w:szCs w:val="28"/>
        </w:rPr>
        <w:t xml:space="preserve"> </w:t>
      </w:r>
      <w:r>
        <w:rPr>
          <w:rFonts w:ascii="Times New Roman" w:hAnsi="Times New Roman"/>
          <w:sz w:val="28"/>
          <w:szCs w:val="28"/>
        </w:rPr>
        <w:t>ориентировано на юго</w:t>
      </w:r>
      <w:r w:rsidRPr="00EE24A1">
        <w:rPr>
          <w:rFonts w:ascii="Times New Roman" w:hAnsi="Times New Roman"/>
          <w:sz w:val="28"/>
          <w:szCs w:val="28"/>
        </w:rPr>
        <w:t xml:space="preserve">-восток. Абсолютные отметки территории варьируют от </w:t>
      </w:r>
      <w:r>
        <w:rPr>
          <w:rFonts w:ascii="Times New Roman" w:hAnsi="Times New Roman"/>
          <w:sz w:val="28"/>
          <w:szCs w:val="28"/>
        </w:rPr>
        <w:t>94</w:t>
      </w:r>
      <w:r w:rsidRPr="00EE24A1">
        <w:rPr>
          <w:rFonts w:ascii="Times New Roman" w:hAnsi="Times New Roman"/>
          <w:sz w:val="28"/>
          <w:szCs w:val="28"/>
        </w:rPr>
        <w:t xml:space="preserve"> до </w:t>
      </w:r>
      <w:smartTag w:uri="urn:schemas-microsoft-com:office:smarttags" w:element="metricconverter">
        <w:smartTagPr>
          <w:attr w:name="ProductID" w:val="157 м"/>
        </w:smartTagPr>
        <w:r w:rsidRPr="00EE24A1">
          <w:rPr>
            <w:rFonts w:ascii="Times New Roman" w:hAnsi="Times New Roman"/>
            <w:sz w:val="28"/>
            <w:szCs w:val="28"/>
          </w:rPr>
          <w:t>1</w:t>
        </w:r>
        <w:r>
          <w:rPr>
            <w:rFonts w:ascii="Times New Roman" w:hAnsi="Times New Roman"/>
            <w:sz w:val="28"/>
            <w:szCs w:val="28"/>
          </w:rPr>
          <w:t>57</w:t>
        </w:r>
        <w:r w:rsidRPr="00EE24A1">
          <w:rPr>
            <w:rFonts w:ascii="Times New Roman" w:hAnsi="Times New Roman"/>
            <w:sz w:val="28"/>
            <w:szCs w:val="28"/>
          </w:rPr>
          <w:t xml:space="preserve"> м</w:t>
        </w:r>
      </w:smartTag>
      <w:r w:rsidRPr="00EE24A1">
        <w:rPr>
          <w:rFonts w:ascii="Times New Roman" w:hAnsi="Times New Roman"/>
          <w:sz w:val="28"/>
          <w:szCs w:val="28"/>
        </w:rPr>
        <w:t xml:space="preserve">. </w:t>
      </w:r>
      <w:r>
        <w:rPr>
          <w:rFonts w:ascii="Times New Roman" w:hAnsi="Times New Roman"/>
          <w:sz w:val="28"/>
          <w:szCs w:val="28"/>
        </w:rPr>
        <w:t>У</w:t>
      </w:r>
      <w:r w:rsidRPr="00EE24A1">
        <w:rPr>
          <w:rFonts w:ascii="Times New Roman" w:hAnsi="Times New Roman"/>
          <w:sz w:val="28"/>
          <w:szCs w:val="28"/>
        </w:rPr>
        <w:t xml:space="preserve">клон рельефа местности </w:t>
      </w:r>
      <w:r>
        <w:rPr>
          <w:rFonts w:ascii="Times New Roman" w:hAnsi="Times New Roman"/>
          <w:sz w:val="28"/>
          <w:szCs w:val="28"/>
        </w:rPr>
        <w:t>составляет 5-6</w:t>
      </w:r>
      <w:r w:rsidRPr="00EE24A1">
        <w:rPr>
          <w:rFonts w:ascii="Times New Roman" w:hAnsi="Times New Roman"/>
          <w:sz w:val="28"/>
          <w:szCs w:val="28"/>
        </w:rPr>
        <w:t xml:space="preserve"> %.</w:t>
      </w:r>
    </w:p>
    <w:p w:rsidR="00111D1B" w:rsidRDefault="00111D1B" w:rsidP="00A66DEB">
      <w:pPr>
        <w:pStyle w:val="a4"/>
        <w:spacing w:after="0"/>
        <w:ind w:left="357"/>
        <w:rPr>
          <w:rFonts w:ascii="Times New Roman" w:hAnsi="Times New Roman"/>
          <w:b/>
          <w:sz w:val="28"/>
          <w:szCs w:val="28"/>
        </w:rPr>
      </w:pPr>
    </w:p>
    <w:p w:rsidR="00111D1B" w:rsidRPr="00C32A95" w:rsidRDefault="00111D1B" w:rsidP="005A07CE">
      <w:pPr>
        <w:pStyle w:val="a4"/>
        <w:numPr>
          <w:ilvl w:val="1"/>
          <w:numId w:val="1"/>
        </w:numPr>
        <w:spacing w:after="0"/>
        <w:ind w:left="357" w:hanging="357"/>
        <w:jc w:val="center"/>
        <w:outlineLvl w:val="1"/>
        <w:rPr>
          <w:rFonts w:ascii="Times New Roman" w:hAnsi="Times New Roman"/>
          <w:b/>
          <w:sz w:val="28"/>
          <w:szCs w:val="28"/>
        </w:rPr>
      </w:pPr>
      <w:bookmarkStart w:id="4" w:name="_Toc300659310"/>
      <w:r w:rsidRPr="00C32A95">
        <w:rPr>
          <w:rFonts w:ascii="Times New Roman" w:hAnsi="Times New Roman"/>
          <w:b/>
          <w:sz w:val="28"/>
          <w:szCs w:val="28"/>
        </w:rPr>
        <w:t>Геологическое строение</w:t>
      </w:r>
      <w:bookmarkEnd w:id="4"/>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 xml:space="preserve">В геолого-литологическом строении </w:t>
      </w:r>
      <w:r>
        <w:rPr>
          <w:rFonts w:ascii="Times New Roman" w:hAnsi="Times New Roman"/>
          <w:sz w:val="28"/>
          <w:szCs w:val="28"/>
        </w:rPr>
        <w:t>территории проекта планировки</w:t>
      </w:r>
      <w:r w:rsidRPr="005A07CE">
        <w:rPr>
          <w:rFonts w:ascii="Times New Roman" w:hAnsi="Times New Roman"/>
          <w:sz w:val="28"/>
          <w:szCs w:val="28"/>
        </w:rPr>
        <w:t xml:space="preserve"> принимают участие верхнепермские</w:t>
      </w:r>
      <w:r>
        <w:rPr>
          <w:rFonts w:ascii="Times New Roman" w:hAnsi="Times New Roman"/>
          <w:sz w:val="28"/>
          <w:szCs w:val="28"/>
        </w:rPr>
        <w:t>,</w:t>
      </w:r>
      <w:r w:rsidRPr="005A07CE">
        <w:rPr>
          <w:rFonts w:ascii="Times New Roman" w:hAnsi="Times New Roman"/>
          <w:sz w:val="28"/>
          <w:szCs w:val="28"/>
        </w:rPr>
        <w:t xml:space="preserve"> верхние плиоценовые</w:t>
      </w:r>
      <w:r w:rsidRPr="000C63F6">
        <w:rPr>
          <w:rFonts w:ascii="Times New Roman" w:hAnsi="Times New Roman"/>
          <w:sz w:val="28"/>
          <w:szCs w:val="28"/>
        </w:rPr>
        <w:t xml:space="preserve"> </w:t>
      </w:r>
      <w:r>
        <w:rPr>
          <w:rFonts w:ascii="Times New Roman" w:hAnsi="Times New Roman"/>
          <w:sz w:val="28"/>
          <w:szCs w:val="28"/>
        </w:rPr>
        <w:t xml:space="preserve">и </w:t>
      </w:r>
      <w:r w:rsidRPr="005A07CE">
        <w:rPr>
          <w:rFonts w:ascii="Times New Roman" w:hAnsi="Times New Roman"/>
          <w:sz w:val="28"/>
          <w:szCs w:val="28"/>
        </w:rPr>
        <w:t>четвертичные</w:t>
      </w:r>
      <w:r w:rsidRPr="000C63F6">
        <w:rPr>
          <w:rFonts w:ascii="Times New Roman" w:hAnsi="Times New Roman"/>
          <w:sz w:val="28"/>
          <w:szCs w:val="28"/>
        </w:rPr>
        <w:t xml:space="preserve"> </w:t>
      </w:r>
      <w:r w:rsidRPr="005A07CE">
        <w:rPr>
          <w:rFonts w:ascii="Times New Roman" w:hAnsi="Times New Roman"/>
          <w:sz w:val="28"/>
          <w:szCs w:val="28"/>
        </w:rPr>
        <w:t>отложения.</w:t>
      </w:r>
    </w:p>
    <w:p w:rsidR="00111D1B" w:rsidRPr="005A07CE" w:rsidRDefault="00111D1B" w:rsidP="005A07CE">
      <w:pPr>
        <w:spacing w:after="0" w:line="240" w:lineRule="auto"/>
        <w:ind w:firstLine="709"/>
        <w:jc w:val="both"/>
        <w:rPr>
          <w:rFonts w:ascii="Times New Roman" w:hAnsi="Times New Roman"/>
          <w:i/>
          <w:sz w:val="28"/>
          <w:szCs w:val="28"/>
          <w:u w:val="single"/>
        </w:rPr>
      </w:pPr>
      <w:r w:rsidRPr="005A07CE">
        <w:rPr>
          <w:rFonts w:ascii="Times New Roman" w:hAnsi="Times New Roman"/>
          <w:i/>
          <w:sz w:val="28"/>
          <w:szCs w:val="28"/>
          <w:u w:val="single"/>
        </w:rPr>
        <w:t>Верхнепермские отложения</w:t>
      </w:r>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Пермская система представлена отложениями</w:t>
      </w:r>
      <w:r>
        <w:rPr>
          <w:rFonts w:ascii="Times New Roman" w:hAnsi="Times New Roman"/>
          <w:sz w:val="28"/>
          <w:szCs w:val="28"/>
        </w:rPr>
        <w:t>,</w:t>
      </w:r>
      <w:r w:rsidRPr="005A07CE">
        <w:rPr>
          <w:rFonts w:ascii="Times New Roman" w:hAnsi="Times New Roman"/>
          <w:sz w:val="28"/>
          <w:szCs w:val="28"/>
        </w:rPr>
        <w:t xml:space="preserve"> преимущественно</w:t>
      </w:r>
      <w:r>
        <w:rPr>
          <w:rFonts w:ascii="Times New Roman" w:hAnsi="Times New Roman"/>
          <w:sz w:val="28"/>
          <w:szCs w:val="28"/>
        </w:rPr>
        <w:t>,</w:t>
      </w:r>
      <w:r w:rsidRPr="005A07CE">
        <w:rPr>
          <w:rFonts w:ascii="Times New Roman" w:hAnsi="Times New Roman"/>
          <w:sz w:val="28"/>
          <w:szCs w:val="28"/>
        </w:rPr>
        <w:t xml:space="preserve"> верхнего отдела средней мощностью более </w:t>
      </w:r>
      <w:smartTag w:uri="urn:schemas-microsoft-com:office:smarttags" w:element="metricconverter">
        <w:smartTagPr>
          <w:attr w:name="ProductID" w:val="360 м"/>
        </w:smartTagPr>
        <w:r w:rsidRPr="005A07CE">
          <w:rPr>
            <w:rFonts w:ascii="Times New Roman" w:hAnsi="Times New Roman"/>
            <w:sz w:val="28"/>
            <w:szCs w:val="28"/>
          </w:rPr>
          <w:t>360 м</w:t>
        </w:r>
      </w:smartTag>
      <w:r w:rsidRPr="005A07CE">
        <w:rPr>
          <w:rFonts w:ascii="Times New Roman" w:hAnsi="Times New Roman"/>
          <w:sz w:val="28"/>
          <w:szCs w:val="28"/>
        </w:rPr>
        <w:t>. Верхний отдел сложен образованиями казанского (Р2kz) и татарского (Р2t) ярусов.</w:t>
      </w:r>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 xml:space="preserve">Казанский ярус (Р2kz) представлен отложениями нижнего и верхнего </w:t>
      </w:r>
      <w:proofErr w:type="spellStart"/>
      <w:r w:rsidRPr="005A07CE">
        <w:rPr>
          <w:rFonts w:ascii="Times New Roman" w:hAnsi="Times New Roman"/>
          <w:sz w:val="28"/>
          <w:szCs w:val="28"/>
        </w:rPr>
        <w:t>подъярусов</w:t>
      </w:r>
      <w:proofErr w:type="spellEnd"/>
      <w:r w:rsidRPr="005A07CE">
        <w:rPr>
          <w:rFonts w:ascii="Times New Roman" w:hAnsi="Times New Roman"/>
          <w:sz w:val="28"/>
          <w:szCs w:val="28"/>
        </w:rPr>
        <w:t xml:space="preserve"> общей мощностью до </w:t>
      </w:r>
      <w:smartTag w:uri="urn:schemas-microsoft-com:office:smarttags" w:element="metricconverter">
        <w:smartTagPr>
          <w:attr w:name="ProductID" w:val="105 м"/>
        </w:smartTagPr>
        <w:r w:rsidRPr="005A07CE">
          <w:rPr>
            <w:rFonts w:ascii="Times New Roman" w:hAnsi="Times New Roman"/>
            <w:sz w:val="28"/>
            <w:szCs w:val="28"/>
          </w:rPr>
          <w:t>105 м</w:t>
        </w:r>
      </w:smartTag>
      <w:r w:rsidRPr="005A07CE">
        <w:rPr>
          <w:rFonts w:ascii="Times New Roman" w:hAnsi="Times New Roman"/>
          <w:sz w:val="28"/>
          <w:szCs w:val="28"/>
        </w:rPr>
        <w:t xml:space="preserve">. </w:t>
      </w:r>
      <w:proofErr w:type="spellStart"/>
      <w:r w:rsidRPr="005A07CE">
        <w:rPr>
          <w:rFonts w:ascii="Times New Roman" w:hAnsi="Times New Roman"/>
          <w:sz w:val="28"/>
          <w:szCs w:val="28"/>
        </w:rPr>
        <w:t>Подъярус</w:t>
      </w:r>
      <w:proofErr w:type="spellEnd"/>
      <w:r w:rsidRPr="005A07CE">
        <w:rPr>
          <w:rFonts w:ascii="Times New Roman" w:hAnsi="Times New Roman"/>
          <w:sz w:val="28"/>
          <w:szCs w:val="28"/>
        </w:rPr>
        <w:t xml:space="preserve"> прослеживается практически повсеместно и сложен доломитами, известняками с прослоями мергелей и гипсов.</w:t>
      </w:r>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 xml:space="preserve">Татарский ярус (Р2t) на рассматриваемой территории представлен </w:t>
      </w:r>
      <w:proofErr w:type="spellStart"/>
      <w:r w:rsidRPr="005A07CE">
        <w:rPr>
          <w:rFonts w:ascii="Times New Roman" w:hAnsi="Times New Roman"/>
          <w:sz w:val="28"/>
          <w:szCs w:val="28"/>
        </w:rPr>
        <w:t>уржумской</w:t>
      </w:r>
      <w:proofErr w:type="spellEnd"/>
      <w:r w:rsidRPr="005A07CE">
        <w:rPr>
          <w:rFonts w:ascii="Times New Roman" w:hAnsi="Times New Roman"/>
          <w:sz w:val="28"/>
          <w:szCs w:val="28"/>
        </w:rPr>
        <w:t xml:space="preserve"> серией (нижнего </w:t>
      </w:r>
      <w:proofErr w:type="spellStart"/>
      <w:r w:rsidRPr="005A07CE">
        <w:rPr>
          <w:rFonts w:ascii="Times New Roman" w:hAnsi="Times New Roman"/>
          <w:sz w:val="28"/>
          <w:szCs w:val="28"/>
        </w:rPr>
        <w:t>подъяруса</w:t>
      </w:r>
      <w:proofErr w:type="spellEnd"/>
      <w:r w:rsidRPr="005A07CE">
        <w:rPr>
          <w:rFonts w:ascii="Times New Roman" w:hAnsi="Times New Roman"/>
          <w:sz w:val="28"/>
          <w:szCs w:val="28"/>
        </w:rPr>
        <w:t xml:space="preserve">), </w:t>
      </w:r>
      <w:proofErr w:type="spellStart"/>
      <w:r w:rsidRPr="005A07CE">
        <w:rPr>
          <w:rFonts w:ascii="Times New Roman" w:hAnsi="Times New Roman"/>
          <w:sz w:val="28"/>
          <w:szCs w:val="28"/>
        </w:rPr>
        <w:t>котельнической</w:t>
      </w:r>
      <w:proofErr w:type="spellEnd"/>
      <w:r w:rsidRPr="005A07CE">
        <w:rPr>
          <w:rFonts w:ascii="Times New Roman" w:hAnsi="Times New Roman"/>
          <w:sz w:val="28"/>
          <w:szCs w:val="28"/>
        </w:rPr>
        <w:t xml:space="preserve"> и вятской серией (верхн</w:t>
      </w:r>
      <w:r>
        <w:rPr>
          <w:rFonts w:ascii="Times New Roman" w:hAnsi="Times New Roman"/>
          <w:sz w:val="28"/>
          <w:szCs w:val="28"/>
        </w:rPr>
        <w:t>его</w:t>
      </w:r>
      <w:r w:rsidRPr="005A07CE">
        <w:rPr>
          <w:rFonts w:ascii="Times New Roman" w:hAnsi="Times New Roman"/>
          <w:sz w:val="28"/>
          <w:szCs w:val="28"/>
        </w:rPr>
        <w:t xml:space="preserve"> </w:t>
      </w:r>
      <w:proofErr w:type="spellStart"/>
      <w:r w:rsidRPr="005A07CE">
        <w:rPr>
          <w:rFonts w:ascii="Times New Roman" w:hAnsi="Times New Roman"/>
          <w:sz w:val="28"/>
          <w:szCs w:val="28"/>
        </w:rPr>
        <w:t>подъярус</w:t>
      </w:r>
      <w:r>
        <w:rPr>
          <w:rFonts w:ascii="Times New Roman" w:hAnsi="Times New Roman"/>
          <w:sz w:val="28"/>
          <w:szCs w:val="28"/>
        </w:rPr>
        <w:t>а</w:t>
      </w:r>
      <w:proofErr w:type="spellEnd"/>
      <w:r w:rsidRPr="005A07CE">
        <w:rPr>
          <w:rFonts w:ascii="Times New Roman" w:hAnsi="Times New Roman"/>
          <w:sz w:val="28"/>
          <w:szCs w:val="28"/>
        </w:rPr>
        <w:t xml:space="preserve">) суммарной мощностью до </w:t>
      </w:r>
      <w:smartTag w:uri="urn:schemas-microsoft-com:office:smarttags" w:element="metricconverter">
        <w:smartTagPr>
          <w:attr w:name="ProductID" w:val="255 м"/>
        </w:smartTagPr>
        <w:r w:rsidRPr="005A07CE">
          <w:rPr>
            <w:rFonts w:ascii="Times New Roman" w:hAnsi="Times New Roman"/>
            <w:sz w:val="28"/>
            <w:szCs w:val="28"/>
          </w:rPr>
          <w:t>255 м</w:t>
        </w:r>
      </w:smartTag>
      <w:r w:rsidRPr="005A07CE">
        <w:rPr>
          <w:rFonts w:ascii="Times New Roman" w:hAnsi="Times New Roman"/>
          <w:sz w:val="28"/>
          <w:szCs w:val="28"/>
        </w:rPr>
        <w:t xml:space="preserve">. Отложения яруса слагают водораздельные и </w:t>
      </w:r>
      <w:proofErr w:type="spellStart"/>
      <w:r w:rsidRPr="005A07CE">
        <w:rPr>
          <w:rFonts w:ascii="Times New Roman" w:hAnsi="Times New Roman"/>
          <w:sz w:val="28"/>
          <w:szCs w:val="28"/>
        </w:rPr>
        <w:t>приводораздельные</w:t>
      </w:r>
      <w:proofErr w:type="spellEnd"/>
      <w:r w:rsidRPr="005A07CE">
        <w:rPr>
          <w:rFonts w:ascii="Times New Roman" w:hAnsi="Times New Roman"/>
          <w:sz w:val="28"/>
          <w:szCs w:val="28"/>
        </w:rPr>
        <w:t xml:space="preserve"> части Приволжской возвышенности и представлены</w:t>
      </w:r>
      <w:r>
        <w:rPr>
          <w:rFonts w:ascii="Times New Roman" w:hAnsi="Times New Roman"/>
          <w:sz w:val="28"/>
          <w:szCs w:val="28"/>
        </w:rPr>
        <w:t>,</w:t>
      </w:r>
      <w:r w:rsidRPr="005A07CE">
        <w:rPr>
          <w:rFonts w:ascii="Times New Roman" w:hAnsi="Times New Roman"/>
          <w:sz w:val="28"/>
          <w:szCs w:val="28"/>
        </w:rPr>
        <w:t xml:space="preserve"> преимущественно</w:t>
      </w:r>
      <w:r>
        <w:rPr>
          <w:rFonts w:ascii="Times New Roman" w:hAnsi="Times New Roman"/>
          <w:sz w:val="28"/>
          <w:szCs w:val="28"/>
        </w:rPr>
        <w:t>,</w:t>
      </w:r>
      <w:r w:rsidRPr="005A07CE">
        <w:rPr>
          <w:rFonts w:ascii="Times New Roman" w:hAnsi="Times New Roman"/>
          <w:sz w:val="28"/>
          <w:szCs w:val="28"/>
        </w:rPr>
        <w:t xml:space="preserve"> глинами с прослоями алевролитов, известняков и доломитов.</w:t>
      </w:r>
    </w:p>
    <w:p w:rsidR="000D4C87" w:rsidRDefault="000D4C87" w:rsidP="005A07CE">
      <w:pPr>
        <w:spacing w:after="0" w:line="240" w:lineRule="auto"/>
        <w:ind w:firstLine="709"/>
        <w:jc w:val="both"/>
        <w:rPr>
          <w:rFonts w:ascii="Times New Roman" w:hAnsi="Times New Roman"/>
          <w:i/>
          <w:sz w:val="28"/>
          <w:szCs w:val="28"/>
          <w:u w:val="single"/>
        </w:rPr>
      </w:pPr>
    </w:p>
    <w:p w:rsidR="000D4C87" w:rsidRDefault="000D4C87" w:rsidP="005A07CE">
      <w:pPr>
        <w:spacing w:after="0" w:line="240" w:lineRule="auto"/>
        <w:ind w:firstLine="709"/>
        <w:jc w:val="both"/>
        <w:rPr>
          <w:rFonts w:ascii="Times New Roman" w:hAnsi="Times New Roman"/>
          <w:i/>
          <w:sz w:val="28"/>
          <w:szCs w:val="28"/>
          <w:u w:val="single"/>
        </w:rPr>
      </w:pPr>
    </w:p>
    <w:p w:rsidR="000D4C87" w:rsidRDefault="000D4C87" w:rsidP="005A07CE">
      <w:pPr>
        <w:spacing w:after="0" w:line="240" w:lineRule="auto"/>
        <w:ind w:firstLine="709"/>
        <w:jc w:val="both"/>
        <w:rPr>
          <w:rFonts w:ascii="Times New Roman" w:hAnsi="Times New Roman"/>
          <w:i/>
          <w:sz w:val="28"/>
          <w:szCs w:val="28"/>
          <w:u w:val="single"/>
        </w:rPr>
      </w:pPr>
    </w:p>
    <w:p w:rsidR="00111D1B" w:rsidRPr="005A07CE" w:rsidRDefault="00111D1B" w:rsidP="005A07CE">
      <w:pPr>
        <w:spacing w:after="0" w:line="240" w:lineRule="auto"/>
        <w:ind w:firstLine="709"/>
        <w:jc w:val="both"/>
        <w:rPr>
          <w:rFonts w:ascii="Times New Roman" w:hAnsi="Times New Roman"/>
          <w:i/>
          <w:sz w:val="28"/>
          <w:szCs w:val="28"/>
          <w:u w:val="single"/>
        </w:rPr>
      </w:pPr>
      <w:r w:rsidRPr="005A07CE">
        <w:rPr>
          <w:rFonts w:ascii="Times New Roman" w:hAnsi="Times New Roman"/>
          <w:i/>
          <w:sz w:val="28"/>
          <w:szCs w:val="28"/>
          <w:u w:val="single"/>
        </w:rPr>
        <w:lastRenderedPageBreak/>
        <w:t>Верхние плиоценовые отложения</w:t>
      </w:r>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 xml:space="preserve">Глубокие депрессии древнего рельефа по отложениям перми выполнены темно-серыми глинами с прослоями мелких серых гравелистых песков и плитчатых мергелей. Мощность отложений достигает </w:t>
      </w:r>
      <w:smartTag w:uri="urn:schemas-microsoft-com:office:smarttags" w:element="metricconverter">
        <w:smartTagPr>
          <w:attr w:name="ProductID" w:val="20 м"/>
        </w:smartTagPr>
        <w:r w:rsidRPr="005A07CE">
          <w:rPr>
            <w:rFonts w:ascii="Times New Roman" w:hAnsi="Times New Roman"/>
            <w:sz w:val="28"/>
            <w:szCs w:val="28"/>
          </w:rPr>
          <w:t>20 м</w:t>
        </w:r>
      </w:smartTag>
      <w:r w:rsidRPr="005A07CE">
        <w:rPr>
          <w:rFonts w:ascii="Times New Roman" w:hAnsi="Times New Roman"/>
          <w:sz w:val="28"/>
          <w:szCs w:val="28"/>
        </w:rPr>
        <w:t>.</w:t>
      </w:r>
    </w:p>
    <w:p w:rsidR="00111D1B" w:rsidRDefault="00111D1B" w:rsidP="005A07CE">
      <w:pPr>
        <w:spacing w:after="0" w:line="240" w:lineRule="auto"/>
        <w:ind w:firstLine="709"/>
        <w:jc w:val="both"/>
        <w:rPr>
          <w:rFonts w:ascii="Times New Roman" w:hAnsi="Times New Roman"/>
          <w:i/>
          <w:sz w:val="28"/>
          <w:szCs w:val="28"/>
          <w:u w:val="single"/>
        </w:rPr>
      </w:pPr>
    </w:p>
    <w:p w:rsidR="00111D1B" w:rsidRPr="005A07CE" w:rsidRDefault="00111D1B" w:rsidP="005A07CE">
      <w:pPr>
        <w:spacing w:after="0" w:line="240" w:lineRule="auto"/>
        <w:ind w:firstLine="709"/>
        <w:jc w:val="both"/>
        <w:rPr>
          <w:rFonts w:ascii="Times New Roman" w:hAnsi="Times New Roman"/>
          <w:i/>
          <w:sz w:val="28"/>
          <w:szCs w:val="28"/>
          <w:u w:val="single"/>
        </w:rPr>
      </w:pPr>
      <w:r w:rsidRPr="005A07CE">
        <w:rPr>
          <w:rFonts w:ascii="Times New Roman" w:hAnsi="Times New Roman"/>
          <w:i/>
          <w:sz w:val="28"/>
          <w:szCs w:val="28"/>
          <w:u w:val="single"/>
        </w:rPr>
        <w:t>Четвертичные отложения</w:t>
      </w:r>
    </w:p>
    <w:p w:rsidR="00111D1B" w:rsidRPr="005A07CE" w:rsidRDefault="00111D1B" w:rsidP="005A07CE">
      <w:pPr>
        <w:spacing w:after="0" w:line="240" w:lineRule="auto"/>
        <w:ind w:firstLine="709"/>
        <w:jc w:val="both"/>
        <w:rPr>
          <w:rFonts w:ascii="Times New Roman" w:hAnsi="Times New Roman"/>
          <w:sz w:val="28"/>
          <w:szCs w:val="28"/>
        </w:rPr>
      </w:pPr>
      <w:r w:rsidRPr="005A07CE">
        <w:rPr>
          <w:rFonts w:ascii="Times New Roman" w:hAnsi="Times New Roman"/>
          <w:sz w:val="28"/>
          <w:szCs w:val="28"/>
        </w:rPr>
        <w:t>Четвертичные отложения формируют речные террасы и распространены на сопряженных с современными долинами водораздельных склонах и водоразделах. Исключением являются крутые склоны долин, подмываемых реками, где вскрываются коренные пермские отложения. Мощность осадков изменяется в больших пределах: от первых десятков сантиметров до 20-</w:t>
      </w:r>
      <w:smartTag w:uri="urn:schemas-microsoft-com:office:smarttags" w:element="metricconverter">
        <w:smartTagPr>
          <w:attr w:name="ProductID" w:val="35 м"/>
        </w:smartTagPr>
        <w:r w:rsidRPr="005A07CE">
          <w:rPr>
            <w:rFonts w:ascii="Times New Roman" w:hAnsi="Times New Roman"/>
            <w:sz w:val="28"/>
            <w:szCs w:val="28"/>
          </w:rPr>
          <w:t>35 м</w:t>
        </w:r>
      </w:smartTag>
      <w:r w:rsidRPr="005A07CE">
        <w:rPr>
          <w:rFonts w:ascii="Times New Roman" w:hAnsi="Times New Roman"/>
          <w:sz w:val="28"/>
          <w:szCs w:val="28"/>
        </w:rPr>
        <w:t>. Четвертичные комплексы представлены</w:t>
      </w:r>
      <w:r>
        <w:rPr>
          <w:rFonts w:ascii="Times New Roman" w:hAnsi="Times New Roman"/>
          <w:sz w:val="28"/>
          <w:szCs w:val="28"/>
        </w:rPr>
        <w:t>,</w:t>
      </w:r>
      <w:r w:rsidRPr="005A07CE">
        <w:rPr>
          <w:rFonts w:ascii="Times New Roman" w:hAnsi="Times New Roman"/>
          <w:sz w:val="28"/>
          <w:szCs w:val="28"/>
        </w:rPr>
        <w:t xml:space="preserve"> преимущественно</w:t>
      </w:r>
      <w:r>
        <w:rPr>
          <w:rFonts w:ascii="Times New Roman" w:hAnsi="Times New Roman"/>
          <w:sz w:val="28"/>
          <w:szCs w:val="28"/>
        </w:rPr>
        <w:t>,</w:t>
      </w:r>
      <w:r w:rsidRPr="005A07CE">
        <w:rPr>
          <w:rFonts w:ascii="Times New Roman" w:hAnsi="Times New Roman"/>
          <w:sz w:val="28"/>
          <w:szCs w:val="28"/>
        </w:rPr>
        <w:t xml:space="preserve"> континентальными отложениями аллювиального (пески, гравий, галька и т.д.), </w:t>
      </w:r>
      <w:proofErr w:type="spellStart"/>
      <w:r w:rsidRPr="005A07CE">
        <w:rPr>
          <w:rFonts w:ascii="Times New Roman" w:hAnsi="Times New Roman"/>
          <w:sz w:val="28"/>
          <w:szCs w:val="28"/>
        </w:rPr>
        <w:t>элювиально</w:t>
      </w:r>
      <w:proofErr w:type="spellEnd"/>
      <w:r w:rsidRPr="005A07CE">
        <w:rPr>
          <w:rFonts w:ascii="Times New Roman" w:hAnsi="Times New Roman"/>
          <w:sz w:val="28"/>
          <w:szCs w:val="28"/>
        </w:rPr>
        <w:t xml:space="preserve">–делювиального (суглинки, глины) и элювиального (почвы, </w:t>
      </w:r>
      <w:proofErr w:type="spellStart"/>
      <w:r w:rsidRPr="005A07CE">
        <w:rPr>
          <w:rFonts w:ascii="Times New Roman" w:hAnsi="Times New Roman"/>
          <w:sz w:val="28"/>
          <w:szCs w:val="28"/>
        </w:rPr>
        <w:t>выветрелые</w:t>
      </w:r>
      <w:proofErr w:type="spellEnd"/>
      <w:r w:rsidRPr="005A07CE">
        <w:rPr>
          <w:rFonts w:ascii="Times New Roman" w:hAnsi="Times New Roman"/>
          <w:sz w:val="28"/>
          <w:szCs w:val="28"/>
        </w:rPr>
        <w:t xml:space="preserve"> коренные породы) генезиса. </w:t>
      </w:r>
    </w:p>
    <w:p w:rsidR="00111D1B" w:rsidRDefault="00111D1B" w:rsidP="005A07CE">
      <w:pPr>
        <w:spacing w:after="0" w:line="240" w:lineRule="auto"/>
        <w:ind w:firstLine="709"/>
        <w:jc w:val="both"/>
        <w:rPr>
          <w:rFonts w:ascii="Times New Roman" w:hAnsi="Times New Roman"/>
          <w:sz w:val="28"/>
          <w:szCs w:val="28"/>
        </w:rPr>
      </w:pPr>
      <w:r w:rsidRPr="00AC37FA">
        <w:rPr>
          <w:rFonts w:ascii="Times New Roman" w:hAnsi="Times New Roman"/>
          <w:sz w:val="28"/>
          <w:szCs w:val="28"/>
        </w:rPr>
        <w:t>Геолого-литологическое строение территории представлено</w:t>
      </w:r>
      <w:r>
        <w:rPr>
          <w:rFonts w:ascii="Times New Roman" w:hAnsi="Times New Roman"/>
          <w:sz w:val="28"/>
          <w:szCs w:val="28"/>
        </w:rPr>
        <w:t xml:space="preserve"> в таблице 1.</w:t>
      </w:r>
    </w:p>
    <w:p w:rsidR="00111D1B" w:rsidRDefault="00111D1B" w:rsidP="005A07CE">
      <w:pPr>
        <w:pStyle w:val="a5"/>
        <w:spacing w:line="312" w:lineRule="auto"/>
        <w:ind w:left="720" w:firstLine="0"/>
        <w:jc w:val="right"/>
      </w:pPr>
      <w:r w:rsidRPr="0038794C">
        <w:t>Таблица 1</w:t>
      </w:r>
    </w:p>
    <w:p w:rsidR="00111D1B" w:rsidRPr="00667D9C" w:rsidRDefault="00111D1B" w:rsidP="00AC37FA">
      <w:pPr>
        <w:pStyle w:val="a5"/>
        <w:ind w:left="360"/>
        <w:jc w:val="center"/>
        <w:rPr>
          <w:i/>
          <w:szCs w:val="28"/>
        </w:rPr>
      </w:pPr>
      <w:r w:rsidRPr="00667D9C">
        <w:rPr>
          <w:i/>
          <w:szCs w:val="28"/>
        </w:rPr>
        <w:t>Геолого-литологическое строение территории проекта планировки</w:t>
      </w:r>
    </w:p>
    <w:tbl>
      <w:tblPr>
        <w:tblW w:w="9715"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7035"/>
        <w:gridCol w:w="709"/>
        <w:gridCol w:w="811"/>
      </w:tblGrid>
      <w:tr w:rsidR="00111D1B" w:rsidRPr="0038794C" w:rsidTr="00AC37FA">
        <w:trPr>
          <w:jc w:val="center"/>
        </w:trPr>
        <w:tc>
          <w:tcPr>
            <w:tcW w:w="1160" w:type="dxa"/>
            <w:vMerge w:val="restart"/>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b/>
                <w:sz w:val="20"/>
                <w:szCs w:val="20"/>
              </w:rPr>
              <w:t>№ ИГЭ</w:t>
            </w:r>
          </w:p>
        </w:tc>
        <w:tc>
          <w:tcPr>
            <w:tcW w:w="7035" w:type="dxa"/>
            <w:vMerge w:val="restart"/>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b/>
                <w:sz w:val="20"/>
                <w:szCs w:val="20"/>
              </w:rPr>
              <w:t>Описание грунтов</w:t>
            </w:r>
          </w:p>
        </w:tc>
        <w:tc>
          <w:tcPr>
            <w:tcW w:w="1520" w:type="dxa"/>
            <w:gridSpan w:val="2"/>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b/>
                <w:sz w:val="20"/>
                <w:szCs w:val="20"/>
              </w:rPr>
              <w:t>Мощность ИГЭ, м</w:t>
            </w:r>
          </w:p>
        </w:tc>
      </w:tr>
      <w:tr w:rsidR="00111D1B" w:rsidRPr="0038794C" w:rsidTr="00AC37FA">
        <w:trPr>
          <w:jc w:val="center"/>
        </w:trPr>
        <w:tc>
          <w:tcPr>
            <w:tcW w:w="1160" w:type="dxa"/>
            <w:vMerge/>
            <w:vAlign w:val="center"/>
          </w:tcPr>
          <w:p w:rsidR="00111D1B" w:rsidRPr="00AC37FA" w:rsidRDefault="00111D1B" w:rsidP="00AC37FA">
            <w:pPr>
              <w:spacing w:after="0" w:line="240" w:lineRule="auto"/>
              <w:jc w:val="center"/>
              <w:rPr>
                <w:rFonts w:ascii="Times New Roman" w:hAnsi="Times New Roman"/>
                <w:sz w:val="20"/>
                <w:szCs w:val="20"/>
              </w:rPr>
            </w:pPr>
          </w:p>
        </w:tc>
        <w:tc>
          <w:tcPr>
            <w:tcW w:w="7035" w:type="dxa"/>
            <w:vMerge/>
            <w:vAlign w:val="center"/>
          </w:tcPr>
          <w:p w:rsidR="00111D1B" w:rsidRPr="00AC37FA" w:rsidRDefault="00111D1B" w:rsidP="00AC37FA">
            <w:pPr>
              <w:spacing w:after="0" w:line="240" w:lineRule="auto"/>
              <w:jc w:val="center"/>
              <w:rPr>
                <w:rFonts w:ascii="Times New Roman" w:hAnsi="Times New Roman"/>
                <w:sz w:val="20"/>
                <w:szCs w:val="20"/>
              </w:rPr>
            </w:pPr>
          </w:p>
        </w:tc>
        <w:tc>
          <w:tcPr>
            <w:tcW w:w="709" w:type="dxa"/>
            <w:vAlign w:val="center"/>
          </w:tcPr>
          <w:p w:rsidR="00111D1B" w:rsidRPr="00AC37FA" w:rsidRDefault="00111D1B" w:rsidP="00AC37FA">
            <w:pPr>
              <w:spacing w:after="0" w:line="240" w:lineRule="auto"/>
              <w:jc w:val="center"/>
              <w:rPr>
                <w:rFonts w:ascii="Times New Roman" w:hAnsi="Times New Roman"/>
                <w:b/>
                <w:sz w:val="20"/>
                <w:szCs w:val="20"/>
              </w:rPr>
            </w:pPr>
            <w:r w:rsidRPr="00AC37FA">
              <w:rPr>
                <w:rFonts w:ascii="Times New Roman" w:hAnsi="Times New Roman"/>
                <w:b/>
                <w:sz w:val="20"/>
                <w:szCs w:val="20"/>
              </w:rPr>
              <w:t>от</w:t>
            </w:r>
          </w:p>
        </w:tc>
        <w:tc>
          <w:tcPr>
            <w:tcW w:w="811" w:type="dxa"/>
            <w:vAlign w:val="center"/>
          </w:tcPr>
          <w:p w:rsidR="00111D1B" w:rsidRPr="00AC37FA" w:rsidRDefault="00111D1B" w:rsidP="00AC37FA">
            <w:pPr>
              <w:spacing w:after="0" w:line="240" w:lineRule="auto"/>
              <w:jc w:val="center"/>
              <w:rPr>
                <w:rFonts w:ascii="Times New Roman" w:hAnsi="Times New Roman"/>
                <w:b/>
                <w:sz w:val="20"/>
                <w:szCs w:val="20"/>
              </w:rPr>
            </w:pPr>
            <w:r w:rsidRPr="00AC37FA">
              <w:rPr>
                <w:rFonts w:ascii="Times New Roman" w:hAnsi="Times New Roman"/>
                <w:b/>
                <w:sz w:val="20"/>
                <w:szCs w:val="20"/>
              </w:rPr>
              <w:t>до</w:t>
            </w:r>
          </w:p>
        </w:tc>
      </w:tr>
      <w:tr w:rsidR="00111D1B" w:rsidRPr="0038794C" w:rsidTr="00AC37FA">
        <w:trPr>
          <w:trHeight w:val="391"/>
          <w:jc w:val="center"/>
        </w:trPr>
        <w:tc>
          <w:tcPr>
            <w:tcW w:w="1160"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1</w:t>
            </w:r>
          </w:p>
        </w:tc>
        <w:tc>
          <w:tcPr>
            <w:tcW w:w="7035"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Почвенно-растительный слой, черно-бурый, с корнями растений (встречен повсеместно)</w:t>
            </w:r>
          </w:p>
        </w:tc>
        <w:tc>
          <w:tcPr>
            <w:tcW w:w="709"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0,4</w:t>
            </w:r>
          </w:p>
        </w:tc>
        <w:tc>
          <w:tcPr>
            <w:tcW w:w="811"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0,5</w:t>
            </w:r>
          </w:p>
        </w:tc>
      </w:tr>
      <w:tr w:rsidR="00111D1B" w:rsidRPr="0038794C" w:rsidTr="00AC37FA">
        <w:trPr>
          <w:jc w:val="center"/>
        </w:trPr>
        <w:tc>
          <w:tcPr>
            <w:tcW w:w="1160"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2</w:t>
            </w:r>
          </w:p>
        </w:tc>
        <w:tc>
          <w:tcPr>
            <w:tcW w:w="7035"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 xml:space="preserve">Глина коричневая, </w:t>
            </w:r>
            <w:proofErr w:type="spellStart"/>
            <w:r w:rsidRPr="00AC37FA">
              <w:rPr>
                <w:rFonts w:ascii="Times New Roman" w:hAnsi="Times New Roman"/>
                <w:sz w:val="20"/>
                <w:szCs w:val="20"/>
              </w:rPr>
              <w:t>ожелезненная</w:t>
            </w:r>
            <w:proofErr w:type="spellEnd"/>
            <w:r w:rsidRPr="00AC37FA">
              <w:rPr>
                <w:rFonts w:ascii="Times New Roman" w:hAnsi="Times New Roman"/>
                <w:sz w:val="20"/>
                <w:szCs w:val="20"/>
              </w:rPr>
              <w:t>, с включением дресвы до 5 %, полутвердая, твердая</w:t>
            </w:r>
          </w:p>
        </w:tc>
        <w:tc>
          <w:tcPr>
            <w:tcW w:w="709"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2,2</w:t>
            </w:r>
          </w:p>
        </w:tc>
        <w:tc>
          <w:tcPr>
            <w:tcW w:w="811"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4,0</w:t>
            </w:r>
          </w:p>
        </w:tc>
      </w:tr>
      <w:tr w:rsidR="00111D1B" w:rsidRPr="0038794C" w:rsidTr="00AC37FA">
        <w:trPr>
          <w:jc w:val="center"/>
        </w:trPr>
        <w:tc>
          <w:tcPr>
            <w:tcW w:w="1160"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3</w:t>
            </w:r>
          </w:p>
        </w:tc>
        <w:tc>
          <w:tcPr>
            <w:tcW w:w="7035"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 xml:space="preserve">Глина коричневая, </w:t>
            </w:r>
            <w:proofErr w:type="spellStart"/>
            <w:r w:rsidRPr="00AC37FA">
              <w:rPr>
                <w:rFonts w:ascii="Times New Roman" w:hAnsi="Times New Roman"/>
                <w:sz w:val="20"/>
                <w:szCs w:val="20"/>
              </w:rPr>
              <w:t>ожелезненная</w:t>
            </w:r>
            <w:proofErr w:type="spellEnd"/>
            <w:r w:rsidRPr="00AC37FA">
              <w:rPr>
                <w:rFonts w:ascii="Times New Roman" w:hAnsi="Times New Roman"/>
                <w:sz w:val="20"/>
                <w:szCs w:val="20"/>
              </w:rPr>
              <w:t xml:space="preserve">, </w:t>
            </w:r>
            <w:proofErr w:type="spellStart"/>
            <w:r w:rsidRPr="00AC37FA">
              <w:rPr>
                <w:rFonts w:ascii="Times New Roman" w:hAnsi="Times New Roman"/>
                <w:sz w:val="20"/>
                <w:szCs w:val="20"/>
              </w:rPr>
              <w:t>тугопластичная</w:t>
            </w:r>
            <w:proofErr w:type="spellEnd"/>
            <w:r w:rsidRPr="00AC37FA">
              <w:rPr>
                <w:rFonts w:ascii="Times New Roman" w:hAnsi="Times New Roman"/>
                <w:sz w:val="20"/>
                <w:szCs w:val="20"/>
              </w:rPr>
              <w:t xml:space="preserve"> </w:t>
            </w:r>
          </w:p>
        </w:tc>
        <w:tc>
          <w:tcPr>
            <w:tcW w:w="709"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0,6</w:t>
            </w:r>
          </w:p>
        </w:tc>
        <w:tc>
          <w:tcPr>
            <w:tcW w:w="811"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1,0</w:t>
            </w:r>
          </w:p>
        </w:tc>
      </w:tr>
      <w:tr w:rsidR="00111D1B" w:rsidRPr="0038794C" w:rsidTr="00AC37FA">
        <w:trPr>
          <w:jc w:val="center"/>
        </w:trPr>
        <w:tc>
          <w:tcPr>
            <w:tcW w:w="1160"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4</w:t>
            </w:r>
          </w:p>
        </w:tc>
        <w:tc>
          <w:tcPr>
            <w:tcW w:w="7035"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 xml:space="preserve">Суглинок коричневый, </w:t>
            </w:r>
            <w:proofErr w:type="spellStart"/>
            <w:r w:rsidRPr="00AC37FA">
              <w:rPr>
                <w:rFonts w:ascii="Times New Roman" w:hAnsi="Times New Roman"/>
                <w:sz w:val="20"/>
                <w:szCs w:val="20"/>
              </w:rPr>
              <w:t>ожелезненный</w:t>
            </w:r>
            <w:proofErr w:type="spellEnd"/>
            <w:r w:rsidRPr="00AC37FA">
              <w:rPr>
                <w:rFonts w:ascii="Times New Roman" w:hAnsi="Times New Roman"/>
                <w:sz w:val="20"/>
                <w:szCs w:val="20"/>
              </w:rPr>
              <w:t xml:space="preserve">, </w:t>
            </w:r>
            <w:proofErr w:type="spellStart"/>
            <w:r w:rsidRPr="00AC37FA">
              <w:rPr>
                <w:rFonts w:ascii="Times New Roman" w:hAnsi="Times New Roman"/>
                <w:sz w:val="20"/>
                <w:szCs w:val="20"/>
              </w:rPr>
              <w:t>тугопластичный</w:t>
            </w:r>
            <w:proofErr w:type="spellEnd"/>
            <w:r w:rsidRPr="00AC37FA">
              <w:rPr>
                <w:rFonts w:ascii="Times New Roman" w:hAnsi="Times New Roman"/>
                <w:sz w:val="20"/>
                <w:szCs w:val="20"/>
              </w:rPr>
              <w:t xml:space="preserve">, с прослоями песка </w:t>
            </w:r>
            <w:proofErr w:type="spellStart"/>
            <w:r w:rsidRPr="00AC37FA">
              <w:rPr>
                <w:rFonts w:ascii="Times New Roman" w:hAnsi="Times New Roman"/>
                <w:sz w:val="20"/>
                <w:szCs w:val="20"/>
              </w:rPr>
              <w:t>водонасыщенного</w:t>
            </w:r>
            <w:proofErr w:type="spellEnd"/>
            <w:r w:rsidRPr="00AC37FA">
              <w:rPr>
                <w:rFonts w:ascii="Times New Roman" w:hAnsi="Times New Roman"/>
                <w:sz w:val="20"/>
                <w:szCs w:val="20"/>
              </w:rPr>
              <w:t xml:space="preserve"> (встречен повсеместно)</w:t>
            </w:r>
          </w:p>
        </w:tc>
        <w:tc>
          <w:tcPr>
            <w:tcW w:w="709"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0,8</w:t>
            </w:r>
          </w:p>
        </w:tc>
        <w:tc>
          <w:tcPr>
            <w:tcW w:w="811"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1,7</w:t>
            </w:r>
          </w:p>
        </w:tc>
      </w:tr>
      <w:tr w:rsidR="00111D1B" w:rsidRPr="0038794C" w:rsidTr="00AC37FA">
        <w:trPr>
          <w:jc w:val="center"/>
        </w:trPr>
        <w:tc>
          <w:tcPr>
            <w:tcW w:w="1160"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5</w:t>
            </w:r>
          </w:p>
        </w:tc>
        <w:tc>
          <w:tcPr>
            <w:tcW w:w="7035"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 xml:space="preserve">Глина неогеновая, серовато-коричневая, серая, до темно-серой, комковатая, </w:t>
            </w:r>
            <w:proofErr w:type="spellStart"/>
            <w:r w:rsidRPr="00AC37FA">
              <w:rPr>
                <w:rFonts w:ascii="Times New Roman" w:hAnsi="Times New Roman"/>
                <w:sz w:val="20"/>
                <w:szCs w:val="20"/>
              </w:rPr>
              <w:t>интенсивно-ожелезненная</w:t>
            </w:r>
            <w:proofErr w:type="spellEnd"/>
            <w:r w:rsidRPr="00AC37FA">
              <w:rPr>
                <w:rFonts w:ascii="Times New Roman" w:hAnsi="Times New Roman"/>
                <w:sz w:val="20"/>
                <w:szCs w:val="20"/>
              </w:rPr>
              <w:t>, полутвердая, твердая</w:t>
            </w:r>
          </w:p>
        </w:tc>
        <w:tc>
          <w:tcPr>
            <w:tcW w:w="709"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4,5</w:t>
            </w:r>
          </w:p>
        </w:tc>
        <w:tc>
          <w:tcPr>
            <w:tcW w:w="811" w:type="dxa"/>
            <w:vAlign w:val="center"/>
          </w:tcPr>
          <w:p w:rsidR="00111D1B" w:rsidRPr="00AC37FA" w:rsidRDefault="00111D1B" w:rsidP="00AC37FA">
            <w:pPr>
              <w:spacing w:after="0" w:line="240" w:lineRule="auto"/>
              <w:jc w:val="center"/>
              <w:rPr>
                <w:rFonts w:ascii="Times New Roman" w:hAnsi="Times New Roman"/>
                <w:sz w:val="20"/>
                <w:szCs w:val="20"/>
              </w:rPr>
            </w:pPr>
            <w:r w:rsidRPr="00AC37FA">
              <w:rPr>
                <w:rFonts w:ascii="Times New Roman" w:hAnsi="Times New Roman"/>
                <w:sz w:val="20"/>
                <w:szCs w:val="20"/>
              </w:rPr>
              <w:t>4,8</w:t>
            </w:r>
          </w:p>
        </w:tc>
      </w:tr>
    </w:tbl>
    <w:p w:rsidR="00111D1B" w:rsidRDefault="00111D1B" w:rsidP="00AC37FA">
      <w:pPr>
        <w:spacing w:after="0" w:line="240" w:lineRule="auto"/>
        <w:ind w:firstLine="709"/>
        <w:jc w:val="both"/>
        <w:rPr>
          <w:rFonts w:ascii="Times New Roman" w:hAnsi="Times New Roman"/>
          <w:sz w:val="28"/>
          <w:szCs w:val="28"/>
        </w:rPr>
      </w:pPr>
    </w:p>
    <w:p w:rsidR="00111D1B" w:rsidRPr="00AC37FA" w:rsidRDefault="00111D1B" w:rsidP="00AC37FA">
      <w:pPr>
        <w:spacing w:after="0" w:line="240" w:lineRule="auto"/>
        <w:ind w:firstLine="709"/>
        <w:jc w:val="both"/>
        <w:rPr>
          <w:rFonts w:ascii="Times New Roman" w:hAnsi="Times New Roman"/>
          <w:sz w:val="28"/>
          <w:szCs w:val="28"/>
        </w:rPr>
      </w:pPr>
      <w:r w:rsidRPr="00AC37FA">
        <w:rPr>
          <w:rFonts w:ascii="Times New Roman" w:hAnsi="Times New Roman"/>
          <w:sz w:val="28"/>
          <w:szCs w:val="28"/>
        </w:rPr>
        <w:t>Физико-механические свойства изучаемых инженерно-геологических элементов представлены ниже в таблице 2.</w:t>
      </w:r>
    </w:p>
    <w:p w:rsidR="00111D1B" w:rsidRPr="0038794C" w:rsidRDefault="00111D1B" w:rsidP="005A07CE">
      <w:pPr>
        <w:pStyle w:val="a7"/>
        <w:numPr>
          <w:ilvl w:val="0"/>
          <w:numId w:val="1"/>
        </w:numPr>
        <w:ind w:right="-1"/>
        <w:sectPr w:rsidR="00111D1B" w:rsidRPr="0038794C" w:rsidSect="00000D2F">
          <w:footerReference w:type="even" r:id="rId9"/>
          <w:footerReference w:type="default" r:id="rId10"/>
          <w:pgSz w:w="11907" w:h="16840" w:code="9"/>
          <w:pgMar w:top="709" w:right="567" w:bottom="425" w:left="1418" w:header="720" w:footer="720" w:gutter="0"/>
          <w:pgNumType w:start="7"/>
          <w:cols w:space="720"/>
        </w:sectPr>
      </w:pPr>
    </w:p>
    <w:p w:rsidR="00111D1B" w:rsidRPr="00111527" w:rsidRDefault="00111D1B" w:rsidP="00DD34AF">
      <w:pPr>
        <w:pStyle w:val="a7"/>
        <w:spacing w:line="240" w:lineRule="auto"/>
        <w:ind w:left="720" w:firstLine="0"/>
        <w:jc w:val="right"/>
      </w:pPr>
      <w:r w:rsidRPr="00111527">
        <w:lastRenderedPageBreak/>
        <w:t>Таблица 2</w:t>
      </w:r>
    </w:p>
    <w:p w:rsidR="00111D1B" w:rsidRPr="00667D9C" w:rsidRDefault="00111D1B" w:rsidP="00DD34AF">
      <w:pPr>
        <w:pStyle w:val="a7"/>
        <w:spacing w:line="240" w:lineRule="auto"/>
        <w:ind w:left="360" w:firstLine="0"/>
        <w:jc w:val="center"/>
        <w:rPr>
          <w:i/>
        </w:rPr>
      </w:pPr>
      <w:r w:rsidRPr="00667D9C">
        <w:rPr>
          <w:i/>
        </w:rPr>
        <w:t>Физико-механические свойства инженерно-геологических элементов</w:t>
      </w:r>
    </w:p>
    <w:tbl>
      <w:tblPr>
        <w:tblW w:w="14970"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
        <w:gridCol w:w="586"/>
        <w:gridCol w:w="566"/>
        <w:gridCol w:w="531"/>
        <w:gridCol w:w="531"/>
        <w:gridCol w:w="531"/>
        <w:gridCol w:w="531"/>
        <w:gridCol w:w="576"/>
        <w:gridCol w:w="531"/>
        <w:gridCol w:w="531"/>
        <w:gridCol w:w="531"/>
        <w:gridCol w:w="531"/>
        <w:gridCol w:w="531"/>
        <w:gridCol w:w="531"/>
        <w:gridCol w:w="531"/>
        <w:gridCol w:w="675"/>
        <w:gridCol w:w="531"/>
        <w:gridCol w:w="531"/>
        <w:gridCol w:w="531"/>
        <w:gridCol w:w="531"/>
        <w:gridCol w:w="531"/>
        <w:gridCol w:w="531"/>
        <w:gridCol w:w="531"/>
        <w:gridCol w:w="531"/>
        <w:gridCol w:w="745"/>
        <w:gridCol w:w="674"/>
      </w:tblGrid>
      <w:tr w:rsidR="00111D1B" w:rsidRPr="000A61A3" w:rsidTr="000A61A3">
        <w:trPr>
          <w:cantSplit/>
          <w:trHeight w:val="5176"/>
          <w:jc w:val="center"/>
        </w:trPr>
        <w:tc>
          <w:tcPr>
            <w:tcW w:w="1059" w:type="dxa"/>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ИГЭ</w:t>
            </w:r>
          </w:p>
        </w:tc>
        <w:tc>
          <w:tcPr>
            <w:tcW w:w="586"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Природная влажность</w:t>
            </w:r>
          </w:p>
        </w:tc>
        <w:tc>
          <w:tcPr>
            <w:tcW w:w="566"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Полная возможная влажность</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Влажность на границе текучести</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Влажность ан границе раскатывания</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Число пластичности</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Показатель текучести, б.р.</w:t>
            </w:r>
          </w:p>
        </w:tc>
        <w:tc>
          <w:tcPr>
            <w:tcW w:w="576"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Показатель текучести при полной возможной  влажности, б.р.</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Степень влажности, б.р.</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Плотность частиц грунта, г/см</w:t>
            </w:r>
            <w:r w:rsidRPr="000A61A3">
              <w:rPr>
                <w:rFonts w:ascii="Times New Roman" w:hAnsi="Times New Roman"/>
                <w:b/>
                <w:sz w:val="18"/>
                <w:szCs w:val="18"/>
                <w:vertAlign w:val="superscript"/>
              </w:rPr>
              <w:t>3</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Плотность, г/см</w:t>
            </w:r>
            <w:r w:rsidRPr="000A61A3">
              <w:rPr>
                <w:rFonts w:ascii="Times New Roman" w:hAnsi="Times New Roman"/>
                <w:b/>
                <w:sz w:val="18"/>
                <w:szCs w:val="18"/>
                <w:vertAlign w:val="superscript"/>
              </w:rPr>
              <w:t>3</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Плотность сухого грунта, г/см</w:t>
            </w:r>
            <w:r w:rsidRPr="000A61A3">
              <w:rPr>
                <w:rFonts w:ascii="Times New Roman" w:hAnsi="Times New Roman"/>
                <w:b/>
                <w:sz w:val="18"/>
                <w:szCs w:val="18"/>
                <w:vertAlign w:val="superscript"/>
              </w:rPr>
              <w:t>3</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Плотность при полной возможной влажности, г/см</w:t>
            </w:r>
            <w:r w:rsidRPr="000A61A3">
              <w:rPr>
                <w:rFonts w:ascii="Times New Roman" w:hAnsi="Times New Roman"/>
                <w:b/>
                <w:sz w:val="18"/>
                <w:szCs w:val="18"/>
                <w:vertAlign w:val="superscript"/>
              </w:rPr>
              <w:t>3</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Пористость, %</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Коэффициент пористости, б.р.</w:t>
            </w:r>
          </w:p>
        </w:tc>
        <w:tc>
          <w:tcPr>
            <w:tcW w:w="675"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 xml:space="preserve">Относительная просадочность при давлении 0,30 </w:t>
            </w:r>
            <w:proofErr w:type="spellStart"/>
            <w:r w:rsidRPr="000A61A3">
              <w:rPr>
                <w:rFonts w:ascii="Times New Roman" w:hAnsi="Times New Roman"/>
                <w:b/>
                <w:sz w:val="18"/>
                <w:szCs w:val="18"/>
              </w:rPr>
              <w:t>Мпа</w:t>
            </w:r>
            <w:proofErr w:type="spellEnd"/>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Относит. просадочность при Р быт</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Угол внутреннего трения при природной влажности</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 xml:space="preserve">Угол внутреннего трения в </w:t>
            </w:r>
            <w:proofErr w:type="spellStart"/>
            <w:r w:rsidRPr="000A61A3">
              <w:rPr>
                <w:rFonts w:ascii="Times New Roman" w:hAnsi="Times New Roman"/>
                <w:b/>
                <w:sz w:val="18"/>
                <w:szCs w:val="18"/>
              </w:rPr>
              <w:t>водонасыщенном</w:t>
            </w:r>
            <w:proofErr w:type="spellEnd"/>
            <w:r w:rsidRPr="000A61A3">
              <w:rPr>
                <w:rFonts w:ascii="Times New Roman" w:hAnsi="Times New Roman"/>
                <w:b/>
                <w:sz w:val="18"/>
                <w:szCs w:val="18"/>
              </w:rPr>
              <w:t xml:space="preserve"> состоянии, сдвиг не консолидированный, град.</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Угол внутреннего трения при природной влажности, сдвиг не консолидированный, град</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 xml:space="preserve">Удельное сцепление в </w:t>
            </w:r>
            <w:proofErr w:type="spellStart"/>
            <w:r w:rsidRPr="000A61A3">
              <w:rPr>
                <w:rFonts w:ascii="Times New Roman" w:hAnsi="Times New Roman"/>
                <w:b/>
                <w:sz w:val="18"/>
                <w:szCs w:val="18"/>
              </w:rPr>
              <w:t>водонасыщенном</w:t>
            </w:r>
            <w:proofErr w:type="spellEnd"/>
            <w:r w:rsidRPr="000A61A3">
              <w:rPr>
                <w:rFonts w:ascii="Times New Roman" w:hAnsi="Times New Roman"/>
                <w:b/>
                <w:sz w:val="18"/>
                <w:szCs w:val="18"/>
              </w:rPr>
              <w:t xml:space="preserve"> состоянии, сдвиг не консолидированный, МПА</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Удельное сцепление при природной влажности, сдвиг не консолидированный, МПА</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Модуль общей деформации природной влажности в интервале давлений 0,1-0,2 МПА, МПА</w:t>
            </w:r>
          </w:p>
        </w:tc>
        <w:tc>
          <w:tcPr>
            <w:tcW w:w="531"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 xml:space="preserve">Модуль общей деформации в </w:t>
            </w:r>
            <w:proofErr w:type="spellStart"/>
            <w:r w:rsidRPr="000A61A3">
              <w:rPr>
                <w:rFonts w:ascii="Times New Roman" w:hAnsi="Times New Roman"/>
                <w:b/>
                <w:sz w:val="18"/>
                <w:szCs w:val="18"/>
              </w:rPr>
              <w:t>водонасыщенном</w:t>
            </w:r>
            <w:proofErr w:type="spellEnd"/>
            <w:r w:rsidRPr="000A61A3">
              <w:rPr>
                <w:rFonts w:ascii="Times New Roman" w:hAnsi="Times New Roman"/>
                <w:b/>
                <w:sz w:val="18"/>
                <w:szCs w:val="18"/>
              </w:rPr>
              <w:t xml:space="preserve"> состоянии в интервале давлений 0,1-0,2 МПА, МПА</w:t>
            </w:r>
          </w:p>
        </w:tc>
        <w:tc>
          <w:tcPr>
            <w:tcW w:w="745"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Коэффициент фильтрации, м/сут</w:t>
            </w:r>
          </w:p>
        </w:tc>
        <w:tc>
          <w:tcPr>
            <w:tcW w:w="674" w:type="dxa"/>
            <w:textDirection w:val="btLr"/>
            <w:vAlign w:val="center"/>
          </w:tcPr>
          <w:p w:rsidR="00111D1B" w:rsidRPr="000A61A3" w:rsidRDefault="00111D1B" w:rsidP="00A828BD">
            <w:pPr>
              <w:spacing w:line="216" w:lineRule="auto"/>
              <w:jc w:val="center"/>
              <w:rPr>
                <w:rFonts w:ascii="Times New Roman" w:hAnsi="Times New Roman"/>
                <w:b/>
                <w:sz w:val="18"/>
                <w:szCs w:val="18"/>
              </w:rPr>
            </w:pPr>
            <w:r w:rsidRPr="000A61A3">
              <w:rPr>
                <w:rFonts w:ascii="Times New Roman" w:hAnsi="Times New Roman"/>
                <w:b/>
                <w:sz w:val="18"/>
                <w:szCs w:val="18"/>
              </w:rPr>
              <w:t xml:space="preserve">Относительное свободное набухание, </w:t>
            </w:r>
            <w:proofErr w:type="spellStart"/>
            <w:r w:rsidRPr="000A61A3">
              <w:rPr>
                <w:rFonts w:ascii="Times New Roman" w:hAnsi="Times New Roman"/>
                <w:b/>
                <w:sz w:val="18"/>
                <w:szCs w:val="18"/>
              </w:rPr>
              <w:t>дол.ед</w:t>
            </w:r>
            <w:proofErr w:type="spellEnd"/>
            <w:r w:rsidRPr="000A61A3">
              <w:rPr>
                <w:rFonts w:ascii="Times New Roman" w:hAnsi="Times New Roman"/>
                <w:b/>
                <w:sz w:val="18"/>
                <w:szCs w:val="18"/>
              </w:rPr>
              <w:t>.</w:t>
            </w:r>
          </w:p>
        </w:tc>
      </w:tr>
      <w:tr w:rsidR="00111D1B" w:rsidRPr="000A61A3" w:rsidTr="000A61A3">
        <w:trPr>
          <w:cantSplit/>
          <w:trHeight w:val="564"/>
          <w:jc w:val="center"/>
        </w:trPr>
        <w:tc>
          <w:tcPr>
            <w:tcW w:w="1059"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Глина полутвердая, твердая</w:t>
            </w:r>
          </w:p>
        </w:tc>
        <w:tc>
          <w:tcPr>
            <w:tcW w:w="58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0,25</w:t>
            </w:r>
          </w:p>
        </w:tc>
        <w:tc>
          <w:tcPr>
            <w:tcW w:w="56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0,5</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0,23</w:t>
            </w:r>
          </w:p>
        </w:tc>
        <w:tc>
          <w:tcPr>
            <w:tcW w:w="576"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0,84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2,68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1,87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1,49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1,94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46,5</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0,87</w:t>
            </w:r>
          </w:p>
        </w:tc>
        <w:tc>
          <w:tcPr>
            <w:tcW w:w="675"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0,001-0,007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15</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47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61</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21</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19</w:t>
            </w:r>
          </w:p>
        </w:tc>
        <w:tc>
          <w:tcPr>
            <w:tcW w:w="745"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0,001-0,005</w:t>
            </w:r>
          </w:p>
        </w:tc>
        <w:tc>
          <w:tcPr>
            <w:tcW w:w="674"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0,04</w:t>
            </w:r>
          </w:p>
        </w:tc>
      </w:tr>
      <w:tr w:rsidR="00111D1B" w:rsidRPr="000A61A3" w:rsidTr="000A61A3">
        <w:trPr>
          <w:cantSplit/>
          <w:trHeight w:val="826"/>
          <w:jc w:val="center"/>
        </w:trPr>
        <w:tc>
          <w:tcPr>
            <w:tcW w:w="1059"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 xml:space="preserve">Глина </w:t>
            </w:r>
            <w:proofErr w:type="spellStart"/>
            <w:r w:rsidRPr="000A61A3">
              <w:rPr>
                <w:rFonts w:ascii="Times New Roman" w:hAnsi="Times New Roman"/>
                <w:sz w:val="18"/>
                <w:szCs w:val="18"/>
              </w:rPr>
              <w:t>тугопластичная</w:t>
            </w:r>
            <w:proofErr w:type="spellEnd"/>
          </w:p>
        </w:tc>
        <w:tc>
          <w:tcPr>
            <w:tcW w:w="58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0,29</w:t>
            </w:r>
          </w:p>
        </w:tc>
        <w:tc>
          <w:tcPr>
            <w:tcW w:w="56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0,43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0,32</w:t>
            </w:r>
          </w:p>
        </w:tc>
        <w:tc>
          <w:tcPr>
            <w:tcW w:w="57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0,52</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0,88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2,69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1,83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1,42</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1,89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47,3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0,90</w:t>
            </w:r>
          </w:p>
        </w:tc>
        <w:tc>
          <w:tcPr>
            <w:tcW w:w="675"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9,5</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30</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33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10</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9,2</w:t>
            </w:r>
          </w:p>
        </w:tc>
        <w:tc>
          <w:tcPr>
            <w:tcW w:w="745"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0,001-0,005</w:t>
            </w:r>
          </w:p>
        </w:tc>
        <w:tc>
          <w:tcPr>
            <w:tcW w:w="674" w:type="dxa"/>
            <w:vAlign w:val="center"/>
          </w:tcPr>
          <w:p w:rsidR="00111D1B" w:rsidRPr="000A61A3" w:rsidRDefault="00111D1B" w:rsidP="00A828BD">
            <w:pPr>
              <w:spacing w:line="216" w:lineRule="auto"/>
              <w:jc w:val="center"/>
              <w:rPr>
                <w:rFonts w:ascii="Times New Roman" w:hAnsi="Times New Roman"/>
                <w:sz w:val="18"/>
                <w:szCs w:val="18"/>
              </w:rPr>
            </w:pPr>
          </w:p>
        </w:tc>
      </w:tr>
      <w:tr w:rsidR="00111D1B" w:rsidRPr="000A61A3" w:rsidTr="000A61A3">
        <w:trPr>
          <w:cantSplit/>
          <w:trHeight w:val="826"/>
          <w:jc w:val="center"/>
        </w:trPr>
        <w:tc>
          <w:tcPr>
            <w:tcW w:w="1059"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 xml:space="preserve">Суглинок </w:t>
            </w:r>
            <w:proofErr w:type="spellStart"/>
            <w:r w:rsidRPr="000A61A3">
              <w:rPr>
                <w:rFonts w:ascii="Times New Roman" w:hAnsi="Times New Roman"/>
                <w:sz w:val="18"/>
                <w:szCs w:val="18"/>
              </w:rPr>
              <w:t>тугопластичный</w:t>
            </w:r>
            <w:proofErr w:type="spellEnd"/>
          </w:p>
        </w:tc>
        <w:tc>
          <w:tcPr>
            <w:tcW w:w="58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0,23</w:t>
            </w:r>
          </w:p>
        </w:tc>
        <w:tc>
          <w:tcPr>
            <w:tcW w:w="56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0,28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0,18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0,16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0,33</w:t>
            </w:r>
          </w:p>
        </w:tc>
        <w:tc>
          <w:tcPr>
            <w:tcW w:w="57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0,84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2,68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1,54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1,96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42,7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0,75</w:t>
            </w:r>
          </w:p>
        </w:tc>
        <w:tc>
          <w:tcPr>
            <w:tcW w:w="675"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25</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12</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10</w:t>
            </w:r>
          </w:p>
        </w:tc>
        <w:tc>
          <w:tcPr>
            <w:tcW w:w="745"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0,05-0,08</w:t>
            </w:r>
          </w:p>
        </w:tc>
        <w:tc>
          <w:tcPr>
            <w:tcW w:w="674" w:type="dxa"/>
            <w:vAlign w:val="center"/>
          </w:tcPr>
          <w:p w:rsidR="00111D1B" w:rsidRPr="000A61A3" w:rsidRDefault="00111D1B" w:rsidP="00A828BD">
            <w:pPr>
              <w:spacing w:line="216" w:lineRule="auto"/>
              <w:jc w:val="center"/>
              <w:rPr>
                <w:rFonts w:ascii="Times New Roman" w:hAnsi="Times New Roman"/>
                <w:sz w:val="18"/>
                <w:szCs w:val="18"/>
              </w:rPr>
            </w:pPr>
          </w:p>
        </w:tc>
      </w:tr>
      <w:tr w:rsidR="00111D1B" w:rsidRPr="000A61A3" w:rsidTr="000A61A3">
        <w:trPr>
          <w:cantSplit/>
          <w:trHeight w:val="826"/>
          <w:jc w:val="center"/>
        </w:trPr>
        <w:tc>
          <w:tcPr>
            <w:tcW w:w="1059"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Глина неогеновая твердая, полутвердая</w:t>
            </w:r>
          </w:p>
        </w:tc>
        <w:tc>
          <w:tcPr>
            <w:tcW w:w="58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0,43</w:t>
            </w:r>
          </w:p>
        </w:tc>
        <w:tc>
          <w:tcPr>
            <w:tcW w:w="56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0,44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0,84</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0,36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0,48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0,13</w:t>
            </w:r>
          </w:p>
        </w:tc>
        <w:tc>
          <w:tcPr>
            <w:tcW w:w="576"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0,18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0,98</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2,67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1,76</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1,23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1,77</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54,0</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1,17</w:t>
            </w:r>
          </w:p>
        </w:tc>
        <w:tc>
          <w:tcPr>
            <w:tcW w:w="675"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11</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69</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23</w:t>
            </w:r>
          </w:p>
        </w:tc>
        <w:tc>
          <w:tcPr>
            <w:tcW w:w="531" w:type="dxa"/>
            <w:vAlign w:val="center"/>
          </w:tcPr>
          <w:p w:rsidR="00111D1B" w:rsidRPr="000A61A3" w:rsidRDefault="00111D1B" w:rsidP="00A828BD">
            <w:pPr>
              <w:spacing w:line="216" w:lineRule="auto"/>
              <w:jc w:val="center"/>
              <w:rPr>
                <w:rFonts w:ascii="Times New Roman" w:hAnsi="Times New Roman"/>
                <w:sz w:val="18"/>
                <w:szCs w:val="18"/>
              </w:rPr>
            </w:pPr>
          </w:p>
        </w:tc>
        <w:tc>
          <w:tcPr>
            <w:tcW w:w="745"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0,001</w:t>
            </w:r>
          </w:p>
        </w:tc>
        <w:tc>
          <w:tcPr>
            <w:tcW w:w="674" w:type="dxa"/>
            <w:vAlign w:val="center"/>
          </w:tcPr>
          <w:p w:rsidR="00111D1B" w:rsidRPr="000A61A3" w:rsidRDefault="00111D1B" w:rsidP="00A828BD">
            <w:pPr>
              <w:spacing w:line="216" w:lineRule="auto"/>
              <w:jc w:val="center"/>
              <w:rPr>
                <w:rFonts w:ascii="Times New Roman" w:hAnsi="Times New Roman"/>
                <w:sz w:val="18"/>
                <w:szCs w:val="18"/>
              </w:rPr>
            </w:pPr>
            <w:r w:rsidRPr="000A61A3">
              <w:rPr>
                <w:rFonts w:ascii="Times New Roman" w:hAnsi="Times New Roman"/>
                <w:sz w:val="18"/>
                <w:szCs w:val="18"/>
              </w:rPr>
              <w:t>0,09</w:t>
            </w:r>
          </w:p>
        </w:tc>
      </w:tr>
    </w:tbl>
    <w:p w:rsidR="00111D1B" w:rsidRPr="0038794C" w:rsidRDefault="00111D1B" w:rsidP="005A07CE">
      <w:pPr>
        <w:pStyle w:val="a4"/>
        <w:numPr>
          <w:ilvl w:val="0"/>
          <w:numId w:val="1"/>
        </w:numPr>
        <w:sectPr w:rsidR="00111D1B" w:rsidRPr="0038794C" w:rsidSect="00000D2F">
          <w:footerReference w:type="even" r:id="rId11"/>
          <w:footerReference w:type="default" r:id="rId12"/>
          <w:pgSz w:w="16840" w:h="11907" w:orient="landscape" w:code="9"/>
          <w:pgMar w:top="1134" w:right="851" w:bottom="851" w:left="1418" w:header="720" w:footer="720" w:gutter="0"/>
          <w:pgNumType w:start="9"/>
          <w:cols w:space="720"/>
        </w:sectPr>
      </w:pPr>
    </w:p>
    <w:p w:rsidR="00111D1B" w:rsidRDefault="00111D1B" w:rsidP="00C555A6">
      <w:pPr>
        <w:pStyle w:val="a4"/>
        <w:numPr>
          <w:ilvl w:val="1"/>
          <w:numId w:val="1"/>
        </w:numPr>
        <w:spacing w:after="0"/>
        <w:ind w:left="357" w:hanging="357"/>
        <w:jc w:val="center"/>
        <w:outlineLvl w:val="1"/>
        <w:rPr>
          <w:rFonts w:ascii="Times New Roman" w:hAnsi="Times New Roman"/>
          <w:b/>
          <w:sz w:val="28"/>
          <w:szCs w:val="28"/>
        </w:rPr>
      </w:pPr>
      <w:bookmarkStart w:id="5" w:name="_Toc300659311"/>
      <w:r w:rsidRPr="00A4248C">
        <w:rPr>
          <w:rFonts w:ascii="Times New Roman" w:hAnsi="Times New Roman"/>
          <w:b/>
          <w:sz w:val="28"/>
          <w:szCs w:val="28"/>
        </w:rPr>
        <w:lastRenderedPageBreak/>
        <w:t xml:space="preserve">Тектоника </w:t>
      </w:r>
      <w:r>
        <w:rPr>
          <w:rFonts w:ascii="Times New Roman" w:hAnsi="Times New Roman"/>
          <w:b/>
          <w:sz w:val="28"/>
          <w:szCs w:val="28"/>
        </w:rPr>
        <w:t>и сейсмичность</w:t>
      </w:r>
      <w:bookmarkEnd w:id="5"/>
    </w:p>
    <w:p w:rsidR="00111D1B" w:rsidRPr="00C555A6" w:rsidRDefault="00111D1B" w:rsidP="00C555A6">
      <w:pPr>
        <w:spacing w:after="0" w:line="240" w:lineRule="auto"/>
        <w:ind w:firstLine="709"/>
        <w:jc w:val="both"/>
        <w:rPr>
          <w:rFonts w:ascii="Times New Roman" w:hAnsi="Times New Roman"/>
          <w:sz w:val="28"/>
          <w:szCs w:val="28"/>
        </w:rPr>
      </w:pPr>
      <w:r w:rsidRPr="00C555A6">
        <w:rPr>
          <w:rFonts w:ascii="Times New Roman" w:hAnsi="Times New Roman"/>
          <w:sz w:val="28"/>
          <w:szCs w:val="28"/>
        </w:rPr>
        <w:t xml:space="preserve">В региональном тектоническом плане рассматриваемая территория относится к зоне сочленения восточного склона </w:t>
      </w:r>
      <w:proofErr w:type="spellStart"/>
      <w:r w:rsidRPr="00C555A6">
        <w:rPr>
          <w:rFonts w:ascii="Times New Roman" w:hAnsi="Times New Roman"/>
          <w:sz w:val="28"/>
          <w:szCs w:val="28"/>
        </w:rPr>
        <w:t>Токмовского</w:t>
      </w:r>
      <w:proofErr w:type="spellEnd"/>
      <w:r w:rsidRPr="00C555A6">
        <w:rPr>
          <w:rFonts w:ascii="Times New Roman" w:hAnsi="Times New Roman"/>
          <w:sz w:val="28"/>
          <w:szCs w:val="28"/>
        </w:rPr>
        <w:t xml:space="preserve"> свода с </w:t>
      </w:r>
      <w:proofErr w:type="spellStart"/>
      <w:r w:rsidRPr="00C555A6">
        <w:rPr>
          <w:rFonts w:ascii="Times New Roman" w:hAnsi="Times New Roman"/>
          <w:sz w:val="28"/>
          <w:szCs w:val="28"/>
        </w:rPr>
        <w:t>Казанско-Кировским</w:t>
      </w:r>
      <w:proofErr w:type="spellEnd"/>
      <w:r w:rsidRPr="00C555A6">
        <w:rPr>
          <w:rFonts w:ascii="Times New Roman" w:hAnsi="Times New Roman"/>
          <w:sz w:val="28"/>
          <w:szCs w:val="28"/>
        </w:rPr>
        <w:t xml:space="preserve"> прогибом.</w:t>
      </w:r>
    </w:p>
    <w:p w:rsidR="00111D1B" w:rsidRPr="00C555A6" w:rsidRDefault="00111D1B" w:rsidP="00C555A6">
      <w:pPr>
        <w:spacing w:after="0" w:line="240" w:lineRule="auto"/>
        <w:ind w:firstLine="709"/>
        <w:jc w:val="both"/>
        <w:rPr>
          <w:rFonts w:ascii="Times New Roman" w:hAnsi="Times New Roman"/>
          <w:sz w:val="28"/>
          <w:szCs w:val="28"/>
        </w:rPr>
      </w:pPr>
      <w:r w:rsidRPr="00C555A6">
        <w:rPr>
          <w:rFonts w:ascii="Times New Roman" w:hAnsi="Times New Roman"/>
          <w:sz w:val="28"/>
          <w:szCs w:val="28"/>
        </w:rPr>
        <w:t xml:space="preserve">В тектоническом строении выделяются два структурных этажа: нижний – кристаллический фундамент, представленный сложнодислоцированными и сильно </w:t>
      </w:r>
      <w:proofErr w:type="spellStart"/>
      <w:r w:rsidRPr="00C555A6">
        <w:rPr>
          <w:rFonts w:ascii="Times New Roman" w:hAnsi="Times New Roman"/>
          <w:sz w:val="28"/>
          <w:szCs w:val="28"/>
        </w:rPr>
        <w:t>метаморфизированными</w:t>
      </w:r>
      <w:proofErr w:type="spellEnd"/>
      <w:r w:rsidRPr="00C555A6">
        <w:rPr>
          <w:rFonts w:ascii="Times New Roman" w:hAnsi="Times New Roman"/>
          <w:sz w:val="28"/>
          <w:szCs w:val="28"/>
        </w:rPr>
        <w:t xml:space="preserve"> комплексами пород архейского возраста, прорванных интрузивными образованиями различного состава, и верхний – осадочный чехол, сложенный </w:t>
      </w:r>
      <w:proofErr w:type="spellStart"/>
      <w:r w:rsidRPr="00C555A6">
        <w:rPr>
          <w:rFonts w:ascii="Times New Roman" w:hAnsi="Times New Roman"/>
          <w:sz w:val="28"/>
          <w:szCs w:val="28"/>
        </w:rPr>
        <w:t>фанерозойскими</w:t>
      </w:r>
      <w:proofErr w:type="spellEnd"/>
      <w:r w:rsidRPr="00C555A6">
        <w:rPr>
          <w:rFonts w:ascii="Times New Roman" w:hAnsi="Times New Roman"/>
          <w:sz w:val="28"/>
          <w:szCs w:val="28"/>
        </w:rPr>
        <w:t xml:space="preserve"> отложениями, на большей части территории залегающими полого </w:t>
      </w:r>
      <w:proofErr w:type="spellStart"/>
      <w:r w:rsidRPr="00C555A6">
        <w:rPr>
          <w:rFonts w:ascii="Times New Roman" w:hAnsi="Times New Roman"/>
          <w:sz w:val="28"/>
          <w:szCs w:val="28"/>
        </w:rPr>
        <w:t>моноклинально</w:t>
      </w:r>
      <w:proofErr w:type="spellEnd"/>
      <w:r w:rsidRPr="00C555A6">
        <w:rPr>
          <w:rFonts w:ascii="Times New Roman" w:hAnsi="Times New Roman"/>
          <w:sz w:val="28"/>
          <w:szCs w:val="28"/>
        </w:rPr>
        <w:t>.</w:t>
      </w:r>
    </w:p>
    <w:p w:rsidR="00111D1B" w:rsidRPr="00C555A6" w:rsidRDefault="00111D1B" w:rsidP="00C555A6">
      <w:pPr>
        <w:spacing w:after="0" w:line="240" w:lineRule="auto"/>
        <w:ind w:firstLine="709"/>
        <w:jc w:val="both"/>
        <w:rPr>
          <w:rFonts w:ascii="Times New Roman" w:hAnsi="Times New Roman"/>
          <w:sz w:val="28"/>
          <w:szCs w:val="28"/>
        </w:rPr>
      </w:pPr>
      <w:r w:rsidRPr="00C555A6">
        <w:rPr>
          <w:rFonts w:ascii="Times New Roman" w:hAnsi="Times New Roman"/>
          <w:sz w:val="28"/>
          <w:szCs w:val="28"/>
        </w:rPr>
        <w:t>Разработанные карты сейсмического районирования территории Восточно-Европейской платформы (масштаб 1:2500000) и территории Республики Татарстан (1:500000) утверждены в качестве нормативных документов.</w:t>
      </w:r>
    </w:p>
    <w:p w:rsidR="00111D1B" w:rsidRPr="00C555A6" w:rsidRDefault="00111D1B" w:rsidP="00C555A6">
      <w:pPr>
        <w:spacing w:after="0" w:line="240" w:lineRule="auto"/>
        <w:ind w:firstLine="709"/>
        <w:jc w:val="both"/>
        <w:rPr>
          <w:rFonts w:ascii="Times New Roman" w:hAnsi="Times New Roman"/>
          <w:sz w:val="28"/>
          <w:szCs w:val="28"/>
        </w:rPr>
      </w:pPr>
      <w:r w:rsidRPr="00C555A6">
        <w:rPr>
          <w:rFonts w:ascii="Times New Roman" w:hAnsi="Times New Roman"/>
          <w:sz w:val="28"/>
          <w:szCs w:val="28"/>
        </w:rPr>
        <w:t>Указанный комплект карт позволяет оценивать на трех уровнях степень сейсмической опасности, предусматривает осуществление антисейсмических мероприятий при строительстве объектов и отражает 10 % (карта А), 5 % (карта В), 1 % (карта С) вероятность возможного превышения в течение 50 лет указанных на картах значений сейсмической интенсивности.</w:t>
      </w:r>
    </w:p>
    <w:p w:rsidR="00111D1B" w:rsidRPr="00A4248C" w:rsidRDefault="00111D1B" w:rsidP="00C555A6">
      <w:pPr>
        <w:spacing w:after="0" w:line="240" w:lineRule="auto"/>
        <w:ind w:firstLine="709"/>
        <w:jc w:val="both"/>
        <w:rPr>
          <w:rFonts w:ascii="Times New Roman" w:hAnsi="Times New Roman"/>
          <w:sz w:val="28"/>
          <w:szCs w:val="28"/>
        </w:rPr>
      </w:pPr>
      <w:r w:rsidRPr="00A4248C">
        <w:rPr>
          <w:rFonts w:ascii="Times New Roman" w:hAnsi="Times New Roman"/>
          <w:sz w:val="28"/>
          <w:szCs w:val="28"/>
        </w:rPr>
        <w:t xml:space="preserve">В соответствии с картой категории </w:t>
      </w:r>
      <w:r>
        <w:rPr>
          <w:rFonts w:ascii="Times New Roman" w:hAnsi="Times New Roman"/>
          <w:sz w:val="28"/>
          <w:szCs w:val="28"/>
        </w:rPr>
        <w:t>«</w:t>
      </w:r>
      <w:r w:rsidRPr="00A4248C">
        <w:rPr>
          <w:rFonts w:ascii="Times New Roman" w:hAnsi="Times New Roman"/>
          <w:sz w:val="28"/>
          <w:szCs w:val="28"/>
        </w:rPr>
        <w:t>В</w:t>
      </w:r>
      <w:r>
        <w:rPr>
          <w:rFonts w:ascii="Times New Roman" w:hAnsi="Times New Roman"/>
          <w:sz w:val="28"/>
          <w:szCs w:val="28"/>
        </w:rPr>
        <w:t>»</w:t>
      </w:r>
      <w:r w:rsidRPr="00A4248C">
        <w:rPr>
          <w:rFonts w:ascii="Times New Roman" w:hAnsi="Times New Roman"/>
          <w:sz w:val="28"/>
          <w:szCs w:val="28"/>
        </w:rPr>
        <w:t xml:space="preserve"> территория </w:t>
      </w:r>
      <w:r>
        <w:rPr>
          <w:rFonts w:ascii="Times New Roman" w:hAnsi="Times New Roman"/>
          <w:sz w:val="28"/>
          <w:szCs w:val="28"/>
        </w:rPr>
        <w:t>проекта планировки, как и все с. Бол. Кайбицы,</w:t>
      </w:r>
      <w:r w:rsidRPr="00A4248C">
        <w:rPr>
          <w:rFonts w:ascii="Times New Roman" w:hAnsi="Times New Roman"/>
          <w:sz w:val="28"/>
          <w:szCs w:val="28"/>
        </w:rPr>
        <w:t xml:space="preserve"> покрывается 6-ти балльными сотрясениями. </w:t>
      </w:r>
    </w:p>
    <w:p w:rsidR="00111D1B" w:rsidRDefault="00111D1B" w:rsidP="00C555A6">
      <w:pPr>
        <w:spacing w:after="0" w:line="240" w:lineRule="auto"/>
        <w:ind w:firstLine="709"/>
        <w:jc w:val="both"/>
        <w:rPr>
          <w:rFonts w:ascii="Times New Roman" w:hAnsi="Times New Roman"/>
          <w:sz w:val="28"/>
          <w:szCs w:val="28"/>
        </w:rPr>
      </w:pPr>
    </w:p>
    <w:p w:rsidR="00111D1B" w:rsidRDefault="00111D1B" w:rsidP="00C555A6">
      <w:pPr>
        <w:pStyle w:val="a4"/>
        <w:numPr>
          <w:ilvl w:val="1"/>
          <w:numId w:val="1"/>
        </w:numPr>
        <w:spacing w:after="0"/>
        <w:ind w:left="357" w:hanging="357"/>
        <w:jc w:val="center"/>
        <w:outlineLvl w:val="1"/>
        <w:rPr>
          <w:rFonts w:ascii="Times New Roman" w:hAnsi="Times New Roman"/>
          <w:b/>
          <w:sz w:val="28"/>
          <w:szCs w:val="28"/>
        </w:rPr>
      </w:pPr>
      <w:bookmarkStart w:id="6" w:name="_Toc300659312"/>
      <w:r w:rsidRPr="005D1204">
        <w:rPr>
          <w:rFonts w:ascii="Times New Roman" w:hAnsi="Times New Roman"/>
          <w:b/>
          <w:sz w:val="28"/>
          <w:szCs w:val="28"/>
        </w:rPr>
        <w:t>Гидрогеологические условия</w:t>
      </w:r>
      <w:bookmarkEnd w:id="6"/>
    </w:p>
    <w:p w:rsidR="00111D1B" w:rsidRDefault="00111D1B" w:rsidP="00C555A6">
      <w:pPr>
        <w:spacing w:after="0" w:line="240" w:lineRule="auto"/>
        <w:ind w:firstLine="709"/>
        <w:jc w:val="both"/>
        <w:rPr>
          <w:rFonts w:ascii="Times New Roman" w:hAnsi="Times New Roman"/>
          <w:sz w:val="28"/>
          <w:szCs w:val="28"/>
        </w:rPr>
      </w:pPr>
      <w:r w:rsidRPr="00F81E36">
        <w:rPr>
          <w:rFonts w:ascii="Times New Roman" w:hAnsi="Times New Roman"/>
          <w:sz w:val="28"/>
          <w:szCs w:val="28"/>
        </w:rPr>
        <w:t>Гидрогеологические и водохозяйственные условия территории с. Большие Кайбицы изучались в период с 1999 по 2008</w:t>
      </w:r>
      <w:r>
        <w:rPr>
          <w:rFonts w:ascii="Times New Roman" w:hAnsi="Times New Roman"/>
          <w:sz w:val="28"/>
          <w:szCs w:val="28"/>
        </w:rPr>
        <w:t xml:space="preserve"> г</w:t>
      </w:r>
      <w:r w:rsidRPr="00F81E36">
        <w:rPr>
          <w:rFonts w:ascii="Times New Roman" w:hAnsi="Times New Roman"/>
          <w:sz w:val="28"/>
          <w:szCs w:val="28"/>
        </w:rPr>
        <w:t>г.</w:t>
      </w:r>
      <w:r>
        <w:rPr>
          <w:rFonts w:ascii="Times New Roman" w:hAnsi="Times New Roman"/>
          <w:sz w:val="28"/>
          <w:szCs w:val="28"/>
        </w:rPr>
        <w:t xml:space="preserve"> </w:t>
      </w:r>
    </w:p>
    <w:p w:rsidR="00111D1B" w:rsidRPr="00F81E36" w:rsidRDefault="00111D1B" w:rsidP="00F81E36">
      <w:pPr>
        <w:spacing w:after="0" w:line="240" w:lineRule="auto"/>
        <w:ind w:firstLine="709"/>
        <w:jc w:val="both"/>
        <w:rPr>
          <w:rFonts w:ascii="Times New Roman" w:hAnsi="Times New Roman"/>
          <w:sz w:val="28"/>
          <w:szCs w:val="28"/>
        </w:rPr>
      </w:pPr>
      <w:proofErr w:type="spellStart"/>
      <w:r w:rsidRPr="00F81E36">
        <w:rPr>
          <w:rFonts w:ascii="Times New Roman" w:hAnsi="Times New Roman"/>
          <w:sz w:val="28"/>
          <w:szCs w:val="28"/>
        </w:rPr>
        <w:t>Гидростратиграфическое</w:t>
      </w:r>
      <w:proofErr w:type="spellEnd"/>
      <w:r w:rsidRPr="00F81E36">
        <w:rPr>
          <w:rFonts w:ascii="Times New Roman" w:hAnsi="Times New Roman"/>
          <w:sz w:val="28"/>
          <w:szCs w:val="28"/>
        </w:rPr>
        <w:t xml:space="preserve"> расчленение разреза проведено с учетом геолого-структурных особенностей строения площади проектируемых работ согласно сводной легенде </w:t>
      </w:r>
      <w:proofErr w:type="spellStart"/>
      <w:r w:rsidRPr="00F81E36">
        <w:rPr>
          <w:rFonts w:ascii="Times New Roman" w:hAnsi="Times New Roman"/>
          <w:sz w:val="28"/>
          <w:szCs w:val="28"/>
        </w:rPr>
        <w:t>Средне-Волжской</w:t>
      </w:r>
      <w:proofErr w:type="spellEnd"/>
      <w:r w:rsidRPr="00F81E36">
        <w:rPr>
          <w:rFonts w:ascii="Times New Roman" w:hAnsi="Times New Roman"/>
          <w:sz w:val="28"/>
          <w:szCs w:val="28"/>
        </w:rPr>
        <w:t xml:space="preserve"> серии листов Государственной гидрогеологической карты России масштаба 1:200 000. В пределах распространения пресных и слабосолоноватых подземных вод выделены (сверху - вниз) следующие </w:t>
      </w:r>
      <w:proofErr w:type="spellStart"/>
      <w:r w:rsidRPr="00F81E36">
        <w:rPr>
          <w:rFonts w:ascii="Times New Roman" w:hAnsi="Times New Roman"/>
          <w:sz w:val="28"/>
          <w:szCs w:val="28"/>
        </w:rPr>
        <w:t>гидростратиграфические</w:t>
      </w:r>
      <w:proofErr w:type="spellEnd"/>
      <w:r w:rsidRPr="00F81E36">
        <w:rPr>
          <w:rFonts w:ascii="Times New Roman" w:hAnsi="Times New Roman"/>
          <w:sz w:val="28"/>
          <w:szCs w:val="28"/>
        </w:rPr>
        <w:t xml:space="preserve"> подразделения: </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Водоносный (локально-слабоводоносный) неоген-четвертичный аллювиальный комплекс (N-Q);</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Водоупорный локально водоносный </w:t>
      </w:r>
      <w:proofErr w:type="spellStart"/>
      <w:r w:rsidRPr="00F81E36">
        <w:rPr>
          <w:rFonts w:ascii="Times New Roman" w:hAnsi="Times New Roman"/>
          <w:sz w:val="28"/>
          <w:szCs w:val="28"/>
        </w:rPr>
        <w:t>келловейский</w:t>
      </w:r>
      <w:proofErr w:type="spellEnd"/>
      <w:r w:rsidRPr="00F81E36">
        <w:rPr>
          <w:rFonts w:ascii="Times New Roman" w:hAnsi="Times New Roman"/>
          <w:sz w:val="28"/>
          <w:szCs w:val="28"/>
        </w:rPr>
        <w:t xml:space="preserve"> терригенный комплекс (I2k);</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Водоносный локально слабоводоносный </w:t>
      </w:r>
      <w:proofErr w:type="spellStart"/>
      <w:r w:rsidRPr="00F81E36">
        <w:rPr>
          <w:rFonts w:ascii="Times New Roman" w:hAnsi="Times New Roman"/>
          <w:sz w:val="28"/>
          <w:szCs w:val="28"/>
        </w:rPr>
        <w:t>батский</w:t>
      </w:r>
      <w:proofErr w:type="spellEnd"/>
      <w:r w:rsidRPr="00F81E36">
        <w:rPr>
          <w:rFonts w:ascii="Times New Roman" w:hAnsi="Times New Roman"/>
          <w:sz w:val="28"/>
          <w:szCs w:val="28"/>
        </w:rPr>
        <w:t xml:space="preserve"> терригенный комплекс (I2bt);</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Водоносная </w:t>
      </w:r>
      <w:proofErr w:type="spellStart"/>
      <w:r w:rsidRPr="00F81E36">
        <w:rPr>
          <w:rFonts w:ascii="Times New Roman" w:hAnsi="Times New Roman"/>
          <w:sz w:val="28"/>
          <w:szCs w:val="28"/>
        </w:rPr>
        <w:t>котельническая</w:t>
      </w:r>
      <w:proofErr w:type="spellEnd"/>
      <w:r w:rsidRPr="00F81E36">
        <w:rPr>
          <w:rFonts w:ascii="Times New Roman" w:hAnsi="Times New Roman"/>
          <w:sz w:val="28"/>
          <w:szCs w:val="28"/>
        </w:rPr>
        <w:t xml:space="preserve"> карбонатно-терригенная свита (Р2kt);</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Водоносная локально слабоводоносная </w:t>
      </w:r>
      <w:proofErr w:type="spellStart"/>
      <w:r w:rsidRPr="00F81E36">
        <w:rPr>
          <w:rFonts w:ascii="Times New Roman" w:hAnsi="Times New Roman"/>
          <w:sz w:val="28"/>
          <w:szCs w:val="28"/>
        </w:rPr>
        <w:t>уржумская</w:t>
      </w:r>
      <w:proofErr w:type="spellEnd"/>
      <w:r w:rsidRPr="00F81E36">
        <w:rPr>
          <w:rFonts w:ascii="Times New Roman" w:hAnsi="Times New Roman"/>
          <w:sz w:val="28"/>
          <w:szCs w:val="28"/>
        </w:rPr>
        <w:t xml:space="preserve"> терригенно-карбонатная свита (P2ur);</w:t>
      </w:r>
    </w:p>
    <w:p w:rsidR="00111D1B" w:rsidRPr="00F81E36"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Водоносная </w:t>
      </w:r>
      <w:proofErr w:type="spellStart"/>
      <w:r w:rsidRPr="00F81E36">
        <w:rPr>
          <w:rFonts w:ascii="Times New Roman" w:hAnsi="Times New Roman"/>
          <w:sz w:val="28"/>
          <w:szCs w:val="28"/>
        </w:rPr>
        <w:t>верхнеказанская</w:t>
      </w:r>
      <w:proofErr w:type="spellEnd"/>
      <w:r w:rsidRPr="00F81E36">
        <w:rPr>
          <w:rFonts w:ascii="Times New Roman" w:hAnsi="Times New Roman"/>
          <w:sz w:val="28"/>
          <w:szCs w:val="28"/>
        </w:rPr>
        <w:t xml:space="preserve"> терригенно-карбонатная свита (P2kz2);</w:t>
      </w:r>
    </w:p>
    <w:p w:rsidR="00111D1B" w:rsidRDefault="00111D1B" w:rsidP="00F81E36">
      <w:pPr>
        <w:pStyle w:val="a4"/>
        <w:numPr>
          <w:ilvl w:val="0"/>
          <w:numId w:val="3"/>
        </w:numPr>
        <w:spacing w:after="0" w:line="240" w:lineRule="auto"/>
        <w:jc w:val="both"/>
        <w:rPr>
          <w:rFonts w:ascii="Times New Roman" w:hAnsi="Times New Roman"/>
          <w:sz w:val="28"/>
          <w:szCs w:val="28"/>
        </w:rPr>
      </w:pPr>
      <w:r w:rsidRPr="00F81E36">
        <w:rPr>
          <w:rFonts w:ascii="Times New Roman" w:hAnsi="Times New Roman"/>
          <w:sz w:val="28"/>
          <w:szCs w:val="28"/>
        </w:rPr>
        <w:t xml:space="preserve">Водоносная локально слабоводоносная </w:t>
      </w:r>
      <w:proofErr w:type="spellStart"/>
      <w:r w:rsidRPr="00F81E36">
        <w:rPr>
          <w:rFonts w:ascii="Times New Roman" w:hAnsi="Times New Roman"/>
          <w:sz w:val="28"/>
          <w:szCs w:val="28"/>
        </w:rPr>
        <w:t>нижнеказанская</w:t>
      </w:r>
      <w:proofErr w:type="spellEnd"/>
      <w:r w:rsidRPr="00F81E36">
        <w:rPr>
          <w:rFonts w:ascii="Times New Roman" w:hAnsi="Times New Roman"/>
          <w:sz w:val="28"/>
          <w:szCs w:val="28"/>
        </w:rPr>
        <w:t xml:space="preserve"> карбонатно-терригенная свита (P2kz1).</w:t>
      </w:r>
    </w:p>
    <w:p w:rsidR="00111D1B" w:rsidRDefault="00111D1B" w:rsidP="007E6A5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7E6A5C">
        <w:rPr>
          <w:rFonts w:ascii="Times New Roman" w:hAnsi="Times New Roman"/>
          <w:sz w:val="28"/>
          <w:szCs w:val="28"/>
        </w:rPr>
        <w:t>ля индивидуального хозяйственно-питьевого водоснабжения в населенных пункт</w:t>
      </w:r>
      <w:r>
        <w:rPr>
          <w:rFonts w:ascii="Times New Roman" w:hAnsi="Times New Roman"/>
          <w:sz w:val="28"/>
          <w:szCs w:val="28"/>
        </w:rPr>
        <w:t>ах посредством колодцев и скважин используются в</w:t>
      </w:r>
      <w:r w:rsidRPr="007E6A5C">
        <w:rPr>
          <w:rFonts w:ascii="Times New Roman" w:hAnsi="Times New Roman"/>
          <w:sz w:val="28"/>
          <w:szCs w:val="28"/>
        </w:rPr>
        <w:t xml:space="preserve">оды </w:t>
      </w:r>
      <w:r>
        <w:rPr>
          <w:rFonts w:ascii="Times New Roman" w:hAnsi="Times New Roman"/>
          <w:sz w:val="28"/>
          <w:szCs w:val="28"/>
        </w:rPr>
        <w:t xml:space="preserve">неоген-четвертичного аллювиального </w:t>
      </w:r>
      <w:r w:rsidRPr="007E6A5C">
        <w:rPr>
          <w:rFonts w:ascii="Times New Roman" w:hAnsi="Times New Roman"/>
          <w:sz w:val="28"/>
          <w:szCs w:val="28"/>
        </w:rPr>
        <w:t>комплекса</w:t>
      </w:r>
      <w:r>
        <w:rPr>
          <w:rFonts w:ascii="Times New Roman" w:hAnsi="Times New Roman"/>
          <w:sz w:val="28"/>
          <w:szCs w:val="28"/>
        </w:rPr>
        <w:t>.</w:t>
      </w:r>
    </w:p>
    <w:p w:rsidR="00111D1B" w:rsidRPr="005843F3" w:rsidRDefault="00111D1B" w:rsidP="005843F3">
      <w:pPr>
        <w:spacing w:after="0" w:line="240" w:lineRule="auto"/>
        <w:ind w:firstLine="709"/>
        <w:jc w:val="both"/>
        <w:rPr>
          <w:rFonts w:ascii="Times New Roman" w:hAnsi="Times New Roman"/>
          <w:sz w:val="28"/>
          <w:szCs w:val="28"/>
        </w:rPr>
      </w:pPr>
      <w:r w:rsidRPr="005843F3">
        <w:rPr>
          <w:rFonts w:ascii="Times New Roman" w:hAnsi="Times New Roman"/>
          <w:sz w:val="28"/>
          <w:szCs w:val="28"/>
        </w:rPr>
        <w:t xml:space="preserve">Водоносный комплекс сложен аллювиальными отложениями современных и древних долин р.р. </w:t>
      </w:r>
      <w:proofErr w:type="spellStart"/>
      <w:r w:rsidRPr="005843F3">
        <w:rPr>
          <w:rFonts w:ascii="Times New Roman" w:hAnsi="Times New Roman"/>
          <w:sz w:val="28"/>
          <w:szCs w:val="28"/>
        </w:rPr>
        <w:t>Кубня</w:t>
      </w:r>
      <w:proofErr w:type="spellEnd"/>
      <w:r w:rsidRPr="005843F3">
        <w:rPr>
          <w:rFonts w:ascii="Times New Roman" w:hAnsi="Times New Roman"/>
          <w:sz w:val="28"/>
          <w:szCs w:val="28"/>
        </w:rPr>
        <w:t xml:space="preserve">, </w:t>
      </w:r>
      <w:proofErr w:type="spellStart"/>
      <w:r w:rsidRPr="005843F3">
        <w:rPr>
          <w:rFonts w:ascii="Times New Roman" w:hAnsi="Times New Roman"/>
          <w:sz w:val="28"/>
          <w:szCs w:val="28"/>
        </w:rPr>
        <w:t>Бирля</w:t>
      </w:r>
      <w:proofErr w:type="spellEnd"/>
      <w:r w:rsidRPr="005843F3">
        <w:rPr>
          <w:rFonts w:ascii="Times New Roman" w:hAnsi="Times New Roman"/>
          <w:sz w:val="28"/>
          <w:szCs w:val="28"/>
        </w:rPr>
        <w:t xml:space="preserve">, </w:t>
      </w:r>
      <w:proofErr w:type="spellStart"/>
      <w:r w:rsidRPr="005843F3">
        <w:rPr>
          <w:rFonts w:ascii="Times New Roman" w:hAnsi="Times New Roman"/>
          <w:sz w:val="28"/>
          <w:szCs w:val="28"/>
        </w:rPr>
        <w:t>Берля</w:t>
      </w:r>
      <w:proofErr w:type="spellEnd"/>
      <w:r w:rsidRPr="005843F3">
        <w:rPr>
          <w:rFonts w:ascii="Times New Roman" w:hAnsi="Times New Roman"/>
          <w:sz w:val="28"/>
          <w:szCs w:val="28"/>
        </w:rPr>
        <w:t>. Общая мощность составляет 9-100 м. Водовмещающими породами комплекса являются разнозернистые кварцевые пески русловой фации с включениями гравия и гальки. В разрезе также присутствуют глины, суглинки, супеси, алевриты.</w:t>
      </w:r>
    </w:p>
    <w:p w:rsidR="00111D1B" w:rsidRPr="005843F3" w:rsidRDefault="00111D1B" w:rsidP="005843F3">
      <w:pPr>
        <w:spacing w:after="0" w:line="240" w:lineRule="auto"/>
        <w:ind w:firstLine="709"/>
        <w:jc w:val="both"/>
        <w:rPr>
          <w:rFonts w:ascii="Times New Roman" w:hAnsi="Times New Roman"/>
          <w:sz w:val="28"/>
          <w:szCs w:val="28"/>
        </w:rPr>
      </w:pPr>
      <w:r w:rsidRPr="005843F3">
        <w:rPr>
          <w:rFonts w:ascii="Times New Roman" w:hAnsi="Times New Roman"/>
          <w:sz w:val="28"/>
          <w:szCs w:val="28"/>
        </w:rPr>
        <w:t xml:space="preserve">Дебиты скважин изменяются от 0,8 до 4,6 л/с. </w:t>
      </w:r>
      <w:proofErr w:type="spellStart"/>
      <w:r w:rsidRPr="005843F3">
        <w:rPr>
          <w:rFonts w:ascii="Times New Roman" w:hAnsi="Times New Roman"/>
          <w:sz w:val="28"/>
          <w:szCs w:val="28"/>
        </w:rPr>
        <w:t>Водообильность</w:t>
      </w:r>
      <w:proofErr w:type="spellEnd"/>
      <w:r w:rsidRPr="005843F3">
        <w:rPr>
          <w:rFonts w:ascii="Times New Roman" w:hAnsi="Times New Roman"/>
          <w:sz w:val="28"/>
          <w:szCs w:val="28"/>
        </w:rPr>
        <w:t xml:space="preserve"> комплекса неравномерная и зависит от литолого-фациальных особенностей пород. При этом удельные дебиты скважин изменяются от 0,03 л/с до 1 л/с, а коэффициенты </w:t>
      </w:r>
      <w:proofErr w:type="spellStart"/>
      <w:r w:rsidRPr="005843F3">
        <w:rPr>
          <w:rFonts w:ascii="Times New Roman" w:hAnsi="Times New Roman"/>
          <w:sz w:val="28"/>
          <w:szCs w:val="28"/>
        </w:rPr>
        <w:t>водопроводимости</w:t>
      </w:r>
      <w:proofErr w:type="spellEnd"/>
      <w:r w:rsidRPr="005843F3">
        <w:rPr>
          <w:rFonts w:ascii="Times New Roman" w:hAnsi="Times New Roman"/>
          <w:sz w:val="28"/>
          <w:szCs w:val="28"/>
        </w:rPr>
        <w:t xml:space="preserve"> – от 16,7 м</w:t>
      </w:r>
      <w:r w:rsidRPr="000C63F6">
        <w:rPr>
          <w:rFonts w:ascii="Times New Roman" w:hAnsi="Times New Roman"/>
          <w:sz w:val="28"/>
          <w:szCs w:val="28"/>
          <w:vertAlign w:val="superscript"/>
        </w:rPr>
        <w:t>2</w:t>
      </w:r>
      <w:r w:rsidRPr="005843F3">
        <w:rPr>
          <w:rFonts w:ascii="Times New Roman" w:hAnsi="Times New Roman"/>
          <w:sz w:val="28"/>
          <w:szCs w:val="28"/>
        </w:rPr>
        <w:t>/сут до 203 м</w:t>
      </w:r>
      <w:r w:rsidRPr="000C63F6">
        <w:rPr>
          <w:rFonts w:ascii="Times New Roman" w:hAnsi="Times New Roman"/>
          <w:sz w:val="28"/>
          <w:szCs w:val="28"/>
          <w:vertAlign w:val="superscript"/>
        </w:rPr>
        <w:t>2</w:t>
      </w:r>
      <w:r w:rsidRPr="005843F3">
        <w:rPr>
          <w:rFonts w:ascii="Times New Roman" w:hAnsi="Times New Roman"/>
          <w:sz w:val="28"/>
          <w:szCs w:val="28"/>
        </w:rPr>
        <w:t xml:space="preserve">/сут. Воды горизонта безнапорные или </w:t>
      </w:r>
      <w:proofErr w:type="spellStart"/>
      <w:r w:rsidRPr="005843F3">
        <w:rPr>
          <w:rFonts w:ascii="Times New Roman" w:hAnsi="Times New Roman"/>
          <w:sz w:val="28"/>
          <w:szCs w:val="28"/>
        </w:rPr>
        <w:t>субнапорные</w:t>
      </w:r>
      <w:proofErr w:type="spellEnd"/>
      <w:r w:rsidRPr="005843F3">
        <w:rPr>
          <w:rFonts w:ascii="Times New Roman" w:hAnsi="Times New Roman"/>
          <w:sz w:val="28"/>
          <w:szCs w:val="28"/>
        </w:rPr>
        <w:t xml:space="preserve">. Уровни подземных вод устанавливаются на абсолютных отметках 58-100 м. </w:t>
      </w:r>
    </w:p>
    <w:p w:rsidR="00111D1B" w:rsidRPr="005843F3" w:rsidRDefault="00111D1B" w:rsidP="005843F3">
      <w:pPr>
        <w:spacing w:after="0" w:line="240" w:lineRule="auto"/>
        <w:ind w:firstLine="709"/>
        <w:jc w:val="both"/>
        <w:rPr>
          <w:rFonts w:ascii="Times New Roman" w:hAnsi="Times New Roman"/>
          <w:sz w:val="28"/>
          <w:szCs w:val="28"/>
        </w:rPr>
      </w:pPr>
      <w:r w:rsidRPr="005843F3">
        <w:rPr>
          <w:rFonts w:ascii="Times New Roman" w:hAnsi="Times New Roman"/>
          <w:sz w:val="28"/>
          <w:szCs w:val="28"/>
        </w:rPr>
        <w:t xml:space="preserve">Питание комплекса происходит за счет инфильтрации атмосферных осадков, а также подтоком вод из </w:t>
      </w:r>
      <w:proofErr w:type="spellStart"/>
      <w:r w:rsidRPr="005843F3">
        <w:rPr>
          <w:rFonts w:ascii="Times New Roman" w:hAnsi="Times New Roman"/>
          <w:sz w:val="28"/>
          <w:szCs w:val="28"/>
        </w:rPr>
        <w:t>нижезалегающих</w:t>
      </w:r>
      <w:proofErr w:type="spellEnd"/>
      <w:r w:rsidRPr="005843F3">
        <w:rPr>
          <w:rFonts w:ascii="Times New Roman" w:hAnsi="Times New Roman"/>
          <w:sz w:val="28"/>
          <w:szCs w:val="28"/>
        </w:rPr>
        <w:t xml:space="preserve"> горизонтов. Разгрузка происходит в реки, на склонах террас – родниковым стоком. По химическому составу подземные воды комплекса гидрокарбонатные магниево-кальциевые с минерализацией 0,3-0,7 г/л и общей жесткостью не более 8 </w:t>
      </w:r>
      <w:proofErr w:type="spellStart"/>
      <w:r w:rsidRPr="005843F3">
        <w:rPr>
          <w:rFonts w:ascii="Times New Roman" w:hAnsi="Times New Roman"/>
          <w:sz w:val="28"/>
          <w:szCs w:val="28"/>
        </w:rPr>
        <w:t>мг-экв</w:t>
      </w:r>
      <w:proofErr w:type="spellEnd"/>
      <w:r w:rsidRPr="005843F3">
        <w:rPr>
          <w:rFonts w:ascii="Times New Roman" w:hAnsi="Times New Roman"/>
          <w:sz w:val="28"/>
          <w:szCs w:val="28"/>
        </w:rPr>
        <w:t xml:space="preserve">/л. На локальных участках на состав подземных вод оказывает влияние подток слабосолоноватых вод подстилающих отложений. Так, на участках гидравлической связи с подземными водами </w:t>
      </w:r>
      <w:proofErr w:type="spellStart"/>
      <w:r w:rsidRPr="005843F3">
        <w:rPr>
          <w:rFonts w:ascii="Times New Roman" w:hAnsi="Times New Roman"/>
          <w:sz w:val="28"/>
          <w:szCs w:val="28"/>
        </w:rPr>
        <w:t>верхнеказанских</w:t>
      </w:r>
      <w:proofErr w:type="spellEnd"/>
      <w:r w:rsidRPr="005843F3">
        <w:rPr>
          <w:rFonts w:ascii="Times New Roman" w:hAnsi="Times New Roman"/>
          <w:sz w:val="28"/>
          <w:szCs w:val="28"/>
        </w:rPr>
        <w:t xml:space="preserve"> отложений минерализация вод комплекса увеличивается до 1,0-1,5 г/л. </w:t>
      </w:r>
    </w:p>
    <w:p w:rsidR="00111D1B" w:rsidRPr="005843F3" w:rsidRDefault="00111D1B" w:rsidP="005843F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5843F3">
        <w:rPr>
          <w:rFonts w:ascii="Times New Roman" w:hAnsi="Times New Roman"/>
          <w:sz w:val="28"/>
          <w:szCs w:val="28"/>
        </w:rPr>
        <w:t xml:space="preserve">одземные воды </w:t>
      </w:r>
      <w:r>
        <w:rPr>
          <w:rFonts w:ascii="Times New Roman" w:hAnsi="Times New Roman"/>
          <w:sz w:val="28"/>
          <w:szCs w:val="28"/>
        </w:rPr>
        <w:t xml:space="preserve">остальных </w:t>
      </w:r>
      <w:r w:rsidRPr="005843F3">
        <w:rPr>
          <w:rFonts w:ascii="Times New Roman" w:hAnsi="Times New Roman"/>
          <w:sz w:val="28"/>
          <w:szCs w:val="28"/>
        </w:rPr>
        <w:t>ком</w:t>
      </w:r>
      <w:r>
        <w:rPr>
          <w:rFonts w:ascii="Times New Roman" w:hAnsi="Times New Roman"/>
          <w:sz w:val="28"/>
          <w:szCs w:val="28"/>
        </w:rPr>
        <w:t>плексов</w:t>
      </w:r>
      <w:r w:rsidRPr="005843F3">
        <w:rPr>
          <w:rFonts w:ascii="Times New Roman" w:hAnsi="Times New Roman"/>
          <w:sz w:val="28"/>
          <w:szCs w:val="28"/>
        </w:rPr>
        <w:t xml:space="preserve"> </w:t>
      </w:r>
      <w:r>
        <w:rPr>
          <w:rFonts w:ascii="Times New Roman" w:hAnsi="Times New Roman"/>
          <w:sz w:val="28"/>
          <w:szCs w:val="28"/>
        </w:rPr>
        <w:t>д</w:t>
      </w:r>
      <w:r w:rsidRPr="005843F3">
        <w:rPr>
          <w:rFonts w:ascii="Times New Roman" w:hAnsi="Times New Roman"/>
          <w:sz w:val="28"/>
          <w:szCs w:val="28"/>
        </w:rPr>
        <w:t>ля целей хозяйственно-питьевого водоснабжения не используются ввиду локального распростране</w:t>
      </w:r>
      <w:r>
        <w:rPr>
          <w:rFonts w:ascii="Times New Roman" w:hAnsi="Times New Roman"/>
          <w:sz w:val="28"/>
          <w:szCs w:val="28"/>
        </w:rPr>
        <w:t>ния либо ограниченного запаса вод.</w:t>
      </w:r>
    </w:p>
    <w:p w:rsidR="00111D1B" w:rsidRDefault="00111D1B" w:rsidP="007E6A5C">
      <w:pPr>
        <w:spacing w:after="0" w:line="240" w:lineRule="auto"/>
        <w:ind w:firstLine="709"/>
        <w:jc w:val="both"/>
        <w:rPr>
          <w:rFonts w:ascii="Times New Roman" w:hAnsi="Times New Roman"/>
          <w:sz w:val="28"/>
          <w:szCs w:val="28"/>
        </w:rPr>
      </w:pPr>
    </w:p>
    <w:p w:rsidR="00111D1B" w:rsidRDefault="00111D1B" w:rsidP="00511298">
      <w:pPr>
        <w:pStyle w:val="a4"/>
        <w:numPr>
          <w:ilvl w:val="1"/>
          <w:numId w:val="1"/>
        </w:numPr>
        <w:spacing w:after="0"/>
        <w:ind w:left="357" w:hanging="357"/>
        <w:jc w:val="center"/>
        <w:outlineLvl w:val="1"/>
        <w:rPr>
          <w:rFonts w:ascii="Times New Roman" w:hAnsi="Times New Roman"/>
          <w:b/>
          <w:sz w:val="28"/>
          <w:szCs w:val="28"/>
        </w:rPr>
      </w:pPr>
      <w:bookmarkStart w:id="7" w:name="_Toc300659313"/>
      <w:r w:rsidRPr="00A35513">
        <w:rPr>
          <w:rFonts w:ascii="Times New Roman" w:hAnsi="Times New Roman"/>
          <w:b/>
          <w:sz w:val="28"/>
          <w:szCs w:val="28"/>
        </w:rPr>
        <w:t>Гидрологические условия</w:t>
      </w:r>
      <w:bookmarkEnd w:id="7"/>
    </w:p>
    <w:p w:rsidR="00111D1B" w:rsidRDefault="00111D1B" w:rsidP="0051129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удалении 0,3-0,4 км в западном направлении от границ территории проекта планировки протекает р. </w:t>
      </w:r>
      <w:proofErr w:type="spellStart"/>
      <w:r>
        <w:rPr>
          <w:rFonts w:ascii="Times New Roman" w:hAnsi="Times New Roman"/>
          <w:sz w:val="28"/>
          <w:szCs w:val="28"/>
        </w:rPr>
        <w:t>Берля</w:t>
      </w:r>
      <w:proofErr w:type="spellEnd"/>
      <w:r>
        <w:rPr>
          <w:rFonts w:ascii="Times New Roman" w:hAnsi="Times New Roman"/>
          <w:sz w:val="28"/>
          <w:szCs w:val="28"/>
        </w:rPr>
        <w:t>.</w:t>
      </w:r>
    </w:p>
    <w:p w:rsidR="00111D1B" w:rsidRPr="00511298" w:rsidRDefault="00111D1B" w:rsidP="00511298">
      <w:pPr>
        <w:spacing w:after="0" w:line="240" w:lineRule="auto"/>
        <w:ind w:firstLine="709"/>
        <w:jc w:val="both"/>
        <w:rPr>
          <w:rFonts w:ascii="Times New Roman" w:hAnsi="Times New Roman"/>
          <w:sz w:val="28"/>
          <w:szCs w:val="28"/>
        </w:rPr>
      </w:pPr>
      <w:r w:rsidRPr="00511298">
        <w:rPr>
          <w:rFonts w:ascii="Times New Roman" w:hAnsi="Times New Roman"/>
          <w:sz w:val="28"/>
          <w:szCs w:val="28"/>
        </w:rPr>
        <w:t xml:space="preserve">По водности р. </w:t>
      </w:r>
      <w:proofErr w:type="spellStart"/>
      <w:r w:rsidRPr="00511298">
        <w:rPr>
          <w:rFonts w:ascii="Times New Roman" w:hAnsi="Times New Roman"/>
          <w:sz w:val="28"/>
          <w:szCs w:val="28"/>
        </w:rPr>
        <w:t>Берля</w:t>
      </w:r>
      <w:proofErr w:type="spellEnd"/>
      <w:r w:rsidRPr="00511298">
        <w:rPr>
          <w:rFonts w:ascii="Times New Roman" w:hAnsi="Times New Roman"/>
          <w:sz w:val="28"/>
          <w:szCs w:val="28"/>
        </w:rPr>
        <w:t xml:space="preserve"> относится к сравнительно маловодным рекам. Длина реки составляет 17 км. Река </w:t>
      </w:r>
      <w:proofErr w:type="spellStart"/>
      <w:r w:rsidRPr="00511298">
        <w:rPr>
          <w:rFonts w:ascii="Times New Roman" w:hAnsi="Times New Roman"/>
          <w:sz w:val="28"/>
          <w:szCs w:val="28"/>
        </w:rPr>
        <w:t>Берля</w:t>
      </w:r>
      <w:proofErr w:type="spellEnd"/>
      <w:r w:rsidRPr="00511298">
        <w:rPr>
          <w:rFonts w:ascii="Times New Roman" w:hAnsi="Times New Roman"/>
          <w:sz w:val="28"/>
          <w:szCs w:val="28"/>
        </w:rPr>
        <w:t xml:space="preserve"> принимает 8 притоков.</w:t>
      </w:r>
    </w:p>
    <w:p w:rsidR="00111D1B" w:rsidRPr="00511298" w:rsidRDefault="00111D1B" w:rsidP="00511298">
      <w:pPr>
        <w:spacing w:after="0" w:line="240" w:lineRule="auto"/>
        <w:ind w:firstLine="709"/>
        <w:jc w:val="both"/>
        <w:rPr>
          <w:rFonts w:ascii="Times New Roman" w:hAnsi="Times New Roman"/>
          <w:sz w:val="28"/>
          <w:szCs w:val="28"/>
        </w:rPr>
      </w:pPr>
      <w:r w:rsidRPr="00511298">
        <w:rPr>
          <w:rFonts w:ascii="Times New Roman" w:hAnsi="Times New Roman"/>
          <w:sz w:val="28"/>
          <w:szCs w:val="28"/>
        </w:rPr>
        <w:t>По типу водного режима река относятся к водотокам с высоким весенним половодьем. Продолжительность половодья составляет 26-28 дней. Летом и осенью после ливневых или затяжных моросящих дождей возможны невысокие – от 0,5 до 1,0 м – и кратковременные – от 5 до 7 дней – паводки. Зимой наблюдается устойчивый низкий уровень воды. Зимний сток в среднем составляет от 2,5 до 8,0 % годового объема.</w:t>
      </w:r>
    </w:p>
    <w:p w:rsidR="00111D1B" w:rsidRPr="00511298" w:rsidRDefault="00111D1B" w:rsidP="00511298">
      <w:pPr>
        <w:spacing w:after="0" w:line="240" w:lineRule="auto"/>
        <w:ind w:firstLine="709"/>
        <w:jc w:val="both"/>
        <w:rPr>
          <w:rFonts w:ascii="Times New Roman" w:hAnsi="Times New Roman"/>
          <w:sz w:val="28"/>
          <w:szCs w:val="28"/>
        </w:rPr>
      </w:pPr>
      <w:r w:rsidRPr="00511298">
        <w:rPr>
          <w:rFonts w:ascii="Times New Roman" w:hAnsi="Times New Roman"/>
          <w:sz w:val="28"/>
          <w:szCs w:val="28"/>
        </w:rPr>
        <w:t xml:space="preserve">По источникам питания р. </w:t>
      </w:r>
      <w:proofErr w:type="spellStart"/>
      <w:r w:rsidRPr="00511298">
        <w:rPr>
          <w:rFonts w:ascii="Times New Roman" w:hAnsi="Times New Roman"/>
          <w:sz w:val="28"/>
          <w:szCs w:val="28"/>
        </w:rPr>
        <w:t>Берля</w:t>
      </w:r>
      <w:proofErr w:type="spellEnd"/>
      <w:r w:rsidRPr="00511298">
        <w:rPr>
          <w:rFonts w:ascii="Times New Roman" w:hAnsi="Times New Roman"/>
          <w:sz w:val="28"/>
          <w:szCs w:val="28"/>
        </w:rPr>
        <w:t xml:space="preserve"> относится к водотокам с преимущественно снеговым питанием и наибольшим стоком в весеннее время за счет массового поступления талых вод. Летом и осенью река питается дождевыми осадками.</w:t>
      </w:r>
    </w:p>
    <w:p w:rsidR="00111D1B" w:rsidRPr="00511298" w:rsidRDefault="00111D1B" w:rsidP="00511298">
      <w:pPr>
        <w:spacing w:after="0" w:line="240" w:lineRule="auto"/>
        <w:ind w:firstLine="709"/>
        <w:jc w:val="both"/>
        <w:rPr>
          <w:rFonts w:ascii="Times New Roman" w:hAnsi="Times New Roman"/>
          <w:sz w:val="28"/>
          <w:szCs w:val="28"/>
        </w:rPr>
      </w:pPr>
      <w:r w:rsidRPr="00511298">
        <w:rPr>
          <w:rFonts w:ascii="Times New Roman" w:hAnsi="Times New Roman"/>
          <w:sz w:val="28"/>
          <w:szCs w:val="28"/>
        </w:rPr>
        <w:t xml:space="preserve">Ледовые явления на р. </w:t>
      </w:r>
      <w:proofErr w:type="spellStart"/>
      <w:r w:rsidRPr="00511298">
        <w:rPr>
          <w:rFonts w:ascii="Times New Roman" w:hAnsi="Times New Roman"/>
          <w:sz w:val="28"/>
          <w:szCs w:val="28"/>
        </w:rPr>
        <w:t>Берля</w:t>
      </w:r>
      <w:proofErr w:type="spellEnd"/>
      <w:r w:rsidRPr="00511298">
        <w:rPr>
          <w:rFonts w:ascii="Times New Roman" w:hAnsi="Times New Roman"/>
          <w:sz w:val="28"/>
          <w:szCs w:val="28"/>
        </w:rPr>
        <w:t xml:space="preserve"> начинаются в первой декаде ноября. Основная фаза ледового режима – ледостав, или период, в течение которого на реках наблюдается неподвижный ледяной покров. Ледостав начинается через 5-10 дней после появления первых признаков замерзания водного потока. Средняя продолжительность ледостава составляет 130-155 дней.</w:t>
      </w:r>
    </w:p>
    <w:p w:rsidR="00111D1B" w:rsidRDefault="00111D1B" w:rsidP="001A075E">
      <w:pPr>
        <w:pStyle w:val="a4"/>
        <w:numPr>
          <w:ilvl w:val="1"/>
          <w:numId w:val="1"/>
        </w:numPr>
        <w:spacing w:after="0"/>
        <w:jc w:val="center"/>
        <w:outlineLvl w:val="1"/>
        <w:rPr>
          <w:rFonts w:ascii="Times New Roman" w:hAnsi="Times New Roman"/>
          <w:b/>
          <w:sz w:val="28"/>
          <w:szCs w:val="28"/>
        </w:rPr>
      </w:pPr>
      <w:bookmarkStart w:id="8" w:name="_Toc300659314"/>
      <w:r>
        <w:rPr>
          <w:rFonts w:ascii="Times New Roman" w:hAnsi="Times New Roman"/>
          <w:b/>
          <w:sz w:val="28"/>
          <w:szCs w:val="28"/>
        </w:rPr>
        <w:lastRenderedPageBreak/>
        <w:t>Климатическая характеристика</w:t>
      </w:r>
      <w:bookmarkEnd w:id="8"/>
    </w:p>
    <w:p w:rsidR="00111D1B" w:rsidRDefault="00111D1B" w:rsidP="001A075E">
      <w:pPr>
        <w:spacing w:after="0" w:line="240" w:lineRule="auto"/>
        <w:ind w:firstLine="709"/>
        <w:jc w:val="both"/>
        <w:rPr>
          <w:rFonts w:ascii="Times New Roman" w:hAnsi="Times New Roman"/>
          <w:sz w:val="28"/>
          <w:szCs w:val="28"/>
        </w:rPr>
      </w:pPr>
      <w:r w:rsidRPr="001A075E">
        <w:rPr>
          <w:rFonts w:ascii="Times New Roman" w:hAnsi="Times New Roman"/>
          <w:sz w:val="28"/>
          <w:szCs w:val="28"/>
        </w:rPr>
        <w:t xml:space="preserve">Климатическая характеристика территории </w:t>
      </w:r>
      <w:r>
        <w:rPr>
          <w:rFonts w:ascii="Times New Roman" w:hAnsi="Times New Roman"/>
          <w:sz w:val="28"/>
          <w:szCs w:val="28"/>
        </w:rPr>
        <w:t>проекта планировки</w:t>
      </w:r>
      <w:r w:rsidRPr="001A075E">
        <w:rPr>
          <w:rFonts w:ascii="Times New Roman" w:hAnsi="Times New Roman"/>
          <w:sz w:val="28"/>
          <w:szCs w:val="28"/>
        </w:rPr>
        <w:t xml:space="preserve"> представлена по данным наблюдений Управления по гидрометеорологии и мониторингу окружающей среды Республики Татарстан на метеостанции «Б. Кайбицы».</w:t>
      </w:r>
    </w:p>
    <w:p w:rsidR="00111D1B" w:rsidRPr="001A075E" w:rsidRDefault="00111D1B" w:rsidP="001A075E">
      <w:pPr>
        <w:spacing w:after="0" w:line="240" w:lineRule="auto"/>
        <w:ind w:firstLine="709"/>
        <w:jc w:val="both"/>
        <w:rPr>
          <w:rFonts w:ascii="Times New Roman" w:hAnsi="Times New Roman"/>
          <w:sz w:val="28"/>
          <w:szCs w:val="28"/>
        </w:rPr>
      </w:pPr>
      <w:r>
        <w:rPr>
          <w:rFonts w:ascii="Times New Roman" w:hAnsi="Times New Roman"/>
          <w:sz w:val="28"/>
          <w:szCs w:val="28"/>
        </w:rPr>
        <w:t>Территория проекта планировки находится в</w:t>
      </w:r>
      <w:r w:rsidRPr="00FE3321">
        <w:rPr>
          <w:rFonts w:ascii="Times New Roman" w:hAnsi="Times New Roman"/>
          <w:sz w:val="28"/>
          <w:szCs w:val="28"/>
        </w:rPr>
        <w:t xml:space="preserve"> пределах климатического района </w:t>
      </w:r>
      <w:r>
        <w:rPr>
          <w:rFonts w:ascii="Times New Roman" w:hAnsi="Times New Roman"/>
          <w:sz w:val="28"/>
          <w:szCs w:val="28"/>
        </w:rPr>
        <w:t xml:space="preserve">II </w:t>
      </w:r>
      <w:r w:rsidRPr="00FE3321">
        <w:rPr>
          <w:rFonts w:ascii="Times New Roman" w:hAnsi="Times New Roman"/>
          <w:sz w:val="28"/>
          <w:szCs w:val="28"/>
        </w:rPr>
        <w:t>В, который характеризуется умеренно-континентальным климатом с достаточным увлажнением, холодной зимой и теплым летом.</w:t>
      </w:r>
      <w:r>
        <w:rPr>
          <w:rFonts w:ascii="Times New Roman" w:hAnsi="Times New Roman"/>
          <w:sz w:val="28"/>
          <w:szCs w:val="28"/>
        </w:rPr>
        <w:t xml:space="preserve"> </w:t>
      </w:r>
      <w:r w:rsidRPr="001A075E">
        <w:rPr>
          <w:rFonts w:ascii="Times New Roman" w:hAnsi="Times New Roman"/>
          <w:sz w:val="28"/>
          <w:szCs w:val="28"/>
        </w:rPr>
        <w:t xml:space="preserve">Максимальная солнечная радиация </w:t>
      </w:r>
      <w:r w:rsidRPr="00FE3321">
        <w:rPr>
          <w:rFonts w:ascii="Times New Roman" w:hAnsi="Times New Roman"/>
          <w:sz w:val="28"/>
          <w:szCs w:val="28"/>
        </w:rPr>
        <w:t>данного климатического района</w:t>
      </w:r>
      <w:r w:rsidRPr="001A075E">
        <w:rPr>
          <w:rFonts w:ascii="Times New Roman" w:hAnsi="Times New Roman"/>
          <w:sz w:val="28"/>
          <w:szCs w:val="28"/>
        </w:rPr>
        <w:t xml:space="preserve"> согласно </w:t>
      </w:r>
      <w:proofErr w:type="spellStart"/>
      <w:r w:rsidRPr="001A075E">
        <w:rPr>
          <w:rFonts w:ascii="Times New Roman" w:hAnsi="Times New Roman"/>
          <w:sz w:val="28"/>
          <w:szCs w:val="28"/>
        </w:rPr>
        <w:t>СНиП</w:t>
      </w:r>
      <w:proofErr w:type="spellEnd"/>
      <w:r w:rsidRPr="001A075E">
        <w:rPr>
          <w:rFonts w:ascii="Times New Roman" w:hAnsi="Times New Roman"/>
          <w:sz w:val="28"/>
          <w:szCs w:val="28"/>
        </w:rPr>
        <w:t xml:space="preserve"> 23-01-99* «Строительная климатология» наблюдается в период с апреля по август.</w:t>
      </w:r>
    </w:p>
    <w:p w:rsidR="00111D1B" w:rsidRPr="001A075E" w:rsidRDefault="00111D1B" w:rsidP="00667D9C">
      <w:pPr>
        <w:spacing w:after="0" w:line="240" w:lineRule="auto"/>
        <w:ind w:firstLine="709"/>
        <w:jc w:val="right"/>
        <w:rPr>
          <w:rFonts w:ascii="Times New Roman" w:hAnsi="Times New Roman"/>
          <w:sz w:val="28"/>
          <w:szCs w:val="28"/>
        </w:rPr>
      </w:pPr>
      <w:r w:rsidRPr="001A075E">
        <w:rPr>
          <w:rFonts w:ascii="Times New Roman" w:hAnsi="Times New Roman"/>
          <w:sz w:val="28"/>
          <w:szCs w:val="28"/>
        </w:rPr>
        <w:t>Таблица 3</w:t>
      </w:r>
    </w:p>
    <w:p w:rsidR="00111D1B" w:rsidRPr="00667D9C" w:rsidRDefault="00111D1B" w:rsidP="00667D9C">
      <w:pPr>
        <w:spacing w:after="0" w:line="240" w:lineRule="auto"/>
        <w:ind w:firstLine="709"/>
        <w:jc w:val="center"/>
        <w:rPr>
          <w:rFonts w:ascii="Times New Roman" w:hAnsi="Times New Roman"/>
          <w:i/>
          <w:sz w:val="28"/>
          <w:szCs w:val="28"/>
        </w:rPr>
      </w:pPr>
      <w:r w:rsidRPr="00667D9C">
        <w:rPr>
          <w:rFonts w:ascii="Times New Roman" w:hAnsi="Times New Roman"/>
          <w:i/>
          <w:sz w:val="28"/>
          <w:szCs w:val="28"/>
        </w:rPr>
        <w:t>Суммарная солнечная радиация (прямая и рассеянная) на горизонтальную поверхность при безоблачном небе, МДж/м</w:t>
      </w:r>
      <w:r w:rsidRPr="00667D9C">
        <w:rPr>
          <w:rFonts w:ascii="Times New Roman" w:hAnsi="Times New Roman"/>
          <w:i/>
          <w:sz w:val="28"/>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16"/>
        <w:gridCol w:w="516"/>
        <w:gridCol w:w="516"/>
        <w:gridCol w:w="516"/>
        <w:gridCol w:w="516"/>
        <w:gridCol w:w="516"/>
        <w:gridCol w:w="517"/>
        <w:gridCol w:w="594"/>
        <w:gridCol w:w="516"/>
        <w:gridCol w:w="516"/>
        <w:gridCol w:w="516"/>
        <w:gridCol w:w="517"/>
        <w:gridCol w:w="1159"/>
      </w:tblGrid>
      <w:tr w:rsidR="00111D1B" w:rsidRPr="001A075E" w:rsidTr="00667D9C">
        <w:trPr>
          <w:cantSplit/>
        </w:trPr>
        <w:tc>
          <w:tcPr>
            <w:tcW w:w="3085" w:type="dxa"/>
            <w:vMerge w:val="restart"/>
            <w:vAlign w:val="center"/>
          </w:tcPr>
          <w:p w:rsidR="00111D1B" w:rsidRPr="001A075E" w:rsidRDefault="00111D1B" w:rsidP="001A075E">
            <w:pPr>
              <w:spacing w:after="0" w:line="240" w:lineRule="auto"/>
              <w:jc w:val="both"/>
              <w:rPr>
                <w:rFonts w:ascii="Times New Roman" w:hAnsi="Times New Roman"/>
                <w:sz w:val="20"/>
                <w:szCs w:val="20"/>
              </w:rPr>
            </w:pPr>
            <w:r w:rsidRPr="001A075E">
              <w:rPr>
                <w:rFonts w:ascii="Times New Roman" w:hAnsi="Times New Roman"/>
                <w:sz w:val="20"/>
                <w:szCs w:val="20"/>
              </w:rPr>
              <w:t xml:space="preserve">Сум. </w:t>
            </w:r>
            <w:proofErr w:type="spellStart"/>
            <w:r w:rsidRPr="001A075E">
              <w:rPr>
                <w:rFonts w:ascii="Times New Roman" w:hAnsi="Times New Roman"/>
                <w:sz w:val="20"/>
                <w:szCs w:val="20"/>
              </w:rPr>
              <w:t>солн</w:t>
            </w:r>
            <w:proofErr w:type="spellEnd"/>
            <w:r w:rsidRPr="001A075E">
              <w:rPr>
                <w:rFonts w:ascii="Times New Roman" w:hAnsi="Times New Roman"/>
                <w:sz w:val="20"/>
                <w:szCs w:val="20"/>
              </w:rPr>
              <w:t>. радиация, МДж/м2</w:t>
            </w:r>
          </w:p>
        </w:tc>
        <w:tc>
          <w:tcPr>
            <w:tcW w:w="6272" w:type="dxa"/>
            <w:gridSpan w:val="12"/>
            <w:vAlign w:val="center"/>
          </w:tcPr>
          <w:p w:rsidR="00111D1B" w:rsidRPr="001A075E" w:rsidRDefault="00111D1B" w:rsidP="001A075E">
            <w:pPr>
              <w:spacing w:after="0" w:line="240" w:lineRule="auto"/>
              <w:ind w:firstLine="709"/>
              <w:jc w:val="center"/>
              <w:rPr>
                <w:rFonts w:ascii="Times New Roman" w:hAnsi="Times New Roman"/>
                <w:b/>
                <w:sz w:val="20"/>
                <w:szCs w:val="20"/>
              </w:rPr>
            </w:pPr>
            <w:r w:rsidRPr="001A075E">
              <w:rPr>
                <w:rFonts w:ascii="Times New Roman" w:hAnsi="Times New Roman"/>
                <w:b/>
                <w:sz w:val="20"/>
                <w:szCs w:val="20"/>
              </w:rPr>
              <w:t>Месяцы</w:t>
            </w:r>
          </w:p>
        </w:tc>
        <w:tc>
          <w:tcPr>
            <w:tcW w:w="0" w:type="auto"/>
          </w:tcPr>
          <w:p w:rsidR="00111D1B" w:rsidRPr="001A075E" w:rsidRDefault="00111D1B" w:rsidP="001A075E">
            <w:pPr>
              <w:spacing w:after="0" w:line="240" w:lineRule="auto"/>
              <w:ind w:hanging="83"/>
              <w:jc w:val="both"/>
              <w:rPr>
                <w:rFonts w:ascii="Times New Roman" w:hAnsi="Times New Roman"/>
                <w:sz w:val="20"/>
                <w:szCs w:val="20"/>
              </w:rPr>
            </w:pPr>
            <w:r w:rsidRPr="001A075E">
              <w:rPr>
                <w:rFonts w:ascii="Times New Roman" w:hAnsi="Times New Roman"/>
                <w:sz w:val="20"/>
                <w:szCs w:val="20"/>
              </w:rPr>
              <w:t>Сред. за год</w:t>
            </w:r>
          </w:p>
        </w:tc>
      </w:tr>
      <w:tr w:rsidR="00111D1B" w:rsidRPr="001A075E" w:rsidTr="001A075E">
        <w:trPr>
          <w:cantSplit/>
        </w:trPr>
        <w:tc>
          <w:tcPr>
            <w:tcW w:w="3085" w:type="dxa"/>
            <w:vMerge/>
            <w:vAlign w:val="center"/>
          </w:tcPr>
          <w:p w:rsidR="00111D1B" w:rsidRPr="001A075E" w:rsidRDefault="00111D1B" w:rsidP="001A075E">
            <w:pPr>
              <w:spacing w:after="0" w:line="240" w:lineRule="auto"/>
              <w:ind w:firstLine="709"/>
              <w:jc w:val="both"/>
              <w:rPr>
                <w:rFonts w:ascii="Times New Roman" w:hAnsi="Times New Roman"/>
                <w:sz w:val="20"/>
                <w:szCs w:val="20"/>
              </w:rPr>
            </w:pP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II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III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IV</w:t>
            </w:r>
          </w:p>
        </w:tc>
        <w:tc>
          <w:tcPr>
            <w:tcW w:w="516" w:type="dxa"/>
            <w:vAlign w:val="center"/>
          </w:tcPr>
          <w:p w:rsidR="00111D1B" w:rsidRPr="001A075E" w:rsidRDefault="00111D1B" w:rsidP="00A828BD">
            <w:pPr>
              <w:pStyle w:val="a5"/>
              <w:spacing w:line="240" w:lineRule="auto"/>
              <w:ind w:firstLine="0"/>
              <w:jc w:val="center"/>
              <w:rPr>
                <w:b/>
                <w:sz w:val="20"/>
              </w:rPr>
            </w:pPr>
            <w:r w:rsidRPr="001A075E">
              <w:rPr>
                <w:b/>
                <w:sz w:val="20"/>
              </w:rPr>
              <w:t>V</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VI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VII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VIII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IX</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X</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XI</w:t>
            </w:r>
          </w:p>
        </w:tc>
        <w:tc>
          <w:tcPr>
            <w:tcW w:w="0" w:type="auto"/>
            <w:vAlign w:val="center"/>
          </w:tcPr>
          <w:p w:rsidR="00111D1B" w:rsidRPr="001A075E" w:rsidRDefault="00111D1B" w:rsidP="00A828BD">
            <w:pPr>
              <w:pStyle w:val="a5"/>
              <w:spacing w:line="240" w:lineRule="auto"/>
              <w:ind w:firstLine="0"/>
              <w:jc w:val="center"/>
              <w:rPr>
                <w:b/>
                <w:sz w:val="20"/>
              </w:rPr>
            </w:pPr>
            <w:r w:rsidRPr="001A075E">
              <w:rPr>
                <w:b/>
                <w:sz w:val="20"/>
              </w:rPr>
              <w:t>XII</w:t>
            </w:r>
          </w:p>
        </w:tc>
        <w:tc>
          <w:tcPr>
            <w:tcW w:w="0" w:type="auto"/>
            <w:vMerge w:val="restart"/>
            <w:vAlign w:val="center"/>
          </w:tcPr>
          <w:p w:rsidR="00111D1B" w:rsidRPr="001A075E" w:rsidRDefault="00111D1B" w:rsidP="001A075E">
            <w:pPr>
              <w:spacing w:after="0" w:line="240" w:lineRule="auto"/>
              <w:jc w:val="center"/>
              <w:rPr>
                <w:rFonts w:ascii="Times New Roman" w:hAnsi="Times New Roman"/>
                <w:sz w:val="20"/>
                <w:szCs w:val="20"/>
              </w:rPr>
            </w:pPr>
            <w:r w:rsidRPr="001A075E">
              <w:rPr>
                <w:rFonts w:ascii="Times New Roman" w:hAnsi="Times New Roman"/>
                <w:sz w:val="20"/>
                <w:szCs w:val="20"/>
              </w:rPr>
              <w:t>475</w:t>
            </w:r>
          </w:p>
        </w:tc>
      </w:tr>
      <w:tr w:rsidR="00111D1B" w:rsidRPr="001A075E" w:rsidTr="001A075E">
        <w:trPr>
          <w:cantSplit/>
        </w:trPr>
        <w:tc>
          <w:tcPr>
            <w:tcW w:w="3085" w:type="dxa"/>
            <w:vMerge/>
            <w:vAlign w:val="center"/>
          </w:tcPr>
          <w:p w:rsidR="00111D1B" w:rsidRPr="001A075E" w:rsidRDefault="00111D1B" w:rsidP="001A075E">
            <w:pPr>
              <w:spacing w:after="0" w:line="240" w:lineRule="auto"/>
              <w:ind w:firstLine="709"/>
              <w:jc w:val="both"/>
              <w:rPr>
                <w:rFonts w:ascii="Times New Roman" w:hAnsi="Times New Roman"/>
                <w:sz w:val="20"/>
                <w:szCs w:val="20"/>
              </w:rPr>
            </w:pP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113</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220</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467</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650</w:t>
            </w:r>
          </w:p>
        </w:tc>
        <w:tc>
          <w:tcPr>
            <w:tcW w:w="516" w:type="dxa"/>
            <w:vAlign w:val="center"/>
          </w:tcPr>
          <w:p w:rsidR="00111D1B" w:rsidRPr="001A075E" w:rsidRDefault="00111D1B" w:rsidP="00A828BD">
            <w:pPr>
              <w:pStyle w:val="a5"/>
              <w:spacing w:line="240" w:lineRule="auto"/>
              <w:ind w:firstLine="0"/>
              <w:jc w:val="center"/>
              <w:rPr>
                <w:sz w:val="20"/>
              </w:rPr>
            </w:pPr>
            <w:r w:rsidRPr="001A075E">
              <w:rPr>
                <w:sz w:val="20"/>
              </w:rPr>
              <w:t>840</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873</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875</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695</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486</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267</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127</w:t>
            </w:r>
          </w:p>
        </w:tc>
        <w:tc>
          <w:tcPr>
            <w:tcW w:w="0" w:type="auto"/>
            <w:vAlign w:val="center"/>
          </w:tcPr>
          <w:p w:rsidR="00111D1B" w:rsidRPr="001A075E" w:rsidRDefault="00111D1B" w:rsidP="00A828BD">
            <w:pPr>
              <w:pStyle w:val="a5"/>
              <w:spacing w:line="240" w:lineRule="auto"/>
              <w:ind w:firstLine="0"/>
              <w:jc w:val="center"/>
              <w:rPr>
                <w:sz w:val="20"/>
              </w:rPr>
            </w:pPr>
            <w:r w:rsidRPr="001A075E">
              <w:rPr>
                <w:sz w:val="20"/>
              </w:rPr>
              <w:t>84</w:t>
            </w:r>
          </w:p>
        </w:tc>
        <w:tc>
          <w:tcPr>
            <w:tcW w:w="0" w:type="auto"/>
            <w:vMerge/>
            <w:vAlign w:val="center"/>
          </w:tcPr>
          <w:p w:rsidR="00111D1B" w:rsidRPr="001A075E" w:rsidRDefault="00111D1B" w:rsidP="001A075E">
            <w:pPr>
              <w:spacing w:after="0" w:line="240" w:lineRule="auto"/>
              <w:ind w:firstLine="709"/>
              <w:jc w:val="both"/>
              <w:rPr>
                <w:rFonts w:ascii="Times New Roman" w:hAnsi="Times New Roman"/>
                <w:sz w:val="20"/>
                <w:szCs w:val="20"/>
              </w:rPr>
            </w:pPr>
          </w:p>
        </w:tc>
      </w:tr>
    </w:tbl>
    <w:p w:rsidR="00111D1B" w:rsidRPr="001A075E" w:rsidRDefault="00111D1B" w:rsidP="001A075E">
      <w:pPr>
        <w:spacing w:after="0" w:line="240" w:lineRule="auto"/>
        <w:ind w:firstLine="709"/>
        <w:jc w:val="both"/>
        <w:rPr>
          <w:rFonts w:ascii="Times New Roman" w:hAnsi="Times New Roman"/>
          <w:sz w:val="28"/>
          <w:szCs w:val="28"/>
        </w:rPr>
      </w:pPr>
    </w:p>
    <w:p w:rsidR="00111D1B" w:rsidRPr="00667D9C" w:rsidRDefault="00111D1B" w:rsidP="00667D9C">
      <w:pPr>
        <w:spacing w:after="0" w:line="240" w:lineRule="auto"/>
        <w:ind w:firstLine="709"/>
        <w:jc w:val="both"/>
        <w:rPr>
          <w:rFonts w:ascii="Times New Roman" w:hAnsi="Times New Roman"/>
          <w:sz w:val="28"/>
          <w:szCs w:val="28"/>
        </w:rPr>
      </w:pPr>
      <w:r w:rsidRPr="00667D9C">
        <w:rPr>
          <w:rFonts w:ascii="Times New Roman" w:hAnsi="Times New Roman"/>
          <w:sz w:val="28"/>
          <w:szCs w:val="28"/>
        </w:rPr>
        <w:t>Суммарная солнечная радиация за год близка к 5700 МДж/м</w:t>
      </w:r>
      <w:r w:rsidRPr="000C63F6">
        <w:rPr>
          <w:rFonts w:ascii="Times New Roman" w:hAnsi="Times New Roman"/>
          <w:sz w:val="28"/>
          <w:szCs w:val="28"/>
          <w:vertAlign w:val="superscript"/>
        </w:rPr>
        <w:t>2</w:t>
      </w:r>
      <w:r w:rsidRPr="00667D9C">
        <w:rPr>
          <w:rFonts w:ascii="Times New Roman" w:hAnsi="Times New Roman"/>
          <w:sz w:val="28"/>
          <w:szCs w:val="28"/>
        </w:rPr>
        <w:t>.</w:t>
      </w:r>
    </w:p>
    <w:p w:rsidR="00111D1B" w:rsidRPr="00667D9C" w:rsidRDefault="00111D1B" w:rsidP="00667D9C">
      <w:pPr>
        <w:spacing w:after="0" w:line="240" w:lineRule="auto"/>
        <w:ind w:firstLine="709"/>
        <w:jc w:val="both"/>
        <w:rPr>
          <w:rFonts w:ascii="Times New Roman" w:hAnsi="Times New Roman"/>
          <w:sz w:val="28"/>
          <w:szCs w:val="28"/>
        </w:rPr>
      </w:pPr>
      <w:r w:rsidRPr="00667D9C">
        <w:rPr>
          <w:rFonts w:ascii="Times New Roman" w:hAnsi="Times New Roman"/>
          <w:sz w:val="28"/>
          <w:szCs w:val="28"/>
        </w:rPr>
        <w:t>Средняя годовая температура воздуха в селе составляет 3,9</w:t>
      </w:r>
      <w:r w:rsidRPr="00667D9C">
        <w:rPr>
          <w:rFonts w:ascii="Times New Roman" w:hAnsi="Times New Roman"/>
          <w:sz w:val="28"/>
          <w:szCs w:val="28"/>
        </w:rPr>
        <w:sym w:font="Symbol" w:char="F0B0"/>
      </w:r>
      <w:r w:rsidRPr="00667D9C">
        <w:rPr>
          <w:rFonts w:ascii="Times New Roman" w:hAnsi="Times New Roman"/>
          <w:sz w:val="28"/>
          <w:szCs w:val="28"/>
        </w:rPr>
        <w:t>С. Зима умеренно холодная, продолжительная (5 месяцев – с ноября по март), средняя температура января –10,7</w:t>
      </w:r>
      <w:r w:rsidRPr="00667D9C">
        <w:rPr>
          <w:rFonts w:ascii="Times New Roman" w:hAnsi="Times New Roman"/>
          <w:sz w:val="28"/>
          <w:szCs w:val="28"/>
        </w:rPr>
        <w:sym w:font="Symbol" w:char="F0B0"/>
      </w:r>
      <w:r w:rsidRPr="00667D9C">
        <w:rPr>
          <w:rFonts w:ascii="Times New Roman" w:hAnsi="Times New Roman"/>
          <w:sz w:val="28"/>
          <w:szCs w:val="28"/>
        </w:rPr>
        <w:t>С, лето теплое – средняя температура июля +19,2</w:t>
      </w:r>
      <w:r w:rsidRPr="00667D9C">
        <w:rPr>
          <w:rFonts w:ascii="Times New Roman" w:hAnsi="Times New Roman"/>
          <w:sz w:val="28"/>
          <w:szCs w:val="28"/>
        </w:rPr>
        <w:sym w:font="Symbol" w:char="F0B0"/>
      </w:r>
      <w:r w:rsidRPr="00667D9C">
        <w:rPr>
          <w:rFonts w:ascii="Times New Roman" w:hAnsi="Times New Roman"/>
          <w:sz w:val="28"/>
          <w:szCs w:val="28"/>
        </w:rPr>
        <w:t>С (таблица 4).</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4</w:t>
      </w:r>
    </w:p>
    <w:p w:rsidR="00111D1B" w:rsidRPr="00194D9A" w:rsidRDefault="00111D1B" w:rsidP="00194D9A">
      <w:pPr>
        <w:spacing w:after="0" w:line="240" w:lineRule="auto"/>
        <w:ind w:firstLine="709"/>
        <w:jc w:val="center"/>
        <w:rPr>
          <w:rFonts w:ascii="Times New Roman" w:hAnsi="Times New Roman"/>
          <w:i/>
          <w:sz w:val="28"/>
          <w:szCs w:val="28"/>
        </w:rPr>
      </w:pPr>
      <w:r w:rsidRPr="00194D9A">
        <w:rPr>
          <w:rFonts w:ascii="Times New Roman" w:hAnsi="Times New Roman"/>
          <w:i/>
          <w:sz w:val="28"/>
          <w:szCs w:val="28"/>
        </w:rPr>
        <w:t>Среднемесячная и годовая температура воздуха (ºС)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737"/>
        <w:gridCol w:w="737"/>
        <w:gridCol w:w="737"/>
        <w:gridCol w:w="737"/>
        <w:gridCol w:w="737"/>
        <w:gridCol w:w="737"/>
        <w:gridCol w:w="737"/>
        <w:gridCol w:w="737"/>
        <w:gridCol w:w="737"/>
        <w:gridCol w:w="737"/>
        <w:gridCol w:w="737"/>
        <w:gridCol w:w="737"/>
      </w:tblGrid>
      <w:tr w:rsidR="00111D1B" w:rsidRPr="0038794C" w:rsidTr="00A828BD">
        <w:trPr>
          <w:trHeight w:val="30"/>
          <w:jc w:val="center"/>
        </w:trPr>
        <w:tc>
          <w:tcPr>
            <w:tcW w:w="737" w:type="dxa"/>
          </w:tcPr>
          <w:p w:rsidR="00111D1B" w:rsidRPr="0038794C" w:rsidRDefault="00111D1B" w:rsidP="00A828BD">
            <w:pPr>
              <w:pStyle w:val="a5"/>
              <w:spacing w:line="240" w:lineRule="auto"/>
              <w:ind w:firstLine="0"/>
              <w:jc w:val="center"/>
              <w:rPr>
                <w:b/>
                <w:sz w:val="24"/>
              </w:rPr>
            </w:pPr>
            <w:r w:rsidRPr="0038794C">
              <w:rPr>
                <w:b/>
                <w:sz w:val="24"/>
              </w:rPr>
              <w:t>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III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IV</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V</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VI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VII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VIII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IX</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X</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XI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XII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год</w:t>
            </w:r>
          </w:p>
        </w:tc>
      </w:tr>
      <w:tr w:rsidR="00111D1B" w:rsidRPr="0038794C" w:rsidTr="00A828BD">
        <w:trPr>
          <w:trHeight w:val="30"/>
          <w:jc w:val="center"/>
        </w:trPr>
        <w:tc>
          <w:tcPr>
            <w:tcW w:w="737" w:type="dxa"/>
          </w:tcPr>
          <w:p w:rsidR="00111D1B" w:rsidRPr="0038794C" w:rsidRDefault="00111D1B" w:rsidP="00A828BD">
            <w:pPr>
              <w:pStyle w:val="a5"/>
              <w:spacing w:line="240" w:lineRule="auto"/>
              <w:ind w:firstLine="0"/>
              <w:jc w:val="center"/>
              <w:rPr>
                <w:sz w:val="24"/>
              </w:rPr>
            </w:pPr>
            <w:r w:rsidRPr="0038794C">
              <w:rPr>
                <w:sz w:val="24"/>
              </w:rPr>
              <w:t>-10,7</w:t>
            </w:r>
          </w:p>
        </w:tc>
        <w:tc>
          <w:tcPr>
            <w:tcW w:w="737" w:type="dxa"/>
          </w:tcPr>
          <w:p w:rsidR="00111D1B" w:rsidRPr="0038794C" w:rsidRDefault="00111D1B" w:rsidP="00A828BD">
            <w:pPr>
              <w:pStyle w:val="a5"/>
              <w:spacing w:line="240" w:lineRule="auto"/>
              <w:ind w:firstLine="0"/>
              <w:jc w:val="center"/>
              <w:rPr>
                <w:sz w:val="24"/>
              </w:rPr>
            </w:pPr>
            <w:r w:rsidRPr="0038794C">
              <w:rPr>
                <w:sz w:val="24"/>
              </w:rPr>
              <w:t>-10,8</w:t>
            </w:r>
          </w:p>
        </w:tc>
        <w:tc>
          <w:tcPr>
            <w:tcW w:w="737" w:type="dxa"/>
          </w:tcPr>
          <w:p w:rsidR="00111D1B" w:rsidRPr="0038794C" w:rsidRDefault="00111D1B" w:rsidP="00A828BD">
            <w:pPr>
              <w:pStyle w:val="a5"/>
              <w:spacing w:line="240" w:lineRule="auto"/>
              <w:ind w:firstLine="0"/>
              <w:jc w:val="center"/>
              <w:rPr>
                <w:sz w:val="24"/>
              </w:rPr>
            </w:pPr>
            <w:r w:rsidRPr="0038794C">
              <w:rPr>
                <w:sz w:val="24"/>
              </w:rPr>
              <w:t>-5,1</w:t>
            </w:r>
          </w:p>
        </w:tc>
        <w:tc>
          <w:tcPr>
            <w:tcW w:w="737" w:type="dxa"/>
          </w:tcPr>
          <w:p w:rsidR="00111D1B" w:rsidRPr="0038794C" w:rsidRDefault="00111D1B" w:rsidP="00A828BD">
            <w:pPr>
              <w:pStyle w:val="a5"/>
              <w:spacing w:line="240" w:lineRule="auto"/>
              <w:ind w:firstLine="0"/>
              <w:jc w:val="center"/>
              <w:rPr>
                <w:sz w:val="24"/>
              </w:rPr>
            </w:pPr>
            <w:r w:rsidRPr="0038794C">
              <w:rPr>
                <w:sz w:val="24"/>
              </w:rPr>
              <w:t>5,0</w:t>
            </w:r>
          </w:p>
        </w:tc>
        <w:tc>
          <w:tcPr>
            <w:tcW w:w="737" w:type="dxa"/>
          </w:tcPr>
          <w:p w:rsidR="00111D1B" w:rsidRPr="0038794C" w:rsidRDefault="00111D1B" w:rsidP="00A828BD">
            <w:pPr>
              <w:pStyle w:val="a5"/>
              <w:spacing w:line="240" w:lineRule="auto"/>
              <w:ind w:firstLine="0"/>
              <w:jc w:val="center"/>
              <w:rPr>
                <w:sz w:val="24"/>
              </w:rPr>
            </w:pPr>
            <w:r w:rsidRPr="0038794C">
              <w:rPr>
                <w:sz w:val="24"/>
              </w:rPr>
              <w:t>13,1</w:t>
            </w:r>
          </w:p>
        </w:tc>
        <w:tc>
          <w:tcPr>
            <w:tcW w:w="737" w:type="dxa"/>
          </w:tcPr>
          <w:p w:rsidR="00111D1B" w:rsidRPr="0038794C" w:rsidRDefault="00111D1B" w:rsidP="00A828BD">
            <w:pPr>
              <w:pStyle w:val="a5"/>
              <w:spacing w:line="240" w:lineRule="auto"/>
              <w:ind w:firstLine="0"/>
              <w:jc w:val="center"/>
              <w:rPr>
                <w:sz w:val="24"/>
              </w:rPr>
            </w:pPr>
            <w:r w:rsidRPr="0038794C">
              <w:rPr>
                <w:sz w:val="24"/>
              </w:rPr>
              <w:t>17,4</w:t>
            </w:r>
          </w:p>
        </w:tc>
        <w:tc>
          <w:tcPr>
            <w:tcW w:w="737" w:type="dxa"/>
          </w:tcPr>
          <w:p w:rsidR="00111D1B" w:rsidRPr="0038794C" w:rsidRDefault="00111D1B" w:rsidP="00A828BD">
            <w:pPr>
              <w:pStyle w:val="a5"/>
              <w:spacing w:line="240" w:lineRule="auto"/>
              <w:ind w:firstLine="0"/>
              <w:jc w:val="center"/>
              <w:rPr>
                <w:sz w:val="24"/>
              </w:rPr>
            </w:pPr>
            <w:r w:rsidRPr="0038794C">
              <w:rPr>
                <w:sz w:val="24"/>
              </w:rPr>
              <w:t>19,2</w:t>
            </w:r>
          </w:p>
        </w:tc>
        <w:tc>
          <w:tcPr>
            <w:tcW w:w="737" w:type="dxa"/>
          </w:tcPr>
          <w:p w:rsidR="00111D1B" w:rsidRPr="0038794C" w:rsidRDefault="00111D1B" w:rsidP="00A828BD">
            <w:pPr>
              <w:pStyle w:val="a5"/>
              <w:spacing w:line="240" w:lineRule="auto"/>
              <w:ind w:firstLine="0"/>
              <w:jc w:val="center"/>
              <w:rPr>
                <w:sz w:val="24"/>
              </w:rPr>
            </w:pPr>
            <w:r w:rsidRPr="0038794C">
              <w:rPr>
                <w:sz w:val="24"/>
              </w:rPr>
              <w:t>16,7</w:t>
            </w:r>
          </w:p>
        </w:tc>
        <w:tc>
          <w:tcPr>
            <w:tcW w:w="737" w:type="dxa"/>
          </w:tcPr>
          <w:p w:rsidR="00111D1B" w:rsidRPr="0038794C" w:rsidRDefault="00111D1B" w:rsidP="00A828BD">
            <w:pPr>
              <w:pStyle w:val="a5"/>
              <w:spacing w:line="240" w:lineRule="auto"/>
              <w:ind w:firstLine="0"/>
              <w:jc w:val="center"/>
              <w:rPr>
                <w:sz w:val="24"/>
              </w:rPr>
            </w:pPr>
            <w:r w:rsidRPr="0038794C">
              <w:rPr>
                <w:sz w:val="24"/>
              </w:rPr>
              <w:t>11,2</w:t>
            </w:r>
          </w:p>
        </w:tc>
        <w:tc>
          <w:tcPr>
            <w:tcW w:w="737" w:type="dxa"/>
          </w:tcPr>
          <w:p w:rsidR="00111D1B" w:rsidRPr="0038794C" w:rsidRDefault="00111D1B" w:rsidP="00A828BD">
            <w:pPr>
              <w:pStyle w:val="a5"/>
              <w:spacing w:line="240" w:lineRule="auto"/>
              <w:ind w:firstLine="0"/>
              <w:jc w:val="center"/>
              <w:rPr>
                <w:sz w:val="24"/>
              </w:rPr>
            </w:pPr>
            <w:r w:rsidRPr="0038794C">
              <w:rPr>
                <w:sz w:val="24"/>
              </w:rPr>
              <w:t>3,9</w:t>
            </w:r>
          </w:p>
        </w:tc>
        <w:tc>
          <w:tcPr>
            <w:tcW w:w="737" w:type="dxa"/>
          </w:tcPr>
          <w:p w:rsidR="00111D1B" w:rsidRPr="0038794C" w:rsidRDefault="00111D1B" w:rsidP="00A828BD">
            <w:pPr>
              <w:pStyle w:val="a5"/>
              <w:spacing w:line="240" w:lineRule="auto"/>
              <w:ind w:firstLine="0"/>
              <w:jc w:val="center"/>
              <w:rPr>
                <w:sz w:val="24"/>
              </w:rPr>
            </w:pPr>
            <w:r w:rsidRPr="0038794C">
              <w:rPr>
                <w:sz w:val="24"/>
              </w:rPr>
              <w:t>-3,7</w:t>
            </w:r>
          </w:p>
        </w:tc>
        <w:tc>
          <w:tcPr>
            <w:tcW w:w="737" w:type="dxa"/>
          </w:tcPr>
          <w:p w:rsidR="00111D1B" w:rsidRPr="0038794C" w:rsidRDefault="00111D1B" w:rsidP="00A828BD">
            <w:pPr>
              <w:pStyle w:val="a5"/>
              <w:spacing w:line="240" w:lineRule="auto"/>
              <w:ind w:firstLine="0"/>
              <w:jc w:val="center"/>
              <w:rPr>
                <w:sz w:val="24"/>
              </w:rPr>
            </w:pPr>
            <w:r w:rsidRPr="0038794C">
              <w:rPr>
                <w:sz w:val="24"/>
              </w:rPr>
              <w:t>-9,0</w:t>
            </w:r>
          </w:p>
        </w:tc>
        <w:tc>
          <w:tcPr>
            <w:tcW w:w="737" w:type="dxa"/>
          </w:tcPr>
          <w:p w:rsidR="00111D1B" w:rsidRPr="0038794C" w:rsidRDefault="00111D1B" w:rsidP="00A828BD">
            <w:pPr>
              <w:pStyle w:val="a5"/>
              <w:spacing w:line="240" w:lineRule="auto"/>
              <w:ind w:firstLine="0"/>
              <w:jc w:val="center"/>
              <w:rPr>
                <w:sz w:val="24"/>
              </w:rPr>
            </w:pPr>
            <w:r w:rsidRPr="0038794C">
              <w:rPr>
                <w:sz w:val="24"/>
              </w:rPr>
              <w:t>3,9</w:t>
            </w:r>
          </w:p>
        </w:tc>
      </w:tr>
    </w:tbl>
    <w:p w:rsidR="00111D1B" w:rsidRDefault="00111D1B" w:rsidP="00667D9C">
      <w:pPr>
        <w:spacing w:after="0" w:line="240" w:lineRule="auto"/>
        <w:ind w:firstLine="709"/>
        <w:jc w:val="both"/>
        <w:rPr>
          <w:rFonts w:ascii="Times New Roman" w:hAnsi="Times New Roman"/>
          <w:sz w:val="28"/>
          <w:szCs w:val="28"/>
        </w:rPr>
      </w:pPr>
    </w:p>
    <w:p w:rsidR="00111D1B" w:rsidRPr="00667D9C" w:rsidRDefault="00111D1B" w:rsidP="00667D9C">
      <w:pPr>
        <w:spacing w:after="0" w:line="240" w:lineRule="auto"/>
        <w:ind w:firstLine="709"/>
        <w:jc w:val="both"/>
        <w:rPr>
          <w:rFonts w:ascii="Times New Roman" w:hAnsi="Times New Roman"/>
          <w:sz w:val="28"/>
          <w:szCs w:val="28"/>
        </w:rPr>
      </w:pPr>
      <w:r w:rsidRPr="00667D9C">
        <w:rPr>
          <w:rFonts w:ascii="Times New Roman" w:hAnsi="Times New Roman"/>
          <w:sz w:val="28"/>
          <w:szCs w:val="28"/>
        </w:rPr>
        <w:t>Средняя месячная максимальная температура воздуха самого жаркого месяца (июля) составляет +25,2ºС. Температура холодного периода (средняя температура наиболее холодной части отопительного периода) равна –16,5ºС.</w:t>
      </w:r>
    </w:p>
    <w:p w:rsidR="00111D1B" w:rsidRPr="00667D9C" w:rsidRDefault="00111D1B" w:rsidP="00667D9C">
      <w:pPr>
        <w:spacing w:after="0" w:line="240" w:lineRule="auto"/>
        <w:ind w:firstLine="709"/>
        <w:jc w:val="both"/>
        <w:rPr>
          <w:rFonts w:ascii="Times New Roman" w:hAnsi="Times New Roman"/>
          <w:sz w:val="28"/>
          <w:szCs w:val="28"/>
        </w:rPr>
      </w:pPr>
      <w:r w:rsidRPr="00667D9C">
        <w:rPr>
          <w:rFonts w:ascii="Times New Roman" w:hAnsi="Times New Roman"/>
          <w:sz w:val="28"/>
          <w:szCs w:val="28"/>
        </w:rPr>
        <w:t>Влажностный режим в целом находится в зоне комфортных значений. В соответствии с высокой относительной влажностью воздуха и низкими температурами минимальный недостаток насыщения воздуха водяным паром оказывается в ноябре-январе. Максимальные величины недостатка насыщения наблюдаются в июне.</w:t>
      </w:r>
    </w:p>
    <w:p w:rsidR="00111D1B" w:rsidRPr="00667D9C" w:rsidRDefault="00111D1B" w:rsidP="00667D9C">
      <w:pPr>
        <w:spacing w:after="0" w:line="240" w:lineRule="auto"/>
        <w:ind w:firstLine="709"/>
        <w:jc w:val="both"/>
        <w:rPr>
          <w:rFonts w:ascii="Times New Roman" w:hAnsi="Times New Roman"/>
          <w:sz w:val="28"/>
          <w:szCs w:val="28"/>
        </w:rPr>
      </w:pPr>
      <w:r w:rsidRPr="00667D9C">
        <w:rPr>
          <w:rFonts w:ascii="Times New Roman" w:hAnsi="Times New Roman"/>
          <w:sz w:val="28"/>
          <w:szCs w:val="28"/>
        </w:rPr>
        <w:t>По количеству осадков территория относится к зоне достаточного увлажнения (в среднем 484,5 мм в год). Годовое и месячное количество осадков испытывает значительные колебания. В среднем 69 % годового количества осадков выпадает в теплый период (апрель-октябрь) и 31% - в холодный. Зимой осадки отмечаются чаще и выпадают продолжительно, летом осадки бывают реже и менее продолжительны, но часто носят ливневой характер (таблица</w:t>
      </w:r>
      <w:r>
        <w:rPr>
          <w:rFonts w:ascii="Times New Roman" w:hAnsi="Times New Roman"/>
          <w:sz w:val="28"/>
          <w:szCs w:val="28"/>
        </w:rPr>
        <w:t xml:space="preserve"> </w:t>
      </w:r>
      <w:r w:rsidRPr="00667D9C">
        <w:rPr>
          <w:rFonts w:ascii="Times New Roman" w:hAnsi="Times New Roman"/>
          <w:sz w:val="28"/>
          <w:szCs w:val="28"/>
        </w:rPr>
        <w:t>5).</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5</w:t>
      </w:r>
    </w:p>
    <w:p w:rsidR="00111D1B" w:rsidRPr="00194D9A" w:rsidRDefault="00111D1B" w:rsidP="00194D9A">
      <w:pPr>
        <w:spacing w:after="0" w:line="240" w:lineRule="auto"/>
        <w:ind w:firstLine="709"/>
        <w:jc w:val="center"/>
        <w:rPr>
          <w:rFonts w:ascii="Times New Roman" w:hAnsi="Times New Roman"/>
          <w:i/>
          <w:sz w:val="28"/>
          <w:szCs w:val="28"/>
        </w:rPr>
      </w:pPr>
      <w:r w:rsidRPr="00194D9A">
        <w:rPr>
          <w:rFonts w:ascii="Times New Roman" w:hAnsi="Times New Roman"/>
          <w:i/>
          <w:sz w:val="28"/>
          <w:szCs w:val="28"/>
        </w:rPr>
        <w:t>Среднемесячное и годовое количество осадков (мм)</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680"/>
        <w:gridCol w:w="680"/>
        <w:gridCol w:w="680"/>
        <w:gridCol w:w="680"/>
        <w:gridCol w:w="680"/>
        <w:gridCol w:w="680"/>
        <w:gridCol w:w="680"/>
        <w:gridCol w:w="680"/>
        <w:gridCol w:w="680"/>
        <w:gridCol w:w="680"/>
        <w:gridCol w:w="794"/>
      </w:tblGrid>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b/>
                <w:sz w:val="24"/>
              </w:rPr>
            </w:pPr>
            <w:r w:rsidRPr="0038794C">
              <w:rPr>
                <w:b/>
                <w:sz w:val="24"/>
              </w:rPr>
              <w:t>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XII</w:t>
            </w:r>
          </w:p>
        </w:tc>
        <w:tc>
          <w:tcPr>
            <w:tcW w:w="794" w:type="dxa"/>
          </w:tcPr>
          <w:p w:rsidR="00111D1B" w:rsidRPr="0038794C" w:rsidRDefault="00111D1B" w:rsidP="00A828BD">
            <w:pPr>
              <w:pStyle w:val="a5"/>
              <w:spacing w:line="240" w:lineRule="auto"/>
              <w:ind w:firstLine="0"/>
              <w:jc w:val="center"/>
              <w:rPr>
                <w:b/>
                <w:sz w:val="24"/>
              </w:rPr>
            </w:pPr>
            <w:r w:rsidRPr="0038794C">
              <w:rPr>
                <w:b/>
                <w:sz w:val="24"/>
              </w:rPr>
              <w:t>год</w:t>
            </w:r>
          </w:p>
        </w:tc>
      </w:tr>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sz w:val="24"/>
              </w:rPr>
            </w:pPr>
            <w:r w:rsidRPr="0038794C">
              <w:rPr>
                <w:sz w:val="24"/>
              </w:rPr>
              <w:t>31,6</w:t>
            </w:r>
          </w:p>
        </w:tc>
        <w:tc>
          <w:tcPr>
            <w:tcW w:w="680" w:type="dxa"/>
          </w:tcPr>
          <w:p w:rsidR="00111D1B" w:rsidRPr="0038794C" w:rsidRDefault="00111D1B" w:rsidP="00A828BD">
            <w:pPr>
              <w:pStyle w:val="a5"/>
              <w:spacing w:line="240" w:lineRule="auto"/>
              <w:ind w:firstLine="0"/>
              <w:jc w:val="center"/>
              <w:rPr>
                <w:sz w:val="24"/>
              </w:rPr>
            </w:pPr>
            <w:r w:rsidRPr="0038794C">
              <w:rPr>
                <w:sz w:val="24"/>
              </w:rPr>
              <w:t>24,6</w:t>
            </w:r>
          </w:p>
        </w:tc>
        <w:tc>
          <w:tcPr>
            <w:tcW w:w="680" w:type="dxa"/>
          </w:tcPr>
          <w:p w:rsidR="00111D1B" w:rsidRPr="0038794C" w:rsidRDefault="00111D1B" w:rsidP="00A828BD">
            <w:pPr>
              <w:pStyle w:val="a5"/>
              <w:spacing w:line="240" w:lineRule="auto"/>
              <w:ind w:firstLine="0"/>
              <w:jc w:val="center"/>
              <w:rPr>
                <w:sz w:val="24"/>
              </w:rPr>
            </w:pPr>
            <w:r w:rsidRPr="0038794C">
              <w:rPr>
                <w:sz w:val="24"/>
              </w:rPr>
              <w:t>22,6</w:t>
            </w:r>
          </w:p>
        </w:tc>
        <w:tc>
          <w:tcPr>
            <w:tcW w:w="680" w:type="dxa"/>
          </w:tcPr>
          <w:p w:rsidR="00111D1B" w:rsidRPr="0038794C" w:rsidRDefault="00111D1B" w:rsidP="00A828BD">
            <w:pPr>
              <w:pStyle w:val="a5"/>
              <w:spacing w:line="240" w:lineRule="auto"/>
              <w:ind w:firstLine="0"/>
              <w:jc w:val="center"/>
              <w:rPr>
                <w:sz w:val="24"/>
              </w:rPr>
            </w:pPr>
            <w:r w:rsidRPr="0038794C">
              <w:rPr>
                <w:sz w:val="24"/>
              </w:rPr>
              <w:t>28,4</w:t>
            </w:r>
          </w:p>
        </w:tc>
        <w:tc>
          <w:tcPr>
            <w:tcW w:w="680" w:type="dxa"/>
          </w:tcPr>
          <w:p w:rsidR="00111D1B" w:rsidRPr="0038794C" w:rsidRDefault="00111D1B" w:rsidP="00A828BD">
            <w:pPr>
              <w:pStyle w:val="a5"/>
              <w:spacing w:line="240" w:lineRule="auto"/>
              <w:ind w:firstLine="0"/>
              <w:jc w:val="center"/>
              <w:rPr>
                <w:sz w:val="24"/>
              </w:rPr>
            </w:pPr>
            <w:r w:rsidRPr="0038794C">
              <w:rPr>
                <w:sz w:val="24"/>
              </w:rPr>
              <w:t>34,9</w:t>
            </w:r>
          </w:p>
        </w:tc>
        <w:tc>
          <w:tcPr>
            <w:tcW w:w="680" w:type="dxa"/>
          </w:tcPr>
          <w:p w:rsidR="00111D1B" w:rsidRPr="0038794C" w:rsidRDefault="00111D1B" w:rsidP="00A828BD">
            <w:pPr>
              <w:pStyle w:val="a5"/>
              <w:spacing w:line="240" w:lineRule="auto"/>
              <w:ind w:firstLine="0"/>
              <w:jc w:val="center"/>
              <w:rPr>
                <w:sz w:val="24"/>
              </w:rPr>
            </w:pPr>
            <w:r w:rsidRPr="0038794C">
              <w:rPr>
                <w:sz w:val="24"/>
              </w:rPr>
              <w:t>64,7</w:t>
            </w:r>
          </w:p>
        </w:tc>
        <w:tc>
          <w:tcPr>
            <w:tcW w:w="680" w:type="dxa"/>
          </w:tcPr>
          <w:p w:rsidR="00111D1B" w:rsidRPr="0038794C" w:rsidRDefault="00111D1B" w:rsidP="00A828BD">
            <w:pPr>
              <w:pStyle w:val="a5"/>
              <w:spacing w:line="240" w:lineRule="auto"/>
              <w:ind w:firstLine="0"/>
              <w:jc w:val="center"/>
              <w:rPr>
                <w:sz w:val="24"/>
              </w:rPr>
            </w:pPr>
            <w:r w:rsidRPr="0038794C">
              <w:rPr>
                <w:sz w:val="24"/>
              </w:rPr>
              <w:t>58,0</w:t>
            </w:r>
          </w:p>
        </w:tc>
        <w:tc>
          <w:tcPr>
            <w:tcW w:w="680" w:type="dxa"/>
          </w:tcPr>
          <w:p w:rsidR="00111D1B" w:rsidRPr="0038794C" w:rsidRDefault="00111D1B" w:rsidP="00A828BD">
            <w:pPr>
              <w:pStyle w:val="a5"/>
              <w:spacing w:line="240" w:lineRule="auto"/>
              <w:ind w:firstLine="0"/>
              <w:jc w:val="center"/>
              <w:rPr>
                <w:sz w:val="24"/>
              </w:rPr>
            </w:pPr>
            <w:r w:rsidRPr="0038794C">
              <w:rPr>
                <w:sz w:val="24"/>
              </w:rPr>
              <w:t>52,9</w:t>
            </w:r>
          </w:p>
        </w:tc>
        <w:tc>
          <w:tcPr>
            <w:tcW w:w="680" w:type="dxa"/>
          </w:tcPr>
          <w:p w:rsidR="00111D1B" w:rsidRPr="0038794C" w:rsidRDefault="00111D1B" w:rsidP="00A828BD">
            <w:pPr>
              <w:pStyle w:val="a5"/>
              <w:spacing w:line="240" w:lineRule="auto"/>
              <w:ind w:firstLine="0"/>
              <w:jc w:val="center"/>
              <w:rPr>
                <w:sz w:val="24"/>
              </w:rPr>
            </w:pPr>
            <w:r w:rsidRPr="0038794C">
              <w:rPr>
                <w:sz w:val="24"/>
              </w:rPr>
              <w:t>50,9</w:t>
            </w:r>
          </w:p>
        </w:tc>
        <w:tc>
          <w:tcPr>
            <w:tcW w:w="680" w:type="dxa"/>
          </w:tcPr>
          <w:p w:rsidR="00111D1B" w:rsidRPr="0038794C" w:rsidRDefault="00111D1B" w:rsidP="00A828BD">
            <w:pPr>
              <w:pStyle w:val="a5"/>
              <w:spacing w:line="240" w:lineRule="auto"/>
              <w:ind w:firstLine="0"/>
              <w:jc w:val="center"/>
              <w:rPr>
                <w:sz w:val="24"/>
              </w:rPr>
            </w:pPr>
            <w:r w:rsidRPr="0038794C">
              <w:rPr>
                <w:sz w:val="24"/>
              </w:rPr>
              <w:t>45,7</w:t>
            </w:r>
          </w:p>
        </w:tc>
        <w:tc>
          <w:tcPr>
            <w:tcW w:w="680" w:type="dxa"/>
          </w:tcPr>
          <w:p w:rsidR="00111D1B" w:rsidRPr="0038794C" w:rsidRDefault="00111D1B" w:rsidP="00A828BD">
            <w:pPr>
              <w:pStyle w:val="a5"/>
              <w:spacing w:line="240" w:lineRule="auto"/>
              <w:ind w:firstLine="0"/>
              <w:jc w:val="center"/>
              <w:rPr>
                <w:sz w:val="24"/>
              </w:rPr>
            </w:pPr>
            <w:r w:rsidRPr="0038794C">
              <w:rPr>
                <w:sz w:val="24"/>
              </w:rPr>
              <w:t>36,6</w:t>
            </w:r>
          </w:p>
        </w:tc>
        <w:tc>
          <w:tcPr>
            <w:tcW w:w="680" w:type="dxa"/>
          </w:tcPr>
          <w:p w:rsidR="00111D1B" w:rsidRPr="0038794C" w:rsidRDefault="00111D1B" w:rsidP="00A828BD">
            <w:pPr>
              <w:pStyle w:val="a5"/>
              <w:spacing w:line="240" w:lineRule="auto"/>
              <w:ind w:firstLine="0"/>
              <w:jc w:val="center"/>
              <w:rPr>
                <w:sz w:val="24"/>
              </w:rPr>
            </w:pPr>
            <w:r w:rsidRPr="0038794C">
              <w:rPr>
                <w:sz w:val="24"/>
              </w:rPr>
              <w:t>33,6</w:t>
            </w:r>
          </w:p>
        </w:tc>
        <w:tc>
          <w:tcPr>
            <w:tcW w:w="794" w:type="dxa"/>
          </w:tcPr>
          <w:p w:rsidR="00111D1B" w:rsidRPr="0038794C" w:rsidRDefault="00111D1B" w:rsidP="00A828BD">
            <w:pPr>
              <w:pStyle w:val="a5"/>
              <w:spacing w:line="240" w:lineRule="auto"/>
              <w:ind w:firstLine="0"/>
              <w:jc w:val="center"/>
              <w:rPr>
                <w:sz w:val="24"/>
              </w:rPr>
            </w:pPr>
            <w:r w:rsidRPr="0038794C">
              <w:rPr>
                <w:sz w:val="24"/>
              </w:rPr>
              <w:t>484,5</w:t>
            </w:r>
          </w:p>
        </w:tc>
      </w:tr>
    </w:tbl>
    <w:p w:rsidR="00111D1B" w:rsidRPr="0038794C" w:rsidRDefault="00111D1B" w:rsidP="001A075E">
      <w:pPr>
        <w:pStyle w:val="a7"/>
      </w:pPr>
    </w:p>
    <w:p w:rsidR="00111D1B" w:rsidRDefault="00111D1B" w:rsidP="001A075E">
      <w:pPr>
        <w:pStyle w:val="a5"/>
        <w:jc w:val="right"/>
        <w:outlineLvl w:val="0"/>
        <w:sectPr w:rsidR="00111D1B" w:rsidSect="006606A2">
          <w:pgSz w:w="11906" w:h="16838"/>
          <w:pgMar w:top="1134" w:right="567" w:bottom="1134" w:left="992" w:header="709" w:footer="709" w:gutter="0"/>
          <w:cols w:space="708"/>
          <w:docGrid w:linePitch="360"/>
        </w:sectPr>
      </w:pP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lastRenderedPageBreak/>
        <w:t>Таблица 6</w:t>
      </w:r>
    </w:p>
    <w:p w:rsidR="00111D1B" w:rsidRPr="00194D9A" w:rsidRDefault="00111D1B" w:rsidP="00194D9A">
      <w:pPr>
        <w:spacing w:after="0" w:line="240" w:lineRule="auto"/>
        <w:ind w:firstLine="709"/>
        <w:jc w:val="center"/>
        <w:rPr>
          <w:rFonts w:ascii="Times New Roman" w:hAnsi="Times New Roman"/>
          <w:i/>
          <w:sz w:val="28"/>
          <w:szCs w:val="28"/>
        </w:rPr>
      </w:pPr>
      <w:r w:rsidRPr="00194D9A">
        <w:rPr>
          <w:rFonts w:ascii="Times New Roman" w:hAnsi="Times New Roman"/>
          <w:i/>
          <w:sz w:val="28"/>
          <w:szCs w:val="28"/>
        </w:rPr>
        <w:t>Число дней с осадками более 1,0 мм</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680"/>
        <w:gridCol w:w="680"/>
        <w:gridCol w:w="680"/>
        <w:gridCol w:w="680"/>
        <w:gridCol w:w="680"/>
        <w:gridCol w:w="680"/>
        <w:gridCol w:w="680"/>
        <w:gridCol w:w="680"/>
        <w:gridCol w:w="680"/>
        <w:gridCol w:w="680"/>
        <w:gridCol w:w="680"/>
      </w:tblGrid>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b/>
                <w:sz w:val="24"/>
              </w:rPr>
            </w:pPr>
            <w:r w:rsidRPr="0038794C">
              <w:rPr>
                <w:b/>
                <w:sz w:val="24"/>
              </w:rPr>
              <w:t>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год</w:t>
            </w:r>
          </w:p>
        </w:tc>
      </w:tr>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sz w:val="24"/>
              </w:rPr>
            </w:pPr>
            <w:r w:rsidRPr="0038794C">
              <w:rPr>
                <w:sz w:val="24"/>
              </w:rPr>
              <w:t>9</w:t>
            </w:r>
          </w:p>
        </w:tc>
        <w:tc>
          <w:tcPr>
            <w:tcW w:w="680" w:type="dxa"/>
          </w:tcPr>
          <w:p w:rsidR="00111D1B" w:rsidRPr="0038794C" w:rsidRDefault="00111D1B" w:rsidP="00A828BD">
            <w:pPr>
              <w:pStyle w:val="a5"/>
              <w:spacing w:line="240" w:lineRule="auto"/>
              <w:ind w:firstLine="0"/>
              <w:jc w:val="center"/>
              <w:rPr>
                <w:sz w:val="24"/>
              </w:rPr>
            </w:pPr>
            <w:r w:rsidRPr="0038794C">
              <w:rPr>
                <w:sz w:val="24"/>
              </w:rPr>
              <w:t>8</w:t>
            </w:r>
          </w:p>
        </w:tc>
        <w:tc>
          <w:tcPr>
            <w:tcW w:w="680" w:type="dxa"/>
          </w:tcPr>
          <w:p w:rsidR="00111D1B" w:rsidRPr="0038794C" w:rsidRDefault="00111D1B" w:rsidP="00A828BD">
            <w:pPr>
              <w:pStyle w:val="a5"/>
              <w:spacing w:line="240" w:lineRule="auto"/>
              <w:ind w:firstLine="0"/>
              <w:jc w:val="center"/>
              <w:rPr>
                <w:sz w:val="24"/>
              </w:rPr>
            </w:pPr>
            <w:r w:rsidRPr="0038794C">
              <w:rPr>
                <w:sz w:val="24"/>
              </w:rPr>
              <w:t>6</w:t>
            </w:r>
          </w:p>
        </w:tc>
        <w:tc>
          <w:tcPr>
            <w:tcW w:w="680" w:type="dxa"/>
          </w:tcPr>
          <w:p w:rsidR="00111D1B" w:rsidRPr="0038794C" w:rsidRDefault="00111D1B" w:rsidP="00A828BD">
            <w:pPr>
              <w:pStyle w:val="a5"/>
              <w:spacing w:line="240" w:lineRule="auto"/>
              <w:ind w:firstLine="0"/>
              <w:jc w:val="center"/>
              <w:rPr>
                <w:sz w:val="24"/>
              </w:rPr>
            </w:pPr>
            <w:r w:rsidRPr="0038794C">
              <w:rPr>
                <w:sz w:val="24"/>
              </w:rPr>
              <w:t>6</w:t>
            </w:r>
          </w:p>
        </w:tc>
        <w:tc>
          <w:tcPr>
            <w:tcW w:w="680" w:type="dxa"/>
          </w:tcPr>
          <w:p w:rsidR="00111D1B" w:rsidRPr="0038794C" w:rsidRDefault="00111D1B" w:rsidP="00A828BD">
            <w:pPr>
              <w:pStyle w:val="a5"/>
              <w:spacing w:line="240" w:lineRule="auto"/>
              <w:ind w:firstLine="0"/>
              <w:jc w:val="center"/>
              <w:rPr>
                <w:sz w:val="24"/>
              </w:rPr>
            </w:pPr>
            <w:r w:rsidRPr="0038794C">
              <w:rPr>
                <w:sz w:val="24"/>
              </w:rPr>
              <w:t>6</w:t>
            </w:r>
          </w:p>
        </w:tc>
        <w:tc>
          <w:tcPr>
            <w:tcW w:w="680" w:type="dxa"/>
          </w:tcPr>
          <w:p w:rsidR="00111D1B" w:rsidRPr="0038794C" w:rsidRDefault="00111D1B" w:rsidP="00A828BD">
            <w:pPr>
              <w:pStyle w:val="a5"/>
              <w:spacing w:line="240" w:lineRule="auto"/>
              <w:ind w:firstLine="0"/>
              <w:jc w:val="center"/>
              <w:rPr>
                <w:sz w:val="24"/>
              </w:rPr>
            </w:pPr>
            <w:r w:rsidRPr="0038794C">
              <w:rPr>
                <w:sz w:val="24"/>
              </w:rPr>
              <w:t>9</w:t>
            </w:r>
          </w:p>
        </w:tc>
        <w:tc>
          <w:tcPr>
            <w:tcW w:w="680" w:type="dxa"/>
          </w:tcPr>
          <w:p w:rsidR="00111D1B" w:rsidRPr="0038794C" w:rsidRDefault="00111D1B" w:rsidP="00A828BD">
            <w:pPr>
              <w:pStyle w:val="a5"/>
              <w:spacing w:line="240" w:lineRule="auto"/>
              <w:ind w:firstLine="0"/>
              <w:jc w:val="center"/>
              <w:rPr>
                <w:sz w:val="24"/>
              </w:rPr>
            </w:pPr>
            <w:r w:rsidRPr="0038794C">
              <w:rPr>
                <w:sz w:val="24"/>
              </w:rPr>
              <w:t>8</w:t>
            </w:r>
          </w:p>
        </w:tc>
        <w:tc>
          <w:tcPr>
            <w:tcW w:w="680" w:type="dxa"/>
          </w:tcPr>
          <w:p w:rsidR="00111D1B" w:rsidRPr="0038794C" w:rsidRDefault="00111D1B" w:rsidP="00A828BD">
            <w:pPr>
              <w:pStyle w:val="a5"/>
              <w:spacing w:line="240" w:lineRule="auto"/>
              <w:ind w:firstLine="0"/>
              <w:jc w:val="center"/>
              <w:rPr>
                <w:sz w:val="24"/>
              </w:rPr>
            </w:pPr>
            <w:r w:rsidRPr="0038794C">
              <w:rPr>
                <w:sz w:val="24"/>
              </w:rPr>
              <w:t>8</w:t>
            </w:r>
          </w:p>
        </w:tc>
        <w:tc>
          <w:tcPr>
            <w:tcW w:w="680" w:type="dxa"/>
          </w:tcPr>
          <w:p w:rsidR="00111D1B" w:rsidRPr="0038794C" w:rsidRDefault="00111D1B" w:rsidP="00A828BD">
            <w:pPr>
              <w:pStyle w:val="a5"/>
              <w:spacing w:line="240" w:lineRule="auto"/>
              <w:ind w:firstLine="0"/>
              <w:jc w:val="center"/>
              <w:rPr>
                <w:sz w:val="24"/>
              </w:rPr>
            </w:pPr>
            <w:r w:rsidRPr="0038794C">
              <w:rPr>
                <w:sz w:val="24"/>
              </w:rPr>
              <w:t>8</w:t>
            </w:r>
          </w:p>
        </w:tc>
        <w:tc>
          <w:tcPr>
            <w:tcW w:w="680" w:type="dxa"/>
          </w:tcPr>
          <w:p w:rsidR="00111D1B" w:rsidRPr="0038794C" w:rsidRDefault="00111D1B" w:rsidP="00A828BD">
            <w:pPr>
              <w:pStyle w:val="a5"/>
              <w:spacing w:line="240" w:lineRule="auto"/>
              <w:ind w:firstLine="0"/>
              <w:jc w:val="center"/>
              <w:rPr>
                <w:sz w:val="24"/>
              </w:rPr>
            </w:pPr>
            <w:r w:rsidRPr="0038794C">
              <w:rPr>
                <w:sz w:val="24"/>
              </w:rPr>
              <w:t>9</w:t>
            </w:r>
          </w:p>
        </w:tc>
        <w:tc>
          <w:tcPr>
            <w:tcW w:w="680" w:type="dxa"/>
          </w:tcPr>
          <w:p w:rsidR="00111D1B" w:rsidRPr="0038794C" w:rsidRDefault="00111D1B" w:rsidP="00A828BD">
            <w:pPr>
              <w:pStyle w:val="a5"/>
              <w:spacing w:line="240" w:lineRule="auto"/>
              <w:ind w:firstLine="0"/>
              <w:jc w:val="center"/>
              <w:rPr>
                <w:sz w:val="24"/>
              </w:rPr>
            </w:pPr>
            <w:r w:rsidRPr="0038794C">
              <w:rPr>
                <w:sz w:val="24"/>
              </w:rPr>
              <w:t>9</w:t>
            </w:r>
          </w:p>
        </w:tc>
        <w:tc>
          <w:tcPr>
            <w:tcW w:w="680" w:type="dxa"/>
          </w:tcPr>
          <w:p w:rsidR="00111D1B" w:rsidRPr="0038794C" w:rsidRDefault="00111D1B" w:rsidP="00A828BD">
            <w:pPr>
              <w:pStyle w:val="a5"/>
              <w:spacing w:line="240" w:lineRule="auto"/>
              <w:ind w:firstLine="0"/>
              <w:jc w:val="center"/>
              <w:rPr>
                <w:sz w:val="24"/>
              </w:rPr>
            </w:pPr>
            <w:r w:rsidRPr="0038794C">
              <w:rPr>
                <w:sz w:val="24"/>
              </w:rPr>
              <w:t>10</w:t>
            </w:r>
          </w:p>
        </w:tc>
        <w:tc>
          <w:tcPr>
            <w:tcW w:w="680" w:type="dxa"/>
          </w:tcPr>
          <w:p w:rsidR="00111D1B" w:rsidRPr="0038794C" w:rsidRDefault="00111D1B" w:rsidP="00A828BD">
            <w:pPr>
              <w:pStyle w:val="a5"/>
              <w:spacing w:line="240" w:lineRule="auto"/>
              <w:ind w:firstLine="0"/>
              <w:jc w:val="center"/>
              <w:rPr>
                <w:sz w:val="24"/>
              </w:rPr>
            </w:pPr>
            <w:r w:rsidRPr="0038794C">
              <w:rPr>
                <w:sz w:val="24"/>
              </w:rPr>
              <w:t>96</w:t>
            </w:r>
          </w:p>
        </w:tc>
      </w:tr>
    </w:tbl>
    <w:p w:rsidR="00111D1B" w:rsidRPr="0038794C" w:rsidRDefault="00111D1B" w:rsidP="001A075E">
      <w:pPr>
        <w:pStyle w:val="a5"/>
        <w:rPr>
          <w:highlight w:val="yellow"/>
        </w:rPr>
      </w:pP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Количество осадков на территории достаточно для эффективного снижения загрязнения воздуха. Наиболее существенное влияние на условия очищения они оказывают в теплый период года, когда их количество наибольшее, однако неравномерность выпадения осадков (часто в виде ливней) снижает их значение как фактора очищения атмосферы.</w:t>
      </w: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В годовом цикле преобладают южные, юго-западные и западные ветры, повторяемость которых составляет 57 % (таблица 7</w:t>
      </w:r>
      <w:r>
        <w:rPr>
          <w:rFonts w:ascii="Times New Roman" w:hAnsi="Times New Roman"/>
          <w:sz w:val="28"/>
          <w:szCs w:val="28"/>
        </w:rPr>
        <w:t>,</w:t>
      </w:r>
      <w:r w:rsidRPr="00194D9A">
        <w:rPr>
          <w:rFonts w:ascii="Times New Roman" w:hAnsi="Times New Roman"/>
          <w:sz w:val="28"/>
          <w:szCs w:val="28"/>
        </w:rPr>
        <w:t xml:space="preserve"> рисунок 1).</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7</w:t>
      </w:r>
    </w:p>
    <w:p w:rsidR="00111D1B" w:rsidRPr="00974050" w:rsidRDefault="00111D1B" w:rsidP="00974050">
      <w:pPr>
        <w:spacing w:after="0" w:line="240" w:lineRule="auto"/>
        <w:ind w:firstLine="709"/>
        <w:jc w:val="center"/>
        <w:rPr>
          <w:rFonts w:ascii="Times New Roman" w:hAnsi="Times New Roman"/>
          <w:i/>
          <w:sz w:val="28"/>
          <w:szCs w:val="28"/>
        </w:rPr>
      </w:pPr>
      <w:r w:rsidRPr="00974050">
        <w:rPr>
          <w:rFonts w:ascii="Times New Roman" w:hAnsi="Times New Roman"/>
          <w:i/>
          <w:sz w:val="28"/>
          <w:szCs w:val="28"/>
        </w:rPr>
        <w:t>Повторяемость направлений ветра и штилей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51"/>
        <w:gridCol w:w="851"/>
        <w:gridCol w:w="851"/>
        <w:gridCol w:w="851"/>
        <w:gridCol w:w="851"/>
        <w:gridCol w:w="851"/>
        <w:gridCol w:w="851"/>
        <w:gridCol w:w="851"/>
        <w:gridCol w:w="1134"/>
      </w:tblGrid>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Месяц</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С</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СВ</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В</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ЮВ</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Ю</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ЮЗ</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З</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СЗ</w:t>
            </w:r>
          </w:p>
        </w:tc>
        <w:tc>
          <w:tcPr>
            <w:tcW w:w="1134" w:type="dxa"/>
          </w:tcPr>
          <w:p w:rsidR="00111D1B" w:rsidRPr="0038794C" w:rsidRDefault="00111D1B" w:rsidP="00A828BD">
            <w:pPr>
              <w:pStyle w:val="a5"/>
              <w:spacing w:line="216" w:lineRule="auto"/>
              <w:ind w:firstLine="0"/>
              <w:jc w:val="center"/>
              <w:rPr>
                <w:b/>
                <w:sz w:val="24"/>
              </w:rPr>
            </w:pPr>
            <w:r w:rsidRPr="0038794C">
              <w:rPr>
                <w:b/>
                <w:sz w:val="24"/>
              </w:rPr>
              <w:t>Штиль</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I</w:t>
            </w:r>
          </w:p>
        </w:tc>
        <w:tc>
          <w:tcPr>
            <w:tcW w:w="851" w:type="dxa"/>
          </w:tcPr>
          <w:p w:rsidR="00111D1B" w:rsidRPr="0038794C" w:rsidRDefault="00111D1B" w:rsidP="00A828BD">
            <w:pPr>
              <w:pStyle w:val="a5"/>
              <w:spacing w:line="216" w:lineRule="auto"/>
              <w:ind w:firstLine="0"/>
              <w:jc w:val="center"/>
              <w:rPr>
                <w:sz w:val="24"/>
              </w:rPr>
            </w:pPr>
            <w:r w:rsidRPr="0038794C">
              <w:rPr>
                <w:sz w:val="24"/>
              </w:rPr>
              <w:t>5</w:t>
            </w:r>
          </w:p>
        </w:tc>
        <w:tc>
          <w:tcPr>
            <w:tcW w:w="851" w:type="dxa"/>
          </w:tcPr>
          <w:p w:rsidR="00111D1B" w:rsidRPr="0038794C" w:rsidRDefault="00111D1B" w:rsidP="00A828BD">
            <w:pPr>
              <w:pStyle w:val="a5"/>
              <w:spacing w:line="216" w:lineRule="auto"/>
              <w:ind w:firstLine="0"/>
              <w:jc w:val="center"/>
              <w:rPr>
                <w:sz w:val="24"/>
              </w:rPr>
            </w:pPr>
            <w:r w:rsidRPr="0038794C">
              <w:rPr>
                <w:sz w:val="24"/>
              </w:rPr>
              <w:t>3</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851" w:type="dxa"/>
          </w:tcPr>
          <w:p w:rsidR="00111D1B" w:rsidRPr="0038794C" w:rsidRDefault="00111D1B" w:rsidP="00A828BD">
            <w:pPr>
              <w:pStyle w:val="a5"/>
              <w:spacing w:line="216" w:lineRule="auto"/>
              <w:ind w:firstLine="0"/>
              <w:jc w:val="center"/>
              <w:rPr>
                <w:sz w:val="24"/>
              </w:rPr>
            </w:pPr>
            <w:r w:rsidRPr="0038794C">
              <w:rPr>
                <w:sz w:val="24"/>
              </w:rPr>
              <w:t>30</w:t>
            </w:r>
          </w:p>
        </w:tc>
        <w:tc>
          <w:tcPr>
            <w:tcW w:w="851" w:type="dxa"/>
          </w:tcPr>
          <w:p w:rsidR="00111D1B" w:rsidRPr="0038794C" w:rsidRDefault="00111D1B" w:rsidP="00A828BD">
            <w:pPr>
              <w:pStyle w:val="a5"/>
              <w:spacing w:line="216" w:lineRule="auto"/>
              <w:ind w:firstLine="0"/>
              <w:jc w:val="center"/>
              <w:rPr>
                <w:sz w:val="24"/>
              </w:rPr>
            </w:pPr>
            <w:r w:rsidRPr="0038794C">
              <w:rPr>
                <w:sz w:val="24"/>
              </w:rPr>
              <w:t>20</w:t>
            </w:r>
          </w:p>
        </w:tc>
        <w:tc>
          <w:tcPr>
            <w:tcW w:w="851" w:type="dxa"/>
          </w:tcPr>
          <w:p w:rsidR="00111D1B" w:rsidRPr="0038794C" w:rsidRDefault="00111D1B" w:rsidP="00A828BD">
            <w:pPr>
              <w:pStyle w:val="a5"/>
              <w:spacing w:line="216" w:lineRule="auto"/>
              <w:ind w:firstLine="0"/>
              <w:jc w:val="center"/>
              <w:rPr>
                <w:sz w:val="24"/>
              </w:rPr>
            </w:pPr>
            <w:r w:rsidRPr="0038794C">
              <w:rPr>
                <w:sz w:val="24"/>
              </w:rPr>
              <w:t>16</w:t>
            </w:r>
          </w:p>
        </w:tc>
        <w:tc>
          <w:tcPr>
            <w:tcW w:w="851" w:type="dxa"/>
          </w:tcPr>
          <w:p w:rsidR="00111D1B" w:rsidRPr="0038794C" w:rsidRDefault="00111D1B" w:rsidP="00A828BD">
            <w:pPr>
              <w:pStyle w:val="a5"/>
              <w:spacing w:line="216" w:lineRule="auto"/>
              <w:ind w:firstLine="0"/>
              <w:rPr>
                <w:sz w:val="24"/>
              </w:rPr>
            </w:pPr>
            <w:r w:rsidRPr="0038794C">
              <w:rPr>
                <w:sz w:val="24"/>
              </w:rPr>
              <w:t>10</w:t>
            </w:r>
          </w:p>
        </w:tc>
        <w:tc>
          <w:tcPr>
            <w:tcW w:w="1134" w:type="dxa"/>
          </w:tcPr>
          <w:p w:rsidR="00111D1B" w:rsidRPr="0038794C" w:rsidRDefault="00111D1B" w:rsidP="00A828BD">
            <w:pPr>
              <w:pStyle w:val="a5"/>
              <w:spacing w:line="216" w:lineRule="auto"/>
              <w:ind w:firstLine="0"/>
              <w:jc w:val="center"/>
              <w:rPr>
                <w:sz w:val="24"/>
              </w:rPr>
            </w:pPr>
            <w:r w:rsidRPr="0038794C">
              <w:rPr>
                <w:sz w:val="24"/>
              </w:rPr>
              <w:t>3</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II</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5</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13</w:t>
            </w:r>
          </w:p>
        </w:tc>
        <w:tc>
          <w:tcPr>
            <w:tcW w:w="851" w:type="dxa"/>
          </w:tcPr>
          <w:p w:rsidR="00111D1B" w:rsidRPr="0038794C" w:rsidRDefault="00111D1B" w:rsidP="00A828BD">
            <w:pPr>
              <w:pStyle w:val="a5"/>
              <w:spacing w:line="216" w:lineRule="auto"/>
              <w:ind w:firstLine="0"/>
              <w:jc w:val="center"/>
              <w:rPr>
                <w:sz w:val="24"/>
              </w:rPr>
            </w:pPr>
            <w:r w:rsidRPr="0038794C">
              <w:rPr>
                <w:sz w:val="24"/>
              </w:rPr>
              <w:t>25</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1134" w:type="dxa"/>
          </w:tcPr>
          <w:p w:rsidR="00111D1B" w:rsidRPr="0038794C" w:rsidRDefault="00111D1B" w:rsidP="00A828BD">
            <w:pPr>
              <w:pStyle w:val="a5"/>
              <w:spacing w:line="216" w:lineRule="auto"/>
              <w:ind w:firstLine="0"/>
              <w:jc w:val="center"/>
              <w:rPr>
                <w:sz w:val="24"/>
              </w:rPr>
            </w:pPr>
            <w:r w:rsidRPr="0038794C">
              <w:rPr>
                <w:sz w:val="24"/>
              </w:rPr>
              <w:t>5</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III</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5</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12</w:t>
            </w:r>
          </w:p>
        </w:tc>
        <w:tc>
          <w:tcPr>
            <w:tcW w:w="851" w:type="dxa"/>
          </w:tcPr>
          <w:p w:rsidR="00111D1B" w:rsidRPr="0038794C" w:rsidRDefault="00111D1B" w:rsidP="00A828BD">
            <w:pPr>
              <w:pStyle w:val="a5"/>
              <w:spacing w:line="216" w:lineRule="auto"/>
              <w:ind w:firstLine="0"/>
              <w:jc w:val="center"/>
              <w:rPr>
                <w:sz w:val="24"/>
              </w:rPr>
            </w:pPr>
            <w:r w:rsidRPr="0038794C">
              <w:rPr>
                <w:sz w:val="24"/>
              </w:rPr>
              <w:t>28</w:t>
            </w:r>
          </w:p>
        </w:tc>
        <w:tc>
          <w:tcPr>
            <w:tcW w:w="851" w:type="dxa"/>
          </w:tcPr>
          <w:p w:rsidR="00111D1B" w:rsidRPr="0038794C" w:rsidRDefault="00111D1B" w:rsidP="00A828BD">
            <w:pPr>
              <w:pStyle w:val="a5"/>
              <w:spacing w:line="216" w:lineRule="auto"/>
              <w:ind w:firstLine="0"/>
              <w:jc w:val="center"/>
              <w:rPr>
                <w:sz w:val="24"/>
              </w:rPr>
            </w:pPr>
            <w:r w:rsidRPr="0038794C">
              <w:rPr>
                <w:sz w:val="24"/>
              </w:rPr>
              <w:t>18</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1134" w:type="dxa"/>
          </w:tcPr>
          <w:p w:rsidR="00111D1B" w:rsidRPr="0038794C" w:rsidRDefault="00111D1B" w:rsidP="00A828BD">
            <w:pPr>
              <w:pStyle w:val="a5"/>
              <w:spacing w:line="216" w:lineRule="auto"/>
              <w:ind w:firstLine="0"/>
              <w:jc w:val="center"/>
              <w:rPr>
                <w:sz w:val="24"/>
              </w:rPr>
            </w:pPr>
            <w:r w:rsidRPr="0038794C">
              <w:rPr>
                <w:sz w:val="24"/>
              </w:rPr>
              <w:t>6</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IV</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11</w:t>
            </w:r>
          </w:p>
        </w:tc>
        <w:tc>
          <w:tcPr>
            <w:tcW w:w="851" w:type="dxa"/>
          </w:tcPr>
          <w:p w:rsidR="00111D1B" w:rsidRPr="0038794C" w:rsidRDefault="00111D1B" w:rsidP="00A828BD">
            <w:pPr>
              <w:pStyle w:val="a5"/>
              <w:spacing w:line="216" w:lineRule="auto"/>
              <w:ind w:firstLine="0"/>
              <w:jc w:val="center"/>
              <w:rPr>
                <w:sz w:val="24"/>
              </w:rPr>
            </w:pPr>
            <w:r w:rsidRPr="0038794C">
              <w:rPr>
                <w:sz w:val="24"/>
              </w:rPr>
              <w:t>13</w:t>
            </w:r>
          </w:p>
        </w:tc>
        <w:tc>
          <w:tcPr>
            <w:tcW w:w="851" w:type="dxa"/>
          </w:tcPr>
          <w:p w:rsidR="00111D1B" w:rsidRPr="0038794C" w:rsidRDefault="00111D1B" w:rsidP="00A828BD">
            <w:pPr>
              <w:pStyle w:val="a5"/>
              <w:spacing w:line="216" w:lineRule="auto"/>
              <w:ind w:firstLine="0"/>
              <w:jc w:val="center"/>
              <w:rPr>
                <w:sz w:val="24"/>
              </w:rPr>
            </w:pPr>
            <w:r w:rsidRPr="0038794C">
              <w:rPr>
                <w:sz w:val="24"/>
              </w:rPr>
              <w:t>23</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11</w:t>
            </w:r>
          </w:p>
        </w:tc>
        <w:tc>
          <w:tcPr>
            <w:tcW w:w="851" w:type="dxa"/>
          </w:tcPr>
          <w:p w:rsidR="00111D1B" w:rsidRPr="0038794C" w:rsidRDefault="00111D1B" w:rsidP="00A828BD">
            <w:pPr>
              <w:pStyle w:val="a5"/>
              <w:spacing w:line="216" w:lineRule="auto"/>
              <w:ind w:firstLine="0"/>
              <w:jc w:val="center"/>
              <w:rPr>
                <w:sz w:val="24"/>
              </w:rPr>
            </w:pPr>
            <w:r w:rsidRPr="0038794C">
              <w:rPr>
                <w:sz w:val="24"/>
              </w:rPr>
              <w:t>11</w:t>
            </w:r>
          </w:p>
        </w:tc>
        <w:tc>
          <w:tcPr>
            <w:tcW w:w="1134" w:type="dxa"/>
          </w:tcPr>
          <w:p w:rsidR="00111D1B" w:rsidRPr="0038794C" w:rsidRDefault="00111D1B" w:rsidP="00A828BD">
            <w:pPr>
              <w:pStyle w:val="a5"/>
              <w:spacing w:line="216" w:lineRule="auto"/>
              <w:ind w:firstLine="0"/>
              <w:jc w:val="center"/>
              <w:rPr>
                <w:sz w:val="24"/>
              </w:rPr>
            </w:pPr>
            <w:r w:rsidRPr="0038794C">
              <w:rPr>
                <w:sz w:val="24"/>
              </w:rPr>
              <w:t>4</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V</w:t>
            </w:r>
          </w:p>
        </w:tc>
        <w:tc>
          <w:tcPr>
            <w:tcW w:w="851" w:type="dxa"/>
          </w:tcPr>
          <w:p w:rsidR="00111D1B" w:rsidRPr="0038794C" w:rsidRDefault="00111D1B" w:rsidP="00A828BD">
            <w:pPr>
              <w:pStyle w:val="a5"/>
              <w:spacing w:line="216" w:lineRule="auto"/>
              <w:ind w:firstLine="0"/>
              <w:jc w:val="center"/>
              <w:rPr>
                <w:sz w:val="24"/>
              </w:rPr>
            </w:pPr>
            <w:r w:rsidRPr="0038794C">
              <w:rPr>
                <w:sz w:val="24"/>
              </w:rPr>
              <w:t>11</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851" w:type="dxa"/>
          </w:tcPr>
          <w:p w:rsidR="00111D1B" w:rsidRPr="0038794C" w:rsidRDefault="00111D1B" w:rsidP="00A828BD">
            <w:pPr>
              <w:pStyle w:val="a5"/>
              <w:spacing w:line="216" w:lineRule="auto"/>
              <w:ind w:firstLine="0"/>
              <w:jc w:val="center"/>
              <w:rPr>
                <w:sz w:val="24"/>
              </w:rPr>
            </w:pPr>
            <w:r w:rsidRPr="0038794C">
              <w:rPr>
                <w:sz w:val="24"/>
              </w:rPr>
              <w:t>16</w:t>
            </w:r>
          </w:p>
        </w:tc>
        <w:tc>
          <w:tcPr>
            <w:tcW w:w="851" w:type="dxa"/>
          </w:tcPr>
          <w:p w:rsidR="00111D1B" w:rsidRPr="0038794C" w:rsidRDefault="00111D1B" w:rsidP="00A828BD">
            <w:pPr>
              <w:pStyle w:val="a5"/>
              <w:spacing w:line="216" w:lineRule="auto"/>
              <w:ind w:firstLine="0"/>
              <w:jc w:val="center"/>
              <w:rPr>
                <w:sz w:val="24"/>
              </w:rPr>
            </w:pPr>
            <w:r w:rsidRPr="0038794C">
              <w:rPr>
                <w:sz w:val="24"/>
              </w:rPr>
              <w:t>16</w:t>
            </w:r>
          </w:p>
        </w:tc>
        <w:tc>
          <w:tcPr>
            <w:tcW w:w="1134" w:type="dxa"/>
          </w:tcPr>
          <w:p w:rsidR="00111D1B" w:rsidRPr="0038794C" w:rsidRDefault="00111D1B" w:rsidP="00A828BD">
            <w:pPr>
              <w:pStyle w:val="a5"/>
              <w:spacing w:line="216" w:lineRule="auto"/>
              <w:ind w:firstLine="0"/>
              <w:jc w:val="center"/>
              <w:rPr>
                <w:sz w:val="24"/>
              </w:rPr>
            </w:pPr>
            <w:r w:rsidRPr="0038794C">
              <w:rPr>
                <w:sz w:val="24"/>
              </w:rPr>
              <w:t>4</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VI</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851" w:type="dxa"/>
          </w:tcPr>
          <w:p w:rsidR="00111D1B" w:rsidRPr="0038794C" w:rsidRDefault="00111D1B" w:rsidP="00A828BD">
            <w:pPr>
              <w:pStyle w:val="a5"/>
              <w:spacing w:line="216" w:lineRule="auto"/>
              <w:ind w:firstLine="0"/>
              <w:jc w:val="center"/>
              <w:rPr>
                <w:sz w:val="24"/>
              </w:rPr>
            </w:pPr>
            <w:r w:rsidRPr="0038794C">
              <w:rPr>
                <w:sz w:val="24"/>
              </w:rPr>
              <w:t>9</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851" w:type="dxa"/>
          </w:tcPr>
          <w:p w:rsidR="00111D1B" w:rsidRPr="0038794C" w:rsidRDefault="00111D1B" w:rsidP="00A828BD">
            <w:pPr>
              <w:pStyle w:val="a5"/>
              <w:spacing w:line="216" w:lineRule="auto"/>
              <w:ind w:firstLine="0"/>
              <w:jc w:val="center"/>
              <w:rPr>
                <w:sz w:val="24"/>
              </w:rPr>
            </w:pPr>
            <w:r w:rsidRPr="0038794C">
              <w:rPr>
                <w:sz w:val="24"/>
              </w:rPr>
              <w:t>20</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851" w:type="dxa"/>
          </w:tcPr>
          <w:p w:rsidR="00111D1B" w:rsidRPr="0038794C" w:rsidRDefault="00111D1B" w:rsidP="00A828BD">
            <w:pPr>
              <w:pStyle w:val="a5"/>
              <w:spacing w:line="216" w:lineRule="auto"/>
              <w:ind w:firstLine="0"/>
              <w:jc w:val="center"/>
              <w:rPr>
                <w:sz w:val="24"/>
              </w:rPr>
            </w:pPr>
            <w:r w:rsidRPr="0038794C">
              <w:rPr>
                <w:sz w:val="24"/>
              </w:rPr>
              <w:t>13</w:t>
            </w:r>
          </w:p>
        </w:tc>
        <w:tc>
          <w:tcPr>
            <w:tcW w:w="1134" w:type="dxa"/>
          </w:tcPr>
          <w:p w:rsidR="00111D1B" w:rsidRPr="0038794C" w:rsidRDefault="00111D1B" w:rsidP="00A828BD">
            <w:pPr>
              <w:pStyle w:val="a5"/>
              <w:spacing w:line="216" w:lineRule="auto"/>
              <w:ind w:firstLine="0"/>
              <w:jc w:val="center"/>
              <w:rPr>
                <w:sz w:val="24"/>
              </w:rPr>
            </w:pPr>
            <w:r w:rsidRPr="0038794C">
              <w:rPr>
                <w:sz w:val="24"/>
              </w:rPr>
              <w:t>5</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VII</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851" w:type="dxa"/>
          </w:tcPr>
          <w:p w:rsidR="00111D1B" w:rsidRPr="0038794C" w:rsidRDefault="00111D1B" w:rsidP="00A828BD">
            <w:pPr>
              <w:pStyle w:val="a5"/>
              <w:spacing w:line="216" w:lineRule="auto"/>
              <w:ind w:firstLine="0"/>
              <w:jc w:val="center"/>
              <w:rPr>
                <w:sz w:val="24"/>
              </w:rPr>
            </w:pPr>
            <w:r w:rsidRPr="0038794C">
              <w:rPr>
                <w:sz w:val="24"/>
              </w:rPr>
              <w:t>9</w:t>
            </w:r>
          </w:p>
        </w:tc>
        <w:tc>
          <w:tcPr>
            <w:tcW w:w="851" w:type="dxa"/>
          </w:tcPr>
          <w:p w:rsidR="00111D1B" w:rsidRPr="0038794C" w:rsidRDefault="00111D1B" w:rsidP="00A828BD">
            <w:pPr>
              <w:pStyle w:val="a5"/>
              <w:spacing w:line="216" w:lineRule="auto"/>
              <w:ind w:firstLine="0"/>
              <w:jc w:val="center"/>
              <w:rPr>
                <w:sz w:val="24"/>
              </w:rPr>
            </w:pPr>
            <w:r w:rsidRPr="0038794C">
              <w:rPr>
                <w:sz w:val="24"/>
              </w:rPr>
              <w:t>9</w:t>
            </w:r>
          </w:p>
        </w:tc>
        <w:tc>
          <w:tcPr>
            <w:tcW w:w="851" w:type="dxa"/>
          </w:tcPr>
          <w:p w:rsidR="00111D1B" w:rsidRPr="0038794C" w:rsidRDefault="00111D1B" w:rsidP="00A828BD">
            <w:pPr>
              <w:pStyle w:val="a5"/>
              <w:spacing w:line="216" w:lineRule="auto"/>
              <w:ind w:firstLine="0"/>
              <w:jc w:val="center"/>
              <w:rPr>
                <w:sz w:val="24"/>
              </w:rPr>
            </w:pPr>
            <w:r w:rsidRPr="0038794C">
              <w:rPr>
                <w:sz w:val="24"/>
              </w:rPr>
              <w:t>9</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13</w:t>
            </w:r>
          </w:p>
        </w:tc>
        <w:tc>
          <w:tcPr>
            <w:tcW w:w="851" w:type="dxa"/>
          </w:tcPr>
          <w:p w:rsidR="00111D1B" w:rsidRPr="0038794C" w:rsidRDefault="00111D1B" w:rsidP="00A828BD">
            <w:pPr>
              <w:pStyle w:val="a5"/>
              <w:spacing w:line="216" w:lineRule="auto"/>
              <w:ind w:firstLine="0"/>
              <w:jc w:val="center"/>
              <w:rPr>
                <w:sz w:val="24"/>
              </w:rPr>
            </w:pPr>
            <w:r w:rsidRPr="0038794C">
              <w:rPr>
                <w:sz w:val="24"/>
              </w:rPr>
              <w:t>16</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1134" w:type="dxa"/>
          </w:tcPr>
          <w:p w:rsidR="00111D1B" w:rsidRPr="0038794C" w:rsidRDefault="00111D1B" w:rsidP="00A828BD">
            <w:pPr>
              <w:pStyle w:val="a5"/>
              <w:spacing w:line="216" w:lineRule="auto"/>
              <w:ind w:firstLine="0"/>
              <w:jc w:val="center"/>
              <w:rPr>
                <w:sz w:val="24"/>
              </w:rPr>
            </w:pPr>
            <w:r w:rsidRPr="0038794C">
              <w:rPr>
                <w:sz w:val="24"/>
              </w:rPr>
              <w:t>6</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VIII</w:t>
            </w:r>
          </w:p>
        </w:tc>
        <w:tc>
          <w:tcPr>
            <w:tcW w:w="851" w:type="dxa"/>
          </w:tcPr>
          <w:p w:rsidR="00111D1B" w:rsidRPr="0038794C" w:rsidRDefault="00111D1B" w:rsidP="00A828BD">
            <w:pPr>
              <w:pStyle w:val="a5"/>
              <w:spacing w:line="216" w:lineRule="auto"/>
              <w:ind w:firstLine="0"/>
              <w:jc w:val="center"/>
              <w:rPr>
                <w:sz w:val="24"/>
              </w:rPr>
            </w:pPr>
            <w:r w:rsidRPr="0038794C">
              <w:rPr>
                <w:sz w:val="24"/>
              </w:rPr>
              <w:t>11</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18</w:t>
            </w:r>
          </w:p>
        </w:tc>
        <w:tc>
          <w:tcPr>
            <w:tcW w:w="851" w:type="dxa"/>
          </w:tcPr>
          <w:p w:rsidR="00111D1B" w:rsidRPr="0038794C" w:rsidRDefault="00111D1B" w:rsidP="00A828BD">
            <w:pPr>
              <w:pStyle w:val="a5"/>
              <w:spacing w:line="216" w:lineRule="auto"/>
              <w:ind w:firstLine="0"/>
              <w:jc w:val="center"/>
              <w:rPr>
                <w:sz w:val="24"/>
              </w:rPr>
            </w:pPr>
            <w:r w:rsidRPr="0038794C">
              <w:rPr>
                <w:sz w:val="24"/>
              </w:rPr>
              <w:t>13</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18</w:t>
            </w:r>
          </w:p>
        </w:tc>
        <w:tc>
          <w:tcPr>
            <w:tcW w:w="1134" w:type="dxa"/>
          </w:tcPr>
          <w:p w:rsidR="00111D1B" w:rsidRPr="0038794C" w:rsidRDefault="00111D1B" w:rsidP="00A828BD">
            <w:pPr>
              <w:pStyle w:val="a5"/>
              <w:spacing w:line="216" w:lineRule="auto"/>
              <w:ind w:firstLine="0"/>
              <w:jc w:val="center"/>
              <w:rPr>
                <w:sz w:val="24"/>
              </w:rPr>
            </w:pPr>
            <w:r w:rsidRPr="0038794C">
              <w:rPr>
                <w:sz w:val="24"/>
              </w:rPr>
              <w:t>4</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IX</w:t>
            </w:r>
          </w:p>
        </w:tc>
        <w:tc>
          <w:tcPr>
            <w:tcW w:w="851" w:type="dxa"/>
          </w:tcPr>
          <w:p w:rsidR="00111D1B" w:rsidRPr="0038794C" w:rsidRDefault="00111D1B" w:rsidP="00A828BD">
            <w:pPr>
              <w:pStyle w:val="a5"/>
              <w:spacing w:line="216" w:lineRule="auto"/>
              <w:ind w:firstLine="0"/>
              <w:jc w:val="center"/>
              <w:rPr>
                <w:sz w:val="24"/>
              </w:rPr>
            </w:pPr>
            <w:r w:rsidRPr="0038794C">
              <w:rPr>
                <w:sz w:val="24"/>
              </w:rPr>
              <w:t>9</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20</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14</w:t>
            </w:r>
          </w:p>
        </w:tc>
        <w:tc>
          <w:tcPr>
            <w:tcW w:w="1134" w:type="dxa"/>
          </w:tcPr>
          <w:p w:rsidR="00111D1B" w:rsidRPr="0038794C" w:rsidRDefault="00111D1B" w:rsidP="00A828BD">
            <w:pPr>
              <w:pStyle w:val="a5"/>
              <w:spacing w:line="216" w:lineRule="auto"/>
              <w:ind w:firstLine="0"/>
              <w:jc w:val="center"/>
              <w:rPr>
                <w:sz w:val="24"/>
              </w:rPr>
            </w:pPr>
            <w:r w:rsidRPr="0038794C">
              <w:rPr>
                <w:sz w:val="24"/>
              </w:rPr>
              <w:t>2</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X</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5</w:t>
            </w:r>
          </w:p>
        </w:tc>
        <w:tc>
          <w:tcPr>
            <w:tcW w:w="851" w:type="dxa"/>
          </w:tcPr>
          <w:p w:rsidR="00111D1B" w:rsidRPr="0038794C" w:rsidRDefault="00111D1B" w:rsidP="00A828BD">
            <w:pPr>
              <w:pStyle w:val="a5"/>
              <w:spacing w:line="216" w:lineRule="auto"/>
              <w:ind w:firstLine="0"/>
              <w:jc w:val="center"/>
              <w:rPr>
                <w:sz w:val="24"/>
              </w:rPr>
            </w:pPr>
            <w:r w:rsidRPr="0038794C">
              <w:rPr>
                <w:sz w:val="24"/>
              </w:rPr>
              <w:t>3</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25</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1134" w:type="dxa"/>
          </w:tcPr>
          <w:p w:rsidR="00111D1B" w:rsidRPr="0038794C" w:rsidRDefault="00111D1B" w:rsidP="00A828BD">
            <w:pPr>
              <w:pStyle w:val="a5"/>
              <w:spacing w:line="216" w:lineRule="auto"/>
              <w:ind w:firstLine="0"/>
              <w:jc w:val="center"/>
              <w:rPr>
                <w:sz w:val="24"/>
              </w:rPr>
            </w:pPr>
            <w:r w:rsidRPr="0038794C">
              <w:rPr>
                <w:sz w:val="24"/>
              </w:rPr>
              <w:t>2</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XI</w:t>
            </w:r>
          </w:p>
        </w:tc>
        <w:tc>
          <w:tcPr>
            <w:tcW w:w="851" w:type="dxa"/>
          </w:tcPr>
          <w:p w:rsidR="00111D1B" w:rsidRPr="0038794C" w:rsidRDefault="00111D1B" w:rsidP="00A828BD">
            <w:pPr>
              <w:pStyle w:val="a5"/>
              <w:spacing w:line="216" w:lineRule="auto"/>
              <w:ind w:firstLine="0"/>
              <w:jc w:val="center"/>
              <w:rPr>
                <w:sz w:val="24"/>
              </w:rPr>
            </w:pPr>
            <w:r w:rsidRPr="0038794C">
              <w:rPr>
                <w:sz w:val="24"/>
              </w:rPr>
              <w:t>7</w:t>
            </w:r>
          </w:p>
        </w:tc>
        <w:tc>
          <w:tcPr>
            <w:tcW w:w="851" w:type="dxa"/>
          </w:tcPr>
          <w:p w:rsidR="00111D1B" w:rsidRPr="0038794C" w:rsidRDefault="00111D1B" w:rsidP="00A828BD">
            <w:pPr>
              <w:pStyle w:val="a5"/>
              <w:spacing w:line="216" w:lineRule="auto"/>
              <w:ind w:firstLine="0"/>
              <w:jc w:val="center"/>
              <w:rPr>
                <w:sz w:val="24"/>
              </w:rPr>
            </w:pPr>
            <w:r w:rsidRPr="0038794C">
              <w:rPr>
                <w:sz w:val="24"/>
              </w:rPr>
              <w:t>4</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851" w:type="dxa"/>
          </w:tcPr>
          <w:p w:rsidR="00111D1B" w:rsidRPr="0038794C" w:rsidRDefault="00111D1B" w:rsidP="00A828BD">
            <w:pPr>
              <w:pStyle w:val="a5"/>
              <w:spacing w:line="216" w:lineRule="auto"/>
              <w:ind w:firstLine="0"/>
              <w:jc w:val="center"/>
              <w:rPr>
                <w:sz w:val="24"/>
              </w:rPr>
            </w:pPr>
            <w:r w:rsidRPr="0038794C">
              <w:rPr>
                <w:sz w:val="24"/>
              </w:rPr>
              <w:t>27</w:t>
            </w:r>
          </w:p>
        </w:tc>
        <w:tc>
          <w:tcPr>
            <w:tcW w:w="851" w:type="dxa"/>
          </w:tcPr>
          <w:p w:rsidR="00111D1B" w:rsidRPr="0038794C" w:rsidRDefault="00111D1B" w:rsidP="00A828BD">
            <w:pPr>
              <w:pStyle w:val="a5"/>
              <w:spacing w:line="216" w:lineRule="auto"/>
              <w:ind w:firstLine="0"/>
              <w:jc w:val="center"/>
              <w:rPr>
                <w:sz w:val="24"/>
              </w:rPr>
            </w:pPr>
            <w:r w:rsidRPr="0038794C">
              <w:rPr>
                <w:sz w:val="24"/>
              </w:rPr>
              <w:t>19</w:t>
            </w:r>
          </w:p>
        </w:tc>
        <w:tc>
          <w:tcPr>
            <w:tcW w:w="851" w:type="dxa"/>
          </w:tcPr>
          <w:p w:rsidR="00111D1B" w:rsidRPr="0038794C" w:rsidRDefault="00111D1B" w:rsidP="00A828BD">
            <w:pPr>
              <w:pStyle w:val="a5"/>
              <w:spacing w:line="216" w:lineRule="auto"/>
              <w:ind w:firstLine="0"/>
              <w:jc w:val="center"/>
              <w:rPr>
                <w:sz w:val="24"/>
              </w:rPr>
            </w:pPr>
            <w:r w:rsidRPr="0038794C">
              <w:rPr>
                <w:sz w:val="24"/>
              </w:rPr>
              <w:t>17</w:t>
            </w:r>
          </w:p>
        </w:tc>
        <w:tc>
          <w:tcPr>
            <w:tcW w:w="851" w:type="dxa"/>
          </w:tcPr>
          <w:p w:rsidR="00111D1B" w:rsidRPr="0038794C" w:rsidRDefault="00111D1B" w:rsidP="00A828BD">
            <w:pPr>
              <w:pStyle w:val="a5"/>
              <w:spacing w:line="216" w:lineRule="auto"/>
              <w:ind w:firstLine="0"/>
              <w:jc w:val="center"/>
              <w:rPr>
                <w:sz w:val="24"/>
              </w:rPr>
            </w:pPr>
            <w:r w:rsidRPr="0038794C">
              <w:rPr>
                <w:sz w:val="24"/>
              </w:rPr>
              <w:t>12</w:t>
            </w:r>
          </w:p>
        </w:tc>
        <w:tc>
          <w:tcPr>
            <w:tcW w:w="1134" w:type="dxa"/>
          </w:tcPr>
          <w:p w:rsidR="00111D1B" w:rsidRPr="0038794C" w:rsidRDefault="00111D1B" w:rsidP="00A828BD">
            <w:pPr>
              <w:pStyle w:val="a5"/>
              <w:spacing w:line="216" w:lineRule="auto"/>
              <w:ind w:firstLine="0"/>
              <w:jc w:val="center"/>
              <w:rPr>
                <w:sz w:val="24"/>
              </w:rPr>
            </w:pPr>
            <w:r w:rsidRPr="0038794C">
              <w:rPr>
                <w:sz w:val="24"/>
              </w:rPr>
              <w:t>2</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XII</w:t>
            </w:r>
          </w:p>
        </w:tc>
        <w:tc>
          <w:tcPr>
            <w:tcW w:w="851" w:type="dxa"/>
          </w:tcPr>
          <w:p w:rsidR="00111D1B" w:rsidRPr="0038794C" w:rsidRDefault="00111D1B" w:rsidP="00A828BD">
            <w:pPr>
              <w:pStyle w:val="a5"/>
              <w:spacing w:line="216" w:lineRule="auto"/>
              <w:ind w:firstLine="0"/>
              <w:jc w:val="center"/>
              <w:rPr>
                <w:sz w:val="24"/>
              </w:rPr>
            </w:pPr>
            <w:r w:rsidRPr="0038794C">
              <w:rPr>
                <w:sz w:val="24"/>
              </w:rPr>
              <w:t>5</w:t>
            </w:r>
          </w:p>
        </w:tc>
        <w:tc>
          <w:tcPr>
            <w:tcW w:w="851" w:type="dxa"/>
          </w:tcPr>
          <w:p w:rsidR="00111D1B" w:rsidRPr="0038794C" w:rsidRDefault="00111D1B" w:rsidP="00A828BD">
            <w:pPr>
              <w:pStyle w:val="a5"/>
              <w:spacing w:line="216" w:lineRule="auto"/>
              <w:ind w:firstLine="0"/>
              <w:jc w:val="center"/>
              <w:rPr>
                <w:sz w:val="24"/>
              </w:rPr>
            </w:pPr>
            <w:r w:rsidRPr="0038794C">
              <w:rPr>
                <w:sz w:val="24"/>
              </w:rPr>
              <w:t>3</w:t>
            </w:r>
          </w:p>
        </w:tc>
        <w:tc>
          <w:tcPr>
            <w:tcW w:w="851" w:type="dxa"/>
          </w:tcPr>
          <w:p w:rsidR="00111D1B" w:rsidRPr="0038794C" w:rsidRDefault="00111D1B" w:rsidP="00A828BD">
            <w:pPr>
              <w:pStyle w:val="a5"/>
              <w:spacing w:line="216" w:lineRule="auto"/>
              <w:ind w:firstLine="0"/>
              <w:jc w:val="center"/>
              <w:rPr>
                <w:sz w:val="24"/>
              </w:rPr>
            </w:pPr>
            <w:r w:rsidRPr="0038794C">
              <w:rPr>
                <w:sz w:val="24"/>
              </w:rPr>
              <w:t>6</w:t>
            </w:r>
          </w:p>
        </w:tc>
        <w:tc>
          <w:tcPr>
            <w:tcW w:w="851" w:type="dxa"/>
          </w:tcPr>
          <w:p w:rsidR="00111D1B" w:rsidRPr="0038794C" w:rsidRDefault="00111D1B" w:rsidP="00A828BD">
            <w:pPr>
              <w:pStyle w:val="a5"/>
              <w:spacing w:line="216" w:lineRule="auto"/>
              <w:ind w:firstLine="0"/>
              <w:jc w:val="center"/>
              <w:rPr>
                <w:sz w:val="24"/>
              </w:rPr>
            </w:pPr>
            <w:r w:rsidRPr="0038794C">
              <w:rPr>
                <w:sz w:val="24"/>
              </w:rPr>
              <w:t>10</w:t>
            </w:r>
          </w:p>
        </w:tc>
        <w:tc>
          <w:tcPr>
            <w:tcW w:w="851" w:type="dxa"/>
          </w:tcPr>
          <w:p w:rsidR="00111D1B" w:rsidRPr="0038794C" w:rsidRDefault="00111D1B" w:rsidP="00A828BD">
            <w:pPr>
              <w:pStyle w:val="a5"/>
              <w:spacing w:line="216" w:lineRule="auto"/>
              <w:ind w:firstLine="0"/>
              <w:jc w:val="center"/>
              <w:rPr>
                <w:sz w:val="24"/>
              </w:rPr>
            </w:pPr>
            <w:r w:rsidRPr="0038794C">
              <w:rPr>
                <w:sz w:val="24"/>
              </w:rPr>
              <w:t>30</w:t>
            </w:r>
          </w:p>
        </w:tc>
        <w:tc>
          <w:tcPr>
            <w:tcW w:w="851" w:type="dxa"/>
          </w:tcPr>
          <w:p w:rsidR="00111D1B" w:rsidRPr="0038794C" w:rsidRDefault="00111D1B" w:rsidP="00A828BD">
            <w:pPr>
              <w:pStyle w:val="a5"/>
              <w:spacing w:line="216" w:lineRule="auto"/>
              <w:ind w:firstLine="0"/>
              <w:jc w:val="center"/>
              <w:rPr>
                <w:sz w:val="24"/>
              </w:rPr>
            </w:pPr>
            <w:r w:rsidRPr="0038794C">
              <w:rPr>
                <w:sz w:val="24"/>
              </w:rPr>
              <w:t>23</w:t>
            </w:r>
          </w:p>
        </w:tc>
        <w:tc>
          <w:tcPr>
            <w:tcW w:w="851" w:type="dxa"/>
          </w:tcPr>
          <w:p w:rsidR="00111D1B" w:rsidRPr="0038794C" w:rsidRDefault="00111D1B" w:rsidP="00A828BD">
            <w:pPr>
              <w:pStyle w:val="a5"/>
              <w:spacing w:line="216" w:lineRule="auto"/>
              <w:ind w:firstLine="0"/>
              <w:jc w:val="center"/>
              <w:rPr>
                <w:sz w:val="24"/>
              </w:rPr>
            </w:pPr>
            <w:r w:rsidRPr="0038794C">
              <w:rPr>
                <w:sz w:val="24"/>
              </w:rPr>
              <w:t>15</w:t>
            </w:r>
          </w:p>
        </w:tc>
        <w:tc>
          <w:tcPr>
            <w:tcW w:w="851" w:type="dxa"/>
          </w:tcPr>
          <w:p w:rsidR="00111D1B" w:rsidRPr="0038794C" w:rsidRDefault="00111D1B" w:rsidP="00A828BD">
            <w:pPr>
              <w:pStyle w:val="a5"/>
              <w:spacing w:line="216" w:lineRule="auto"/>
              <w:ind w:firstLine="0"/>
              <w:jc w:val="center"/>
              <w:rPr>
                <w:sz w:val="24"/>
              </w:rPr>
            </w:pPr>
            <w:r w:rsidRPr="0038794C">
              <w:rPr>
                <w:sz w:val="24"/>
              </w:rPr>
              <w:t>8</w:t>
            </w:r>
          </w:p>
        </w:tc>
        <w:tc>
          <w:tcPr>
            <w:tcW w:w="1134" w:type="dxa"/>
          </w:tcPr>
          <w:p w:rsidR="00111D1B" w:rsidRPr="0038794C" w:rsidRDefault="00111D1B" w:rsidP="00A828BD">
            <w:pPr>
              <w:pStyle w:val="a5"/>
              <w:spacing w:line="216" w:lineRule="auto"/>
              <w:ind w:firstLine="0"/>
              <w:jc w:val="center"/>
              <w:rPr>
                <w:sz w:val="24"/>
              </w:rPr>
            </w:pPr>
            <w:r w:rsidRPr="0038794C">
              <w:rPr>
                <w:sz w:val="24"/>
              </w:rPr>
              <w:t>4</w:t>
            </w:r>
          </w:p>
        </w:tc>
      </w:tr>
      <w:tr w:rsidR="00111D1B" w:rsidRPr="0038794C" w:rsidTr="00A828BD">
        <w:trPr>
          <w:jc w:val="center"/>
        </w:trPr>
        <w:tc>
          <w:tcPr>
            <w:tcW w:w="1134" w:type="dxa"/>
          </w:tcPr>
          <w:p w:rsidR="00111D1B" w:rsidRPr="0038794C" w:rsidRDefault="00111D1B" w:rsidP="00A828BD">
            <w:pPr>
              <w:pStyle w:val="a5"/>
              <w:spacing w:line="216" w:lineRule="auto"/>
              <w:ind w:firstLine="0"/>
              <w:jc w:val="center"/>
              <w:rPr>
                <w:b/>
                <w:sz w:val="24"/>
              </w:rPr>
            </w:pPr>
            <w:r w:rsidRPr="0038794C">
              <w:rPr>
                <w:b/>
                <w:sz w:val="24"/>
              </w:rPr>
              <w:t>год</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8</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6</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7</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9</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24</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17</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16</w:t>
            </w:r>
          </w:p>
        </w:tc>
        <w:tc>
          <w:tcPr>
            <w:tcW w:w="851" w:type="dxa"/>
          </w:tcPr>
          <w:p w:rsidR="00111D1B" w:rsidRPr="0038794C" w:rsidRDefault="00111D1B" w:rsidP="00A828BD">
            <w:pPr>
              <w:pStyle w:val="a5"/>
              <w:spacing w:line="216" w:lineRule="auto"/>
              <w:ind w:firstLine="0"/>
              <w:jc w:val="center"/>
              <w:rPr>
                <w:b/>
                <w:sz w:val="24"/>
              </w:rPr>
            </w:pPr>
            <w:r w:rsidRPr="0038794C">
              <w:rPr>
                <w:b/>
                <w:sz w:val="24"/>
              </w:rPr>
              <w:t>13</w:t>
            </w:r>
          </w:p>
        </w:tc>
        <w:tc>
          <w:tcPr>
            <w:tcW w:w="1134" w:type="dxa"/>
          </w:tcPr>
          <w:p w:rsidR="00111D1B" w:rsidRPr="0038794C" w:rsidRDefault="00111D1B" w:rsidP="00A828BD">
            <w:pPr>
              <w:pStyle w:val="a5"/>
              <w:spacing w:line="216" w:lineRule="auto"/>
              <w:ind w:firstLine="0"/>
              <w:jc w:val="center"/>
              <w:rPr>
                <w:b/>
                <w:sz w:val="24"/>
              </w:rPr>
            </w:pPr>
            <w:r w:rsidRPr="0038794C">
              <w:rPr>
                <w:b/>
                <w:sz w:val="24"/>
              </w:rPr>
              <w:t>4</w:t>
            </w:r>
          </w:p>
        </w:tc>
      </w:tr>
    </w:tbl>
    <w:p w:rsidR="00111D1B" w:rsidRPr="0038794C" w:rsidRDefault="00111D1B" w:rsidP="001A075E">
      <w:pPr>
        <w:pStyle w:val="a5"/>
        <w:jc w:val="center"/>
      </w:pPr>
    </w:p>
    <w:p w:rsidR="00111D1B" w:rsidRPr="0038794C" w:rsidRDefault="000D4C87" w:rsidP="001A075E">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50.5pt;height:245.25pt;visibility:visible">
            <v:imagedata r:id="rId13" o:title=""/>
          </v:shape>
        </w:pict>
      </w:r>
    </w:p>
    <w:p w:rsidR="00111D1B" w:rsidRPr="00974050" w:rsidRDefault="00111D1B" w:rsidP="00974050">
      <w:pPr>
        <w:spacing w:after="0" w:line="240" w:lineRule="auto"/>
        <w:ind w:firstLine="709"/>
        <w:jc w:val="center"/>
        <w:rPr>
          <w:rFonts w:ascii="Times New Roman" w:hAnsi="Times New Roman"/>
          <w:i/>
          <w:sz w:val="28"/>
          <w:szCs w:val="28"/>
        </w:rPr>
      </w:pPr>
      <w:r w:rsidRPr="00974050">
        <w:rPr>
          <w:rFonts w:ascii="Times New Roman" w:hAnsi="Times New Roman"/>
          <w:i/>
          <w:sz w:val="28"/>
          <w:szCs w:val="28"/>
        </w:rPr>
        <w:t>Рисунок 1. Годовая роза ветров с. Большие Кайбицы по повторяемости в %</w:t>
      </w:r>
    </w:p>
    <w:p w:rsidR="00111D1B" w:rsidRPr="00974050" w:rsidRDefault="00111D1B" w:rsidP="00974050">
      <w:pPr>
        <w:spacing w:after="0" w:line="240" w:lineRule="auto"/>
        <w:ind w:firstLine="709"/>
        <w:jc w:val="center"/>
        <w:rPr>
          <w:rFonts w:ascii="Times New Roman" w:hAnsi="Times New Roman"/>
          <w:i/>
          <w:sz w:val="28"/>
          <w:szCs w:val="28"/>
        </w:rPr>
      </w:pP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lastRenderedPageBreak/>
        <w:t>Средние месячные скорости ветра имеют большую амплитуду колебаний, чем годовые. Они варьируют от 2,6 до 4,4 м/сек (таблица 8).</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8</w:t>
      </w:r>
    </w:p>
    <w:p w:rsidR="00111D1B" w:rsidRPr="00974050" w:rsidRDefault="00111D1B" w:rsidP="00974050">
      <w:pPr>
        <w:spacing w:after="0" w:line="240" w:lineRule="auto"/>
        <w:ind w:firstLine="709"/>
        <w:jc w:val="center"/>
        <w:rPr>
          <w:rFonts w:ascii="Times New Roman" w:hAnsi="Times New Roman"/>
          <w:i/>
          <w:sz w:val="28"/>
          <w:szCs w:val="28"/>
        </w:rPr>
      </w:pPr>
      <w:r w:rsidRPr="00974050">
        <w:rPr>
          <w:rFonts w:ascii="Times New Roman" w:hAnsi="Times New Roman"/>
          <w:i/>
          <w:sz w:val="28"/>
          <w:szCs w:val="28"/>
        </w:rPr>
        <w:t>Средняя месячная и годовая скорости ветра (м/с)</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680"/>
        <w:gridCol w:w="680"/>
        <w:gridCol w:w="680"/>
        <w:gridCol w:w="680"/>
        <w:gridCol w:w="680"/>
        <w:gridCol w:w="680"/>
        <w:gridCol w:w="680"/>
        <w:gridCol w:w="680"/>
        <w:gridCol w:w="680"/>
        <w:gridCol w:w="680"/>
        <w:gridCol w:w="737"/>
      </w:tblGrid>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b/>
                <w:sz w:val="24"/>
              </w:rPr>
            </w:pPr>
            <w:r w:rsidRPr="0038794C">
              <w:rPr>
                <w:b/>
                <w:sz w:val="24"/>
              </w:rPr>
              <w:t>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XII</w:t>
            </w:r>
          </w:p>
        </w:tc>
        <w:tc>
          <w:tcPr>
            <w:tcW w:w="737" w:type="dxa"/>
          </w:tcPr>
          <w:p w:rsidR="00111D1B" w:rsidRPr="0038794C" w:rsidRDefault="00111D1B" w:rsidP="00A828BD">
            <w:pPr>
              <w:pStyle w:val="a5"/>
              <w:spacing w:line="240" w:lineRule="auto"/>
              <w:ind w:firstLine="0"/>
              <w:jc w:val="center"/>
              <w:rPr>
                <w:b/>
                <w:sz w:val="24"/>
              </w:rPr>
            </w:pPr>
            <w:r w:rsidRPr="0038794C">
              <w:rPr>
                <w:b/>
                <w:sz w:val="24"/>
              </w:rPr>
              <w:t>год</w:t>
            </w:r>
          </w:p>
        </w:tc>
      </w:tr>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sz w:val="24"/>
              </w:rPr>
            </w:pPr>
            <w:r w:rsidRPr="0038794C">
              <w:rPr>
                <w:sz w:val="24"/>
              </w:rPr>
              <w:t>4,4</w:t>
            </w:r>
          </w:p>
        </w:tc>
        <w:tc>
          <w:tcPr>
            <w:tcW w:w="680" w:type="dxa"/>
          </w:tcPr>
          <w:p w:rsidR="00111D1B" w:rsidRPr="0038794C" w:rsidRDefault="00111D1B" w:rsidP="00A828BD">
            <w:pPr>
              <w:pStyle w:val="a5"/>
              <w:spacing w:line="240" w:lineRule="auto"/>
              <w:ind w:firstLine="0"/>
              <w:jc w:val="center"/>
              <w:rPr>
                <w:sz w:val="24"/>
              </w:rPr>
            </w:pPr>
            <w:r w:rsidRPr="0038794C">
              <w:rPr>
                <w:sz w:val="24"/>
              </w:rPr>
              <w:t>4,1</w:t>
            </w:r>
          </w:p>
        </w:tc>
        <w:tc>
          <w:tcPr>
            <w:tcW w:w="680" w:type="dxa"/>
          </w:tcPr>
          <w:p w:rsidR="00111D1B" w:rsidRPr="0038794C" w:rsidRDefault="00111D1B" w:rsidP="00A828BD">
            <w:pPr>
              <w:pStyle w:val="a5"/>
              <w:spacing w:line="240" w:lineRule="auto"/>
              <w:ind w:firstLine="0"/>
              <w:jc w:val="center"/>
              <w:rPr>
                <w:sz w:val="24"/>
              </w:rPr>
            </w:pPr>
            <w:r w:rsidRPr="0038794C">
              <w:rPr>
                <w:sz w:val="24"/>
              </w:rPr>
              <w:t>3,8</w:t>
            </w:r>
          </w:p>
        </w:tc>
        <w:tc>
          <w:tcPr>
            <w:tcW w:w="680" w:type="dxa"/>
          </w:tcPr>
          <w:p w:rsidR="00111D1B" w:rsidRPr="0038794C" w:rsidRDefault="00111D1B" w:rsidP="00A828BD">
            <w:pPr>
              <w:pStyle w:val="a5"/>
              <w:spacing w:line="240" w:lineRule="auto"/>
              <w:ind w:firstLine="0"/>
              <w:jc w:val="center"/>
              <w:rPr>
                <w:sz w:val="24"/>
              </w:rPr>
            </w:pPr>
            <w:r w:rsidRPr="0038794C">
              <w:rPr>
                <w:sz w:val="24"/>
              </w:rPr>
              <w:t>3,7</w:t>
            </w:r>
          </w:p>
        </w:tc>
        <w:tc>
          <w:tcPr>
            <w:tcW w:w="680" w:type="dxa"/>
          </w:tcPr>
          <w:p w:rsidR="00111D1B" w:rsidRPr="0038794C" w:rsidRDefault="00111D1B" w:rsidP="00A828BD">
            <w:pPr>
              <w:pStyle w:val="a5"/>
              <w:spacing w:line="240" w:lineRule="auto"/>
              <w:ind w:firstLine="0"/>
              <w:jc w:val="center"/>
              <w:rPr>
                <w:sz w:val="24"/>
              </w:rPr>
            </w:pPr>
            <w:r w:rsidRPr="0038794C">
              <w:rPr>
                <w:sz w:val="24"/>
              </w:rPr>
              <w:t>3,8</w:t>
            </w:r>
          </w:p>
        </w:tc>
        <w:tc>
          <w:tcPr>
            <w:tcW w:w="680" w:type="dxa"/>
          </w:tcPr>
          <w:p w:rsidR="00111D1B" w:rsidRPr="0038794C" w:rsidRDefault="00111D1B" w:rsidP="00A828BD">
            <w:pPr>
              <w:pStyle w:val="a5"/>
              <w:spacing w:line="240" w:lineRule="auto"/>
              <w:ind w:firstLine="0"/>
              <w:jc w:val="center"/>
              <w:rPr>
                <w:sz w:val="24"/>
              </w:rPr>
            </w:pPr>
            <w:r w:rsidRPr="0038794C">
              <w:rPr>
                <w:sz w:val="24"/>
              </w:rPr>
              <w:t>3,3</w:t>
            </w:r>
          </w:p>
        </w:tc>
        <w:tc>
          <w:tcPr>
            <w:tcW w:w="680" w:type="dxa"/>
          </w:tcPr>
          <w:p w:rsidR="00111D1B" w:rsidRPr="0038794C" w:rsidRDefault="00111D1B" w:rsidP="00A828BD">
            <w:pPr>
              <w:pStyle w:val="a5"/>
              <w:spacing w:line="240" w:lineRule="auto"/>
              <w:ind w:firstLine="0"/>
              <w:jc w:val="center"/>
              <w:rPr>
                <w:sz w:val="24"/>
              </w:rPr>
            </w:pPr>
            <w:r w:rsidRPr="0038794C">
              <w:rPr>
                <w:sz w:val="24"/>
              </w:rPr>
              <w:t>2,6</w:t>
            </w:r>
          </w:p>
        </w:tc>
        <w:tc>
          <w:tcPr>
            <w:tcW w:w="680" w:type="dxa"/>
          </w:tcPr>
          <w:p w:rsidR="00111D1B" w:rsidRPr="0038794C" w:rsidRDefault="00111D1B" w:rsidP="00A828BD">
            <w:pPr>
              <w:pStyle w:val="a5"/>
              <w:spacing w:line="240" w:lineRule="auto"/>
              <w:ind w:firstLine="0"/>
              <w:jc w:val="center"/>
              <w:rPr>
                <w:sz w:val="24"/>
              </w:rPr>
            </w:pPr>
            <w:r w:rsidRPr="0038794C">
              <w:rPr>
                <w:sz w:val="24"/>
              </w:rPr>
              <w:t>3,0</w:t>
            </w:r>
          </w:p>
        </w:tc>
        <w:tc>
          <w:tcPr>
            <w:tcW w:w="680" w:type="dxa"/>
          </w:tcPr>
          <w:p w:rsidR="00111D1B" w:rsidRPr="0038794C" w:rsidRDefault="00111D1B" w:rsidP="00A828BD">
            <w:pPr>
              <w:pStyle w:val="a5"/>
              <w:spacing w:line="240" w:lineRule="auto"/>
              <w:ind w:firstLine="0"/>
              <w:jc w:val="center"/>
              <w:rPr>
                <w:sz w:val="24"/>
              </w:rPr>
            </w:pPr>
            <w:r w:rsidRPr="0038794C">
              <w:rPr>
                <w:sz w:val="24"/>
              </w:rPr>
              <w:t>3,5</w:t>
            </w:r>
          </w:p>
        </w:tc>
        <w:tc>
          <w:tcPr>
            <w:tcW w:w="680" w:type="dxa"/>
          </w:tcPr>
          <w:p w:rsidR="00111D1B" w:rsidRPr="0038794C" w:rsidRDefault="00111D1B" w:rsidP="00A828BD">
            <w:pPr>
              <w:pStyle w:val="a5"/>
              <w:spacing w:line="240" w:lineRule="auto"/>
              <w:ind w:firstLine="0"/>
              <w:jc w:val="center"/>
              <w:rPr>
                <w:sz w:val="24"/>
              </w:rPr>
            </w:pPr>
            <w:r w:rsidRPr="0038794C">
              <w:rPr>
                <w:sz w:val="24"/>
              </w:rPr>
              <w:t>4,1</w:t>
            </w:r>
          </w:p>
        </w:tc>
        <w:tc>
          <w:tcPr>
            <w:tcW w:w="680" w:type="dxa"/>
          </w:tcPr>
          <w:p w:rsidR="00111D1B" w:rsidRPr="0038794C" w:rsidRDefault="00111D1B" w:rsidP="00A828BD">
            <w:pPr>
              <w:pStyle w:val="a5"/>
              <w:spacing w:line="240" w:lineRule="auto"/>
              <w:ind w:firstLine="0"/>
              <w:jc w:val="center"/>
              <w:rPr>
                <w:sz w:val="24"/>
              </w:rPr>
            </w:pPr>
            <w:r w:rsidRPr="0038794C">
              <w:rPr>
                <w:sz w:val="24"/>
              </w:rPr>
              <w:t>4,2</w:t>
            </w:r>
          </w:p>
        </w:tc>
        <w:tc>
          <w:tcPr>
            <w:tcW w:w="680" w:type="dxa"/>
          </w:tcPr>
          <w:p w:rsidR="00111D1B" w:rsidRPr="0038794C" w:rsidRDefault="00111D1B" w:rsidP="00A828BD">
            <w:pPr>
              <w:pStyle w:val="a5"/>
              <w:spacing w:line="240" w:lineRule="auto"/>
              <w:ind w:firstLine="0"/>
              <w:jc w:val="center"/>
              <w:rPr>
                <w:sz w:val="24"/>
              </w:rPr>
            </w:pPr>
            <w:r w:rsidRPr="0038794C">
              <w:rPr>
                <w:sz w:val="24"/>
              </w:rPr>
              <w:t>4,4</w:t>
            </w:r>
          </w:p>
        </w:tc>
        <w:tc>
          <w:tcPr>
            <w:tcW w:w="737" w:type="dxa"/>
          </w:tcPr>
          <w:p w:rsidR="00111D1B" w:rsidRPr="0038794C" w:rsidRDefault="00111D1B" w:rsidP="00A828BD">
            <w:pPr>
              <w:pStyle w:val="a5"/>
              <w:spacing w:line="240" w:lineRule="auto"/>
              <w:ind w:firstLine="0"/>
              <w:jc w:val="center"/>
              <w:rPr>
                <w:sz w:val="24"/>
              </w:rPr>
            </w:pPr>
            <w:r w:rsidRPr="0038794C">
              <w:rPr>
                <w:sz w:val="24"/>
              </w:rPr>
              <w:t>3,7</w:t>
            </w:r>
          </w:p>
        </w:tc>
      </w:tr>
    </w:tbl>
    <w:p w:rsidR="00111D1B" w:rsidRPr="0038794C" w:rsidRDefault="00111D1B" w:rsidP="001A075E">
      <w:pPr>
        <w:pStyle w:val="a5"/>
      </w:pP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Скорость ветра, суммарная вероятность которой составляет 29,6 %, равна 2-3 м/с (таблица 9).</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9</w:t>
      </w:r>
    </w:p>
    <w:p w:rsidR="00111D1B" w:rsidRPr="00974050" w:rsidRDefault="00111D1B" w:rsidP="00974050">
      <w:pPr>
        <w:spacing w:after="0" w:line="240" w:lineRule="auto"/>
        <w:ind w:firstLine="709"/>
        <w:jc w:val="center"/>
        <w:rPr>
          <w:rFonts w:ascii="Times New Roman" w:hAnsi="Times New Roman"/>
          <w:i/>
          <w:sz w:val="28"/>
          <w:szCs w:val="28"/>
        </w:rPr>
      </w:pPr>
      <w:r w:rsidRPr="00974050">
        <w:rPr>
          <w:rFonts w:ascii="Times New Roman" w:hAnsi="Times New Roman"/>
          <w:i/>
          <w:sz w:val="28"/>
          <w:szCs w:val="28"/>
        </w:rPr>
        <w:t>Повторяемость различных градаций скорости ветра за год, %</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680"/>
        <w:gridCol w:w="680"/>
        <w:gridCol w:w="680"/>
        <w:gridCol w:w="680"/>
        <w:gridCol w:w="851"/>
        <w:gridCol w:w="851"/>
        <w:gridCol w:w="851"/>
        <w:gridCol w:w="851"/>
        <w:gridCol w:w="851"/>
        <w:gridCol w:w="851"/>
      </w:tblGrid>
      <w:tr w:rsidR="00111D1B" w:rsidRPr="0038794C" w:rsidTr="00974050">
        <w:trPr>
          <w:jc w:val="center"/>
        </w:trPr>
        <w:tc>
          <w:tcPr>
            <w:tcW w:w="680" w:type="dxa"/>
          </w:tcPr>
          <w:p w:rsidR="00111D1B" w:rsidRPr="0038794C" w:rsidRDefault="00111D1B" w:rsidP="00A828BD">
            <w:pPr>
              <w:pStyle w:val="a5"/>
              <w:spacing w:line="240" w:lineRule="auto"/>
              <w:ind w:firstLine="0"/>
              <w:jc w:val="center"/>
              <w:rPr>
                <w:b/>
                <w:sz w:val="24"/>
              </w:rPr>
            </w:pPr>
            <w:r w:rsidRPr="0038794C">
              <w:rPr>
                <w:b/>
                <w:sz w:val="24"/>
              </w:rPr>
              <w:t>0-1</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2-3</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4-5</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6-7</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8-9</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10-11</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12-13</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14-15</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16-17</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18-20</w:t>
            </w:r>
          </w:p>
        </w:tc>
        <w:tc>
          <w:tcPr>
            <w:tcW w:w="851" w:type="dxa"/>
          </w:tcPr>
          <w:p w:rsidR="00111D1B" w:rsidRPr="0038794C" w:rsidRDefault="00111D1B" w:rsidP="00A828BD">
            <w:pPr>
              <w:pStyle w:val="a5"/>
              <w:spacing w:line="240" w:lineRule="auto"/>
              <w:ind w:firstLine="0"/>
              <w:jc w:val="center"/>
              <w:rPr>
                <w:b/>
                <w:sz w:val="24"/>
              </w:rPr>
            </w:pPr>
            <w:r w:rsidRPr="0038794C">
              <w:rPr>
                <w:b/>
                <w:sz w:val="24"/>
              </w:rPr>
              <w:t>21-24</w:t>
            </w:r>
          </w:p>
        </w:tc>
      </w:tr>
      <w:tr w:rsidR="00111D1B" w:rsidRPr="0038794C" w:rsidTr="00974050">
        <w:trPr>
          <w:jc w:val="center"/>
        </w:trPr>
        <w:tc>
          <w:tcPr>
            <w:tcW w:w="680" w:type="dxa"/>
          </w:tcPr>
          <w:p w:rsidR="00111D1B" w:rsidRPr="0038794C" w:rsidRDefault="00111D1B" w:rsidP="00A828BD">
            <w:pPr>
              <w:pStyle w:val="a5"/>
              <w:spacing w:line="240" w:lineRule="auto"/>
              <w:ind w:firstLine="0"/>
              <w:jc w:val="center"/>
              <w:rPr>
                <w:sz w:val="24"/>
              </w:rPr>
            </w:pPr>
            <w:r w:rsidRPr="0038794C">
              <w:rPr>
                <w:sz w:val="24"/>
              </w:rPr>
              <w:t>24,4</w:t>
            </w:r>
          </w:p>
        </w:tc>
        <w:tc>
          <w:tcPr>
            <w:tcW w:w="680" w:type="dxa"/>
          </w:tcPr>
          <w:p w:rsidR="00111D1B" w:rsidRPr="0038794C" w:rsidRDefault="00111D1B" w:rsidP="00A828BD">
            <w:pPr>
              <w:pStyle w:val="a5"/>
              <w:spacing w:line="240" w:lineRule="auto"/>
              <w:ind w:firstLine="0"/>
              <w:jc w:val="center"/>
              <w:rPr>
                <w:sz w:val="24"/>
              </w:rPr>
            </w:pPr>
            <w:r w:rsidRPr="0038794C">
              <w:rPr>
                <w:sz w:val="24"/>
              </w:rPr>
              <w:t>29,6</w:t>
            </w:r>
          </w:p>
        </w:tc>
        <w:tc>
          <w:tcPr>
            <w:tcW w:w="680" w:type="dxa"/>
          </w:tcPr>
          <w:p w:rsidR="00111D1B" w:rsidRPr="0038794C" w:rsidRDefault="00111D1B" w:rsidP="00A828BD">
            <w:pPr>
              <w:pStyle w:val="a5"/>
              <w:spacing w:line="240" w:lineRule="auto"/>
              <w:ind w:firstLine="0"/>
              <w:jc w:val="center"/>
              <w:rPr>
                <w:sz w:val="24"/>
              </w:rPr>
            </w:pPr>
            <w:r w:rsidRPr="0038794C">
              <w:rPr>
                <w:sz w:val="24"/>
              </w:rPr>
              <w:t>21,6</w:t>
            </w:r>
          </w:p>
        </w:tc>
        <w:tc>
          <w:tcPr>
            <w:tcW w:w="680" w:type="dxa"/>
          </w:tcPr>
          <w:p w:rsidR="00111D1B" w:rsidRPr="0038794C" w:rsidRDefault="00111D1B" w:rsidP="00A828BD">
            <w:pPr>
              <w:pStyle w:val="a5"/>
              <w:spacing w:line="240" w:lineRule="auto"/>
              <w:ind w:firstLine="0"/>
              <w:jc w:val="center"/>
              <w:rPr>
                <w:sz w:val="24"/>
              </w:rPr>
            </w:pPr>
            <w:r w:rsidRPr="0038794C">
              <w:rPr>
                <w:sz w:val="24"/>
              </w:rPr>
              <w:t>13,5</w:t>
            </w:r>
          </w:p>
        </w:tc>
        <w:tc>
          <w:tcPr>
            <w:tcW w:w="680" w:type="dxa"/>
          </w:tcPr>
          <w:p w:rsidR="00111D1B" w:rsidRPr="0038794C" w:rsidRDefault="00111D1B" w:rsidP="00A828BD">
            <w:pPr>
              <w:pStyle w:val="a5"/>
              <w:spacing w:line="240" w:lineRule="auto"/>
              <w:ind w:firstLine="0"/>
              <w:jc w:val="center"/>
              <w:rPr>
                <w:sz w:val="24"/>
              </w:rPr>
            </w:pPr>
            <w:r w:rsidRPr="0038794C">
              <w:rPr>
                <w:sz w:val="24"/>
              </w:rPr>
              <w:t>7,4</w:t>
            </w:r>
          </w:p>
        </w:tc>
        <w:tc>
          <w:tcPr>
            <w:tcW w:w="851" w:type="dxa"/>
          </w:tcPr>
          <w:p w:rsidR="00111D1B" w:rsidRPr="0038794C" w:rsidRDefault="00111D1B" w:rsidP="00A828BD">
            <w:pPr>
              <w:pStyle w:val="a5"/>
              <w:spacing w:line="240" w:lineRule="auto"/>
              <w:ind w:firstLine="0"/>
              <w:jc w:val="center"/>
              <w:rPr>
                <w:sz w:val="24"/>
              </w:rPr>
            </w:pPr>
            <w:r w:rsidRPr="0038794C">
              <w:rPr>
                <w:sz w:val="24"/>
              </w:rPr>
              <w:t>2,3</w:t>
            </w:r>
          </w:p>
        </w:tc>
        <w:tc>
          <w:tcPr>
            <w:tcW w:w="851" w:type="dxa"/>
          </w:tcPr>
          <w:p w:rsidR="00111D1B" w:rsidRPr="0038794C" w:rsidRDefault="00111D1B" w:rsidP="00A828BD">
            <w:pPr>
              <w:pStyle w:val="a5"/>
              <w:spacing w:line="240" w:lineRule="auto"/>
              <w:ind w:firstLine="0"/>
              <w:jc w:val="center"/>
              <w:rPr>
                <w:sz w:val="24"/>
              </w:rPr>
            </w:pPr>
            <w:r w:rsidRPr="0038794C">
              <w:rPr>
                <w:sz w:val="24"/>
              </w:rPr>
              <w:t>0,8</w:t>
            </w:r>
          </w:p>
        </w:tc>
        <w:tc>
          <w:tcPr>
            <w:tcW w:w="851" w:type="dxa"/>
          </w:tcPr>
          <w:p w:rsidR="00111D1B" w:rsidRPr="0038794C" w:rsidRDefault="00111D1B" w:rsidP="00A828BD">
            <w:pPr>
              <w:pStyle w:val="a5"/>
              <w:spacing w:line="240" w:lineRule="auto"/>
              <w:ind w:firstLine="0"/>
              <w:jc w:val="center"/>
              <w:rPr>
                <w:sz w:val="24"/>
              </w:rPr>
            </w:pPr>
            <w:r w:rsidRPr="0038794C">
              <w:rPr>
                <w:sz w:val="24"/>
              </w:rPr>
              <w:t>0,3</w:t>
            </w:r>
          </w:p>
        </w:tc>
        <w:tc>
          <w:tcPr>
            <w:tcW w:w="851" w:type="dxa"/>
          </w:tcPr>
          <w:p w:rsidR="00111D1B" w:rsidRPr="0038794C" w:rsidRDefault="00111D1B" w:rsidP="00A828BD">
            <w:pPr>
              <w:pStyle w:val="a5"/>
              <w:spacing w:line="240" w:lineRule="auto"/>
              <w:ind w:firstLine="0"/>
              <w:jc w:val="center"/>
              <w:rPr>
                <w:sz w:val="24"/>
              </w:rPr>
            </w:pPr>
            <w:r w:rsidRPr="0038794C">
              <w:rPr>
                <w:sz w:val="24"/>
              </w:rPr>
              <w:t>0,1</w:t>
            </w:r>
          </w:p>
        </w:tc>
        <w:tc>
          <w:tcPr>
            <w:tcW w:w="851" w:type="dxa"/>
          </w:tcPr>
          <w:p w:rsidR="00111D1B" w:rsidRPr="0038794C" w:rsidRDefault="00111D1B" w:rsidP="00A828BD">
            <w:pPr>
              <w:pStyle w:val="a5"/>
              <w:spacing w:line="240" w:lineRule="auto"/>
              <w:ind w:firstLine="0"/>
              <w:jc w:val="center"/>
              <w:rPr>
                <w:sz w:val="24"/>
              </w:rPr>
            </w:pPr>
            <w:r w:rsidRPr="0038794C">
              <w:rPr>
                <w:sz w:val="24"/>
              </w:rPr>
              <w:t>0,0</w:t>
            </w:r>
          </w:p>
        </w:tc>
        <w:tc>
          <w:tcPr>
            <w:tcW w:w="851" w:type="dxa"/>
          </w:tcPr>
          <w:p w:rsidR="00111D1B" w:rsidRPr="0038794C" w:rsidRDefault="00111D1B" w:rsidP="00A828BD">
            <w:pPr>
              <w:pStyle w:val="a5"/>
              <w:spacing w:line="240" w:lineRule="auto"/>
              <w:ind w:firstLine="0"/>
              <w:jc w:val="center"/>
              <w:rPr>
                <w:sz w:val="24"/>
              </w:rPr>
            </w:pPr>
            <w:r w:rsidRPr="0038794C">
              <w:rPr>
                <w:sz w:val="24"/>
              </w:rPr>
              <w:t>0,0</w:t>
            </w:r>
          </w:p>
        </w:tc>
      </w:tr>
    </w:tbl>
    <w:p w:rsidR="00111D1B" w:rsidRPr="0038794C" w:rsidRDefault="00111D1B" w:rsidP="001A075E">
      <w:pPr>
        <w:pStyle w:val="a5"/>
      </w:pP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Опасными скоростями ветра, способствующими образованию наиболее высоких концентраций и наибольшего по площади ареала загрязнения, являются штили и слабые скорости ветра (0-1 м/с). Повторяемость скорости ветра 0-1 м/с составляет 24,4 %.</w:t>
      </w: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Число дней с туманами за год составляет 13 дней (таблица 10).</w:t>
      </w:r>
    </w:p>
    <w:p w:rsidR="00111D1B" w:rsidRPr="005D010D" w:rsidRDefault="00111D1B" w:rsidP="005D010D">
      <w:pPr>
        <w:spacing w:after="0" w:line="240" w:lineRule="auto"/>
        <w:ind w:firstLine="709"/>
        <w:jc w:val="right"/>
        <w:rPr>
          <w:rFonts w:ascii="Times New Roman" w:hAnsi="Times New Roman"/>
          <w:sz w:val="28"/>
          <w:szCs w:val="28"/>
        </w:rPr>
      </w:pPr>
      <w:r w:rsidRPr="005D010D">
        <w:rPr>
          <w:rFonts w:ascii="Times New Roman" w:hAnsi="Times New Roman"/>
          <w:sz w:val="28"/>
          <w:szCs w:val="28"/>
        </w:rPr>
        <w:t>Таблица 10</w:t>
      </w:r>
    </w:p>
    <w:p w:rsidR="00111D1B" w:rsidRPr="00974050" w:rsidRDefault="00111D1B" w:rsidP="00974050">
      <w:pPr>
        <w:spacing w:after="0" w:line="240" w:lineRule="auto"/>
        <w:ind w:firstLine="709"/>
        <w:jc w:val="center"/>
        <w:rPr>
          <w:rFonts w:ascii="Times New Roman" w:hAnsi="Times New Roman"/>
          <w:i/>
          <w:sz w:val="28"/>
          <w:szCs w:val="28"/>
        </w:rPr>
      </w:pPr>
      <w:r w:rsidRPr="00974050">
        <w:rPr>
          <w:rFonts w:ascii="Times New Roman" w:hAnsi="Times New Roman"/>
          <w:i/>
          <w:sz w:val="28"/>
          <w:szCs w:val="28"/>
        </w:rPr>
        <w:t>Число дней с туманами</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680"/>
        <w:gridCol w:w="680"/>
        <w:gridCol w:w="680"/>
        <w:gridCol w:w="680"/>
        <w:gridCol w:w="680"/>
        <w:gridCol w:w="680"/>
        <w:gridCol w:w="680"/>
        <w:gridCol w:w="680"/>
        <w:gridCol w:w="680"/>
        <w:gridCol w:w="680"/>
        <w:gridCol w:w="680"/>
      </w:tblGrid>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b/>
                <w:sz w:val="24"/>
              </w:rPr>
            </w:pPr>
            <w:r w:rsidRPr="0038794C">
              <w:rPr>
                <w:b/>
                <w:sz w:val="24"/>
              </w:rPr>
              <w:t>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VIII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IX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XII</w:t>
            </w:r>
          </w:p>
        </w:tc>
        <w:tc>
          <w:tcPr>
            <w:tcW w:w="680" w:type="dxa"/>
          </w:tcPr>
          <w:p w:rsidR="00111D1B" w:rsidRPr="0038794C" w:rsidRDefault="00111D1B" w:rsidP="00A828BD">
            <w:pPr>
              <w:pStyle w:val="a5"/>
              <w:spacing w:line="240" w:lineRule="auto"/>
              <w:ind w:firstLine="0"/>
              <w:jc w:val="center"/>
              <w:rPr>
                <w:b/>
                <w:sz w:val="24"/>
              </w:rPr>
            </w:pPr>
            <w:r w:rsidRPr="0038794C">
              <w:rPr>
                <w:b/>
                <w:sz w:val="24"/>
              </w:rPr>
              <w:t>год</w:t>
            </w:r>
          </w:p>
        </w:tc>
      </w:tr>
      <w:tr w:rsidR="00111D1B" w:rsidRPr="0038794C" w:rsidTr="00A828BD">
        <w:trPr>
          <w:trHeight w:val="30"/>
          <w:jc w:val="center"/>
        </w:trPr>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2</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0</w:t>
            </w:r>
          </w:p>
        </w:tc>
        <w:tc>
          <w:tcPr>
            <w:tcW w:w="680" w:type="dxa"/>
          </w:tcPr>
          <w:p w:rsidR="00111D1B" w:rsidRPr="0038794C" w:rsidRDefault="00111D1B" w:rsidP="00A828BD">
            <w:pPr>
              <w:pStyle w:val="a5"/>
              <w:spacing w:line="240" w:lineRule="auto"/>
              <w:ind w:firstLine="0"/>
              <w:jc w:val="center"/>
              <w:rPr>
                <w:sz w:val="24"/>
              </w:rPr>
            </w:pPr>
            <w:r w:rsidRPr="0038794C">
              <w:rPr>
                <w:sz w:val="24"/>
              </w:rPr>
              <w:t>0</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2</w:t>
            </w:r>
          </w:p>
        </w:tc>
        <w:tc>
          <w:tcPr>
            <w:tcW w:w="680" w:type="dxa"/>
          </w:tcPr>
          <w:p w:rsidR="00111D1B" w:rsidRPr="0038794C" w:rsidRDefault="00111D1B" w:rsidP="00A828BD">
            <w:pPr>
              <w:pStyle w:val="a5"/>
              <w:spacing w:line="240" w:lineRule="auto"/>
              <w:ind w:firstLine="0"/>
              <w:jc w:val="center"/>
              <w:rPr>
                <w:sz w:val="24"/>
              </w:rPr>
            </w:pPr>
            <w:r w:rsidRPr="0038794C">
              <w:rPr>
                <w:sz w:val="24"/>
              </w:rPr>
              <w:t>2</w:t>
            </w:r>
          </w:p>
        </w:tc>
        <w:tc>
          <w:tcPr>
            <w:tcW w:w="680" w:type="dxa"/>
          </w:tcPr>
          <w:p w:rsidR="00111D1B" w:rsidRPr="0038794C" w:rsidRDefault="00111D1B" w:rsidP="00A828BD">
            <w:pPr>
              <w:pStyle w:val="a5"/>
              <w:spacing w:line="240" w:lineRule="auto"/>
              <w:ind w:firstLine="0"/>
              <w:jc w:val="center"/>
              <w:rPr>
                <w:sz w:val="24"/>
              </w:rPr>
            </w:pPr>
            <w:r w:rsidRPr="0038794C">
              <w:rPr>
                <w:sz w:val="24"/>
              </w:rPr>
              <w:t>1</w:t>
            </w:r>
          </w:p>
        </w:tc>
        <w:tc>
          <w:tcPr>
            <w:tcW w:w="680" w:type="dxa"/>
          </w:tcPr>
          <w:p w:rsidR="00111D1B" w:rsidRPr="0038794C" w:rsidRDefault="00111D1B" w:rsidP="00A828BD">
            <w:pPr>
              <w:pStyle w:val="a5"/>
              <w:spacing w:line="240" w:lineRule="auto"/>
              <w:ind w:firstLine="0"/>
              <w:jc w:val="center"/>
              <w:rPr>
                <w:sz w:val="24"/>
              </w:rPr>
            </w:pPr>
            <w:r w:rsidRPr="0038794C">
              <w:rPr>
                <w:sz w:val="24"/>
              </w:rPr>
              <w:t>13</w:t>
            </w:r>
          </w:p>
        </w:tc>
      </w:tr>
    </w:tbl>
    <w:p w:rsidR="00111D1B" w:rsidRDefault="00111D1B" w:rsidP="00194D9A">
      <w:pPr>
        <w:spacing w:after="0" w:line="240" w:lineRule="auto"/>
        <w:ind w:firstLine="709"/>
        <w:jc w:val="both"/>
        <w:rPr>
          <w:rFonts w:ascii="Times New Roman" w:hAnsi="Times New Roman"/>
          <w:sz w:val="28"/>
          <w:szCs w:val="28"/>
        </w:rPr>
      </w:pP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Коэффициент А, зависящий от температурной стратификации атмосферы, составляет 160.</w:t>
      </w:r>
    </w:p>
    <w:p w:rsidR="00111D1B" w:rsidRPr="00194D9A" w:rsidRDefault="00111D1B" w:rsidP="00194D9A">
      <w:pPr>
        <w:spacing w:after="0" w:line="240" w:lineRule="auto"/>
        <w:ind w:firstLine="709"/>
        <w:jc w:val="both"/>
        <w:rPr>
          <w:rFonts w:ascii="Times New Roman" w:hAnsi="Times New Roman"/>
          <w:sz w:val="28"/>
          <w:szCs w:val="28"/>
        </w:rPr>
      </w:pPr>
      <w:r w:rsidRPr="00194D9A">
        <w:rPr>
          <w:rFonts w:ascii="Times New Roman" w:hAnsi="Times New Roman"/>
          <w:sz w:val="28"/>
          <w:szCs w:val="28"/>
        </w:rPr>
        <w:t xml:space="preserve">По данным Схемы территориального планирования Республики Татарстан метеорологический потенциал загрязнения атмосферы </w:t>
      </w:r>
      <w:r>
        <w:rPr>
          <w:rFonts w:ascii="Times New Roman" w:hAnsi="Times New Roman"/>
          <w:sz w:val="28"/>
          <w:szCs w:val="28"/>
        </w:rPr>
        <w:t>рассматриваемой территории</w:t>
      </w:r>
      <w:r w:rsidRPr="00194D9A">
        <w:rPr>
          <w:rFonts w:ascii="Times New Roman" w:hAnsi="Times New Roman"/>
          <w:sz w:val="28"/>
          <w:szCs w:val="28"/>
        </w:rPr>
        <w:t xml:space="preserve"> оценивается как умеренный (2,4–2,7). Параметры, определяющие потенциал загрязнения атмосферы:</w:t>
      </w:r>
    </w:p>
    <w:p w:rsidR="00111D1B" w:rsidRPr="00194D9A" w:rsidRDefault="00111D1B" w:rsidP="00194D9A">
      <w:pPr>
        <w:pStyle w:val="a4"/>
        <w:numPr>
          <w:ilvl w:val="0"/>
          <w:numId w:val="6"/>
        </w:numPr>
        <w:spacing w:after="0" w:line="240" w:lineRule="auto"/>
        <w:jc w:val="both"/>
        <w:rPr>
          <w:rFonts w:ascii="Times New Roman" w:hAnsi="Times New Roman"/>
          <w:sz w:val="28"/>
          <w:szCs w:val="28"/>
        </w:rPr>
      </w:pPr>
      <w:r w:rsidRPr="00194D9A">
        <w:rPr>
          <w:rFonts w:ascii="Times New Roman" w:hAnsi="Times New Roman"/>
          <w:sz w:val="28"/>
          <w:szCs w:val="28"/>
        </w:rPr>
        <w:t>повторяемость приземных инверсий, % (по данным АС Казань) – 40;</w:t>
      </w:r>
    </w:p>
    <w:p w:rsidR="00111D1B" w:rsidRPr="00194D9A" w:rsidRDefault="00111D1B" w:rsidP="00194D9A">
      <w:pPr>
        <w:pStyle w:val="a4"/>
        <w:numPr>
          <w:ilvl w:val="0"/>
          <w:numId w:val="6"/>
        </w:numPr>
        <w:spacing w:after="0" w:line="240" w:lineRule="auto"/>
        <w:jc w:val="both"/>
        <w:rPr>
          <w:rFonts w:ascii="Times New Roman" w:hAnsi="Times New Roman"/>
          <w:sz w:val="28"/>
          <w:szCs w:val="28"/>
        </w:rPr>
      </w:pPr>
      <w:r w:rsidRPr="00194D9A">
        <w:rPr>
          <w:rFonts w:ascii="Times New Roman" w:hAnsi="Times New Roman"/>
          <w:sz w:val="28"/>
          <w:szCs w:val="28"/>
        </w:rPr>
        <w:t>мощность приземных инверсий, км (по данным АС Казань) – 0,4;</w:t>
      </w:r>
    </w:p>
    <w:p w:rsidR="00111D1B" w:rsidRPr="00194D9A" w:rsidRDefault="00111D1B" w:rsidP="00194D9A">
      <w:pPr>
        <w:pStyle w:val="a4"/>
        <w:numPr>
          <w:ilvl w:val="0"/>
          <w:numId w:val="6"/>
        </w:numPr>
        <w:spacing w:after="0" w:line="240" w:lineRule="auto"/>
        <w:jc w:val="both"/>
        <w:rPr>
          <w:rFonts w:ascii="Times New Roman" w:hAnsi="Times New Roman"/>
          <w:sz w:val="28"/>
          <w:szCs w:val="28"/>
        </w:rPr>
      </w:pPr>
      <w:r w:rsidRPr="00194D9A">
        <w:rPr>
          <w:rFonts w:ascii="Times New Roman" w:hAnsi="Times New Roman"/>
          <w:sz w:val="28"/>
          <w:szCs w:val="28"/>
        </w:rPr>
        <w:t>повторяемость скорости ветра 0-1 м/с, % - 24,4;</w:t>
      </w:r>
    </w:p>
    <w:p w:rsidR="00111D1B" w:rsidRPr="00194D9A" w:rsidRDefault="00111D1B" w:rsidP="00194D9A">
      <w:pPr>
        <w:pStyle w:val="a4"/>
        <w:numPr>
          <w:ilvl w:val="0"/>
          <w:numId w:val="6"/>
        </w:numPr>
        <w:spacing w:after="0" w:line="240" w:lineRule="auto"/>
        <w:jc w:val="both"/>
        <w:rPr>
          <w:rFonts w:ascii="Times New Roman" w:hAnsi="Times New Roman"/>
          <w:sz w:val="28"/>
          <w:szCs w:val="28"/>
        </w:rPr>
      </w:pPr>
      <w:r w:rsidRPr="00194D9A">
        <w:rPr>
          <w:rFonts w:ascii="Times New Roman" w:hAnsi="Times New Roman"/>
          <w:sz w:val="28"/>
          <w:szCs w:val="28"/>
        </w:rPr>
        <w:t>продолжительность туманов, часы – 25.</w:t>
      </w:r>
    </w:p>
    <w:p w:rsidR="00111D1B" w:rsidRDefault="00111D1B" w:rsidP="007E6A5C">
      <w:pPr>
        <w:spacing w:after="0" w:line="240" w:lineRule="auto"/>
        <w:ind w:firstLine="709"/>
        <w:jc w:val="both"/>
        <w:rPr>
          <w:rFonts w:ascii="Times New Roman" w:hAnsi="Times New Roman"/>
          <w:sz w:val="28"/>
          <w:szCs w:val="28"/>
        </w:rPr>
      </w:pPr>
    </w:p>
    <w:p w:rsidR="00111D1B" w:rsidRDefault="00111D1B" w:rsidP="00844817">
      <w:pPr>
        <w:pStyle w:val="a4"/>
        <w:numPr>
          <w:ilvl w:val="1"/>
          <w:numId w:val="1"/>
        </w:numPr>
        <w:spacing w:after="0"/>
        <w:ind w:left="1208" w:hanging="357"/>
        <w:jc w:val="center"/>
        <w:outlineLvl w:val="1"/>
        <w:rPr>
          <w:rFonts w:ascii="Times New Roman" w:hAnsi="Times New Roman"/>
          <w:b/>
          <w:sz w:val="28"/>
          <w:szCs w:val="28"/>
        </w:rPr>
      </w:pPr>
      <w:bookmarkStart w:id="9" w:name="_Toc300659315"/>
      <w:r>
        <w:rPr>
          <w:rFonts w:ascii="Times New Roman" w:hAnsi="Times New Roman"/>
          <w:b/>
          <w:sz w:val="28"/>
          <w:szCs w:val="28"/>
        </w:rPr>
        <w:t>Ландшафты, почвенный покров, растительный и животный мир</w:t>
      </w:r>
      <w:bookmarkEnd w:id="9"/>
    </w:p>
    <w:p w:rsidR="00111D1B" w:rsidRPr="00AD2B8E" w:rsidRDefault="00111D1B" w:rsidP="00AD2B8E">
      <w:pPr>
        <w:spacing w:after="0" w:line="240" w:lineRule="auto"/>
        <w:ind w:firstLine="709"/>
        <w:jc w:val="both"/>
        <w:rPr>
          <w:rFonts w:ascii="Times New Roman" w:hAnsi="Times New Roman"/>
          <w:sz w:val="28"/>
          <w:szCs w:val="28"/>
        </w:rPr>
      </w:pPr>
      <w:r>
        <w:rPr>
          <w:rFonts w:ascii="Times New Roman" w:hAnsi="Times New Roman"/>
          <w:sz w:val="28"/>
          <w:szCs w:val="28"/>
        </w:rPr>
        <w:t>Территория проекта планировки расположена</w:t>
      </w:r>
      <w:r w:rsidRPr="00AD2B8E">
        <w:rPr>
          <w:rFonts w:ascii="Times New Roman" w:hAnsi="Times New Roman"/>
          <w:sz w:val="28"/>
          <w:szCs w:val="28"/>
        </w:rPr>
        <w:t xml:space="preserve"> в пределах </w:t>
      </w:r>
      <w:proofErr w:type="spellStart"/>
      <w:r w:rsidRPr="00AD2B8E">
        <w:rPr>
          <w:rFonts w:ascii="Times New Roman" w:hAnsi="Times New Roman"/>
          <w:sz w:val="28"/>
          <w:szCs w:val="28"/>
        </w:rPr>
        <w:t>суббореальной</w:t>
      </w:r>
      <w:proofErr w:type="spellEnd"/>
      <w:r w:rsidRPr="00AD2B8E">
        <w:rPr>
          <w:rFonts w:ascii="Times New Roman" w:hAnsi="Times New Roman"/>
          <w:sz w:val="28"/>
          <w:szCs w:val="28"/>
        </w:rPr>
        <w:t xml:space="preserve"> северной </w:t>
      </w:r>
      <w:proofErr w:type="spellStart"/>
      <w:r w:rsidRPr="00AD2B8E">
        <w:rPr>
          <w:rFonts w:ascii="Times New Roman" w:hAnsi="Times New Roman"/>
          <w:sz w:val="28"/>
          <w:szCs w:val="28"/>
        </w:rPr>
        <w:t>семигумидной</w:t>
      </w:r>
      <w:proofErr w:type="spellEnd"/>
      <w:r w:rsidRPr="00AD2B8E">
        <w:rPr>
          <w:rFonts w:ascii="Times New Roman" w:hAnsi="Times New Roman"/>
          <w:sz w:val="28"/>
          <w:szCs w:val="28"/>
        </w:rPr>
        <w:t xml:space="preserve"> ландшафтной зоны, широколиственной ландшафтной подзоны, </w:t>
      </w:r>
      <w:proofErr w:type="spellStart"/>
      <w:r w:rsidRPr="00AD2B8E">
        <w:rPr>
          <w:rFonts w:ascii="Times New Roman" w:hAnsi="Times New Roman"/>
          <w:sz w:val="28"/>
          <w:szCs w:val="28"/>
        </w:rPr>
        <w:t>Волго-Кубнинского</w:t>
      </w:r>
      <w:proofErr w:type="spellEnd"/>
      <w:r w:rsidRPr="00AD2B8E">
        <w:rPr>
          <w:rFonts w:ascii="Times New Roman" w:hAnsi="Times New Roman"/>
          <w:sz w:val="28"/>
          <w:szCs w:val="28"/>
        </w:rPr>
        <w:t xml:space="preserve"> ландшафтного района.</w:t>
      </w:r>
    </w:p>
    <w:p w:rsidR="00111D1B" w:rsidRPr="00AD2B8E" w:rsidRDefault="00111D1B" w:rsidP="00AD2B8E">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Волго-Кубнинский</w:t>
      </w:r>
      <w:proofErr w:type="spellEnd"/>
      <w:r>
        <w:rPr>
          <w:rFonts w:ascii="Times New Roman" w:hAnsi="Times New Roman"/>
          <w:sz w:val="28"/>
          <w:szCs w:val="28"/>
        </w:rPr>
        <w:t xml:space="preserve"> район является </w:t>
      </w:r>
      <w:r w:rsidRPr="00AD2B8E">
        <w:rPr>
          <w:rFonts w:ascii="Times New Roman" w:hAnsi="Times New Roman"/>
          <w:sz w:val="28"/>
          <w:szCs w:val="28"/>
        </w:rPr>
        <w:t>возвышенны</w:t>
      </w:r>
      <w:r>
        <w:rPr>
          <w:rFonts w:ascii="Times New Roman" w:hAnsi="Times New Roman"/>
          <w:sz w:val="28"/>
          <w:szCs w:val="28"/>
        </w:rPr>
        <w:t>м</w:t>
      </w:r>
      <w:r w:rsidRPr="00AD2B8E">
        <w:rPr>
          <w:rFonts w:ascii="Times New Roman" w:hAnsi="Times New Roman"/>
          <w:sz w:val="28"/>
          <w:szCs w:val="28"/>
        </w:rPr>
        <w:t xml:space="preserve"> (140-200 м) со Среднерусско-волжскими широколиственными (липово-дубовыми) </w:t>
      </w:r>
      <w:proofErr w:type="spellStart"/>
      <w:r w:rsidRPr="00AD2B8E">
        <w:rPr>
          <w:rFonts w:ascii="Times New Roman" w:hAnsi="Times New Roman"/>
          <w:sz w:val="28"/>
          <w:szCs w:val="28"/>
        </w:rPr>
        <w:t>неморальнотравяными</w:t>
      </w:r>
      <w:proofErr w:type="spellEnd"/>
      <w:r w:rsidRPr="00AD2B8E">
        <w:rPr>
          <w:rFonts w:ascii="Times New Roman" w:hAnsi="Times New Roman"/>
          <w:sz w:val="28"/>
          <w:szCs w:val="28"/>
        </w:rPr>
        <w:t xml:space="preserve">, сосново-широколиственными </w:t>
      </w:r>
      <w:proofErr w:type="spellStart"/>
      <w:r w:rsidRPr="00AD2B8E">
        <w:rPr>
          <w:rFonts w:ascii="Times New Roman" w:hAnsi="Times New Roman"/>
          <w:sz w:val="28"/>
          <w:szCs w:val="28"/>
        </w:rPr>
        <w:t>неморально-остепненными</w:t>
      </w:r>
      <w:proofErr w:type="spellEnd"/>
      <w:r w:rsidRPr="00AD2B8E">
        <w:rPr>
          <w:rFonts w:ascii="Times New Roman" w:hAnsi="Times New Roman"/>
          <w:sz w:val="28"/>
          <w:szCs w:val="28"/>
        </w:rPr>
        <w:t xml:space="preserve">, на юге - </w:t>
      </w:r>
      <w:proofErr w:type="spellStart"/>
      <w:r w:rsidRPr="00AD2B8E">
        <w:rPr>
          <w:rFonts w:ascii="Times New Roman" w:hAnsi="Times New Roman"/>
          <w:sz w:val="28"/>
          <w:szCs w:val="28"/>
        </w:rPr>
        <w:t>Приволжско-заволжскими</w:t>
      </w:r>
      <w:proofErr w:type="spellEnd"/>
      <w:r w:rsidRPr="00AD2B8E">
        <w:rPr>
          <w:rFonts w:ascii="Times New Roman" w:hAnsi="Times New Roman"/>
          <w:sz w:val="28"/>
          <w:szCs w:val="28"/>
        </w:rPr>
        <w:t xml:space="preserve"> широколиственными липово-дубовыми с ясенем остепненно-травяными лесами на серых, темно-серых и светло-серых лесных почвах.</w:t>
      </w:r>
    </w:p>
    <w:p w:rsidR="00111D1B" w:rsidRPr="00AD2B8E" w:rsidRDefault="00111D1B" w:rsidP="00AD2B8E">
      <w:pPr>
        <w:spacing w:after="0" w:line="240" w:lineRule="auto"/>
        <w:ind w:firstLine="709"/>
        <w:jc w:val="both"/>
        <w:rPr>
          <w:rFonts w:ascii="Times New Roman" w:hAnsi="Times New Roman"/>
          <w:sz w:val="28"/>
          <w:szCs w:val="28"/>
        </w:rPr>
      </w:pPr>
      <w:r w:rsidRPr="00AD2B8E">
        <w:rPr>
          <w:rFonts w:ascii="Times New Roman" w:hAnsi="Times New Roman"/>
          <w:sz w:val="28"/>
          <w:szCs w:val="28"/>
        </w:rPr>
        <w:lastRenderedPageBreak/>
        <w:t>По функциональной принадлежности на рассматриваемой территории выделяются промышленный</w:t>
      </w:r>
      <w:r>
        <w:rPr>
          <w:rFonts w:ascii="Times New Roman" w:hAnsi="Times New Roman"/>
          <w:sz w:val="28"/>
          <w:szCs w:val="28"/>
        </w:rPr>
        <w:t xml:space="preserve"> и сельскохозяйственный </w:t>
      </w:r>
      <w:r w:rsidRPr="00AD2B8E">
        <w:rPr>
          <w:rFonts w:ascii="Times New Roman" w:hAnsi="Times New Roman"/>
          <w:sz w:val="28"/>
          <w:szCs w:val="28"/>
        </w:rPr>
        <w:t xml:space="preserve">типы ландшафта. </w:t>
      </w:r>
    </w:p>
    <w:p w:rsidR="00111D1B" w:rsidRPr="00AD2B8E" w:rsidRDefault="00111D1B" w:rsidP="00AD2B8E">
      <w:pPr>
        <w:spacing w:after="0" w:line="240" w:lineRule="auto"/>
        <w:ind w:firstLine="709"/>
        <w:jc w:val="both"/>
        <w:rPr>
          <w:rFonts w:ascii="Times New Roman" w:hAnsi="Times New Roman"/>
          <w:sz w:val="28"/>
          <w:szCs w:val="28"/>
        </w:rPr>
      </w:pPr>
      <w:r w:rsidRPr="00AD2B8E">
        <w:rPr>
          <w:rFonts w:ascii="Times New Roman" w:hAnsi="Times New Roman"/>
          <w:sz w:val="28"/>
          <w:szCs w:val="28"/>
        </w:rPr>
        <w:t xml:space="preserve">Промышленный тип ландшафта </w:t>
      </w:r>
      <w:r>
        <w:rPr>
          <w:rFonts w:ascii="Times New Roman" w:hAnsi="Times New Roman"/>
          <w:sz w:val="28"/>
          <w:szCs w:val="28"/>
        </w:rPr>
        <w:t xml:space="preserve">представлен </w:t>
      </w:r>
      <w:proofErr w:type="spellStart"/>
      <w:r>
        <w:rPr>
          <w:rFonts w:ascii="Times New Roman" w:hAnsi="Times New Roman"/>
          <w:sz w:val="28"/>
          <w:szCs w:val="28"/>
        </w:rPr>
        <w:t>зернотоком</w:t>
      </w:r>
      <w:proofErr w:type="spellEnd"/>
      <w:r>
        <w:rPr>
          <w:rFonts w:ascii="Times New Roman" w:hAnsi="Times New Roman"/>
          <w:sz w:val="28"/>
          <w:szCs w:val="28"/>
        </w:rPr>
        <w:t xml:space="preserve"> и предприятием ОАО «ПРСО</w:t>
      </w:r>
      <w:r w:rsidRPr="001936E6">
        <w:rPr>
          <w:rFonts w:ascii="Times New Roman" w:hAnsi="Times New Roman"/>
          <w:sz w:val="28"/>
          <w:szCs w:val="28"/>
        </w:rPr>
        <w:t xml:space="preserve"> </w:t>
      </w:r>
      <w:proofErr w:type="spellStart"/>
      <w:r>
        <w:rPr>
          <w:rFonts w:ascii="Times New Roman" w:hAnsi="Times New Roman"/>
          <w:sz w:val="28"/>
          <w:szCs w:val="28"/>
        </w:rPr>
        <w:t>Татавтодор</w:t>
      </w:r>
      <w:proofErr w:type="spellEnd"/>
      <w:r>
        <w:rPr>
          <w:rFonts w:ascii="Times New Roman" w:hAnsi="Times New Roman"/>
          <w:sz w:val="28"/>
          <w:szCs w:val="28"/>
        </w:rPr>
        <w:t>»</w:t>
      </w:r>
      <w:r w:rsidRPr="00AD2B8E">
        <w:rPr>
          <w:rFonts w:ascii="Times New Roman" w:hAnsi="Times New Roman"/>
          <w:sz w:val="28"/>
          <w:szCs w:val="28"/>
        </w:rPr>
        <w:t xml:space="preserve">, </w:t>
      </w:r>
      <w:r>
        <w:rPr>
          <w:rFonts w:ascii="Times New Roman" w:hAnsi="Times New Roman"/>
          <w:sz w:val="28"/>
          <w:szCs w:val="28"/>
        </w:rPr>
        <w:t>расположенными</w:t>
      </w:r>
      <w:r w:rsidRPr="00AD2B8E">
        <w:rPr>
          <w:rFonts w:ascii="Times New Roman" w:hAnsi="Times New Roman"/>
          <w:sz w:val="28"/>
          <w:szCs w:val="28"/>
        </w:rPr>
        <w:t xml:space="preserve"> в </w:t>
      </w:r>
      <w:r>
        <w:rPr>
          <w:rFonts w:ascii="Times New Roman" w:hAnsi="Times New Roman"/>
          <w:sz w:val="28"/>
          <w:szCs w:val="28"/>
        </w:rPr>
        <w:t>западной</w:t>
      </w:r>
      <w:r w:rsidRPr="00AD2B8E">
        <w:rPr>
          <w:rFonts w:ascii="Times New Roman" w:hAnsi="Times New Roman"/>
          <w:sz w:val="28"/>
          <w:szCs w:val="28"/>
        </w:rPr>
        <w:t xml:space="preserve"> части </w:t>
      </w:r>
      <w:r>
        <w:rPr>
          <w:rFonts w:ascii="Times New Roman" w:hAnsi="Times New Roman"/>
          <w:sz w:val="28"/>
          <w:szCs w:val="28"/>
        </w:rPr>
        <w:t>проекта планировки.</w:t>
      </w:r>
    </w:p>
    <w:p w:rsidR="00111D1B" w:rsidRDefault="00111D1B" w:rsidP="00C51B1A">
      <w:pPr>
        <w:spacing w:after="0" w:line="240" w:lineRule="auto"/>
        <w:ind w:firstLine="709"/>
        <w:jc w:val="both"/>
        <w:rPr>
          <w:rFonts w:ascii="Times New Roman" w:hAnsi="Times New Roman"/>
          <w:sz w:val="28"/>
          <w:szCs w:val="28"/>
        </w:rPr>
      </w:pPr>
      <w:r>
        <w:rPr>
          <w:rFonts w:ascii="Times New Roman" w:hAnsi="Times New Roman"/>
          <w:sz w:val="28"/>
          <w:szCs w:val="28"/>
        </w:rPr>
        <w:t>Сельскохозяйственный тип ландшафта, представленный лугами и пашнями, занимает основную площадь проекта планировки - северо-восточную, южную и юго-восточную части площадки.</w:t>
      </w:r>
    </w:p>
    <w:p w:rsidR="00111D1B" w:rsidRDefault="00111D1B" w:rsidP="00AD2B8E">
      <w:pPr>
        <w:spacing w:after="0" w:line="240" w:lineRule="auto"/>
        <w:ind w:firstLine="709"/>
        <w:jc w:val="both"/>
        <w:rPr>
          <w:rFonts w:ascii="Times New Roman" w:hAnsi="Times New Roman"/>
          <w:sz w:val="28"/>
          <w:szCs w:val="28"/>
        </w:rPr>
      </w:pPr>
      <w:r w:rsidRPr="00AD2B8E">
        <w:rPr>
          <w:rFonts w:ascii="Times New Roman" w:hAnsi="Times New Roman"/>
          <w:sz w:val="28"/>
          <w:szCs w:val="28"/>
        </w:rPr>
        <w:t xml:space="preserve">Природно-экологический потенциал </w:t>
      </w:r>
      <w:proofErr w:type="spellStart"/>
      <w:r w:rsidRPr="00AD2B8E">
        <w:rPr>
          <w:rFonts w:ascii="Times New Roman" w:hAnsi="Times New Roman"/>
          <w:sz w:val="28"/>
          <w:szCs w:val="28"/>
        </w:rPr>
        <w:t>Волго-Кубнинского</w:t>
      </w:r>
      <w:proofErr w:type="spellEnd"/>
      <w:r w:rsidRPr="00AD2B8E">
        <w:rPr>
          <w:rFonts w:ascii="Times New Roman" w:hAnsi="Times New Roman"/>
          <w:sz w:val="28"/>
          <w:szCs w:val="28"/>
        </w:rPr>
        <w:t xml:space="preserve"> ландшафтного района в целом оценивается как высокий, что связано, прежде всего, с низкой техногенной нагрузкой, приводящей к потере устойчивости ландшафта.</w:t>
      </w:r>
    </w:p>
    <w:p w:rsidR="00111D1B" w:rsidRPr="00AD2B8E" w:rsidRDefault="00111D1B" w:rsidP="00AD2B8E">
      <w:pPr>
        <w:spacing w:after="0" w:line="240" w:lineRule="auto"/>
        <w:ind w:firstLine="709"/>
        <w:jc w:val="both"/>
        <w:rPr>
          <w:rFonts w:ascii="Times New Roman" w:hAnsi="Times New Roman"/>
          <w:sz w:val="28"/>
          <w:szCs w:val="28"/>
        </w:rPr>
      </w:pPr>
    </w:p>
    <w:p w:rsidR="00111D1B" w:rsidRPr="004833F5" w:rsidRDefault="00111D1B" w:rsidP="004833F5">
      <w:pPr>
        <w:spacing w:after="0" w:line="240" w:lineRule="auto"/>
        <w:ind w:firstLine="709"/>
        <w:jc w:val="both"/>
        <w:rPr>
          <w:rFonts w:ascii="Times New Roman" w:hAnsi="Times New Roman"/>
          <w:b/>
          <w:sz w:val="28"/>
          <w:szCs w:val="28"/>
        </w:rPr>
      </w:pPr>
      <w:r w:rsidRPr="004833F5">
        <w:rPr>
          <w:rFonts w:ascii="Times New Roman" w:hAnsi="Times New Roman"/>
          <w:b/>
          <w:sz w:val="28"/>
          <w:szCs w:val="28"/>
        </w:rPr>
        <w:t>Почвенный покров</w:t>
      </w:r>
    </w:p>
    <w:p w:rsidR="00111D1B" w:rsidRPr="004833F5" w:rsidRDefault="00111D1B" w:rsidP="004833F5">
      <w:pPr>
        <w:spacing w:after="0" w:line="240" w:lineRule="auto"/>
        <w:ind w:firstLine="709"/>
        <w:jc w:val="both"/>
        <w:rPr>
          <w:rFonts w:ascii="Times New Roman" w:hAnsi="Times New Roman"/>
          <w:sz w:val="28"/>
          <w:szCs w:val="28"/>
        </w:rPr>
      </w:pPr>
      <w:r w:rsidRPr="004833F5">
        <w:rPr>
          <w:rFonts w:ascii="Times New Roman" w:hAnsi="Times New Roman"/>
          <w:sz w:val="28"/>
          <w:szCs w:val="28"/>
        </w:rPr>
        <w:t xml:space="preserve">В почвенном покрове территории </w:t>
      </w:r>
      <w:r>
        <w:rPr>
          <w:rFonts w:ascii="Times New Roman" w:hAnsi="Times New Roman"/>
          <w:sz w:val="28"/>
          <w:szCs w:val="28"/>
        </w:rPr>
        <w:t>проекта планировки</w:t>
      </w:r>
      <w:r w:rsidRPr="004833F5">
        <w:rPr>
          <w:rFonts w:ascii="Times New Roman" w:hAnsi="Times New Roman"/>
          <w:sz w:val="28"/>
          <w:szCs w:val="28"/>
        </w:rPr>
        <w:t xml:space="preserve"> преобладают темно-серые лесные почвы.</w:t>
      </w:r>
    </w:p>
    <w:p w:rsidR="00111D1B" w:rsidRPr="004833F5" w:rsidRDefault="00111D1B" w:rsidP="004833F5">
      <w:pPr>
        <w:spacing w:after="0" w:line="240" w:lineRule="auto"/>
        <w:ind w:firstLine="709"/>
        <w:jc w:val="both"/>
        <w:rPr>
          <w:rFonts w:ascii="Times New Roman" w:hAnsi="Times New Roman"/>
          <w:sz w:val="28"/>
          <w:szCs w:val="28"/>
        </w:rPr>
      </w:pPr>
      <w:r w:rsidRPr="004833F5">
        <w:rPr>
          <w:rFonts w:ascii="Times New Roman" w:hAnsi="Times New Roman"/>
          <w:sz w:val="28"/>
          <w:szCs w:val="28"/>
        </w:rPr>
        <w:t>Литологический состав почвообразующих пород представлен отложениями глинистого и тяжелосуглинистого состава.</w:t>
      </w:r>
    </w:p>
    <w:p w:rsidR="00111D1B" w:rsidRDefault="00111D1B" w:rsidP="004833F5">
      <w:pPr>
        <w:spacing w:after="0" w:line="240" w:lineRule="auto"/>
        <w:ind w:firstLine="709"/>
        <w:jc w:val="both"/>
        <w:rPr>
          <w:rFonts w:ascii="Times New Roman" w:hAnsi="Times New Roman"/>
          <w:sz w:val="28"/>
          <w:szCs w:val="28"/>
        </w:rPr>
      </w:pPr>
      <w:r w:rsidRPr="004833F5">
        <w:rPr>
          <w:rFonts w:ascii="Times New Roman" w:hAnsi="Times New Roman"/>
          <w:sz w:val="28"/>
          <w:szCs w:val="28"/>
        </w:rPr>
        <w:t>Содержание гумуса колеблется в интервале 4-6 %. Запасы гумуса в горизонте почв 0-50 см – 128-290 т/га.</w:t>
      </w:r>
    </w:p>
    <w:p w:rsidR="00111D1B" w:rsidRPr="004833F5" w:rsidRDefault="00111D1B" w:rsidP="004833F5">
      <w:pPr>
        <w:spacing w:after="0" w:line="240" w:lineRule="auto"/>
        <w:ind w:firstLine="709"/>
        <w:jc w:val="both"/>
        <w:rPr>
          <w:rFonts w:ascii="Times New Roman" w:hAnsi="Times New Roman"/>
          <w:sz w:val="28"/>
          <w:szCs w:val="28"/>
        </w:rPr>
      </w:pPr>
    </w:p>
    <w:p w:rsidR="00111D1B" w:rsidRPr="004833F5" w:rsidRDefault="00111D1B" w:rsidP="004833F5">
      <w:pPr>
        <w:spacing w:after="0" w:line="240" w:lineRule="auto"/>
        <w:ind w:firstLine="709"/>
        <w:jc w:val="both"/>
        <w:rPr>
          <w:rFonts w:ascii="Times New Roman" w:hAnsi="Times New Roman"/>
          <w:b/>
          <w:sz w:val="28"/>
          <w:szCs w:val="28"/>
        </w:rPr>
      </w:pPr>
      <w:r w:rsidRPr="004833F5">
        <w:rPr>
          <w:rFonts w:ascii="Times New Roman" w:hAnsi="Times New Roman"/>
          <w:b/>
          <w:sz w:val="28"/>
          <w:szCs w:val="28"/>
        </w:rPr>
        <w:t>Растительный и животный мир</w:t>
      </w:r>
    </w:p>
    <w:p w:rsidR="00111D1B" w:rsidRPr="004833F5" w:rsidRDefault="00111D1B" w:rsidP="004833F5">
      <w:pPr>
        <w:spacing w:after="0" w:line="240" w:lineRule="auto"/>
        <w:ind w:firstLine="709"/>
        <w:jc w:val="both"/>
        <w:rPr>
          <w:rFonts w:ascii="Times New Roman" w:hAnsi="Times New Roman"/>
          <w:sz w:val="28"/>
          <w:szCs w:val="28"/>
        </w:rPr>
      </w:pPr>
      <w:r>
        <w:rPr>
          <w:rFonts w:ascii="Times New Roman" w:hAnsi="Times New Roman"/>
          <w:sz w:val="28"/>
          <w:szCs w:val="28"/>
        </w:rPr>
        <w:t>Рассматриваемая территория</w:t>
      </w:r>
      <w:r w:rsidRPr="004833F5">
        <w:rPr>
          <w:rFonts w:ascii="Times New Roman" w:hAnsi="Times New Roman"/>
          <w:sz w:val="28"/>
          <w:szCs w:val="28"/>
        </w:rPr>
        <w:t xml:space="preserve"> расположен</w:t>
      </w:r>
      <w:r>
        <w:rPr>
          <w:rFonts w:ascii="Times New Roman" w:hAnsi="Times New Roman"/>
          <w:sz w:val="28"/>
          <w:szCs w:val="28"/>
        </w:rPr>
        <w:t>а</w:t>
      </w:r>
      <w:r w:rsidRPr="004833F5">
        <w:rPr>
          <w:rFonts w:ascii="Times New Roman" w:hAnsi="Times New Roman"/>
          <w:sz w:val="28"/>
          <w:szCs w:val="28"/>
        </w:rPr>
        <w:t xml:space="preserve"> в лесостепной зоне и характеризуется естественной растительностью.</w:t>
      </w:r>
      <w:r>
        <w:rPr>
          <w:rFonts w:ascii="Times New Roman" w:hAnsi="Times New Roman"/>
          <w:sz w:val="28"/>
          <w:szCs w:val="28"/>
        </w:rPr>
        <w:t xml:space="preserve"> Поскольку большая часть территории проекта планировки в настоящее время используется под пашню, р</w:t>
      </w:r>
      <w:r w:rsidRPr="004F74A5">
        <w:rPr>
          <w:rFonts w:ascii="Times New Roman" w:hAnsi="Times New Roman"/>
          <w:sz w:val="28"/>
          <w:szCs w:val="28"/>
        </w:rPr>
        <w:t xml:space="preserve">астительный покров </w:t>
      </w:r>
      <w:r>
        <w:rPr>
          <w:rFonts w:ascii="Times New Roman" w:hAnsi="Times New Roman"/>
          <w:sz w:val="28"/>
          <w:szCs w:val="28"/>
        </w:rPr>
        <w:t xml:space="preserve">представлен </w:t>
      </w:r>
      <w:r w:rsidRPr="00754242">
        <w:rPr>
          <w:rFonts w:ascii="Times New Roman" w:hAnsi="Times New Roman"/>
          <w:sz w:val="28"/>
          <w:szCs w:val="28"/>
        </w:rPr>
        <w:t>травами, луговой растительностью</w:t>
      </w:r>
      <w:r>
        <w:rPr>
          <w:rFonts w:ascii="Times New Roman" w:hAnsi="Times New Roman"/>
          <w:sz w:val="28"/>
          <w:szCs w:val="28"/>
        </w:rPr>
        <w:t xml:space="preserve"> (мятлик луговой, </w:t>
      </w:r>
      <w:hyperlink r:id="rId14" w:history="1">
        <w:r w:rsidRPr="009B663A">
          <w:rPr>
            <w:rFonts w:ascii="Times New Roman" w:hAnsi="Times New Roman"/>
            <w:sz w:val="28"/>
            <w:szCs w:val="28"/>
          </w:rPr>
          <w:t>василек луговой</w:t>
        </w:r>
      </w:hyperlink>
      <w:r w:rsidRPr="009B663A">
        <w:rPr>
          <w:rFonts w:ascii="Times New Roman" w:hAnsi="Times New Roman"/>
          <w:sz w:val="28"/>
          <w:szCs w:val="28"/>
        </w:rPr>
        <w:t xml:space="preserve">, </w:t>
      </w:r>
      <w:hyperlink r:id="rId15" w:history="1">
        <w:r w:rsidRPr="009B663A">
          <w:rPr>
            <w:rFonts w:ascii="Times New Roman" w:hAnsi="Times New Roman"/>
            <w:sz w:val="28"/>
            <w:szCs w:val="28"/>
          </w:rPr>
          <w:t>вьюнок полевой</w:t>
        </w:r>
      </w:hyperlink>
      <w:r w:rsidRPr="009B663A">
        <w:rPr>
          <w:rFonts w:ascii="Times New Roman" w:hAnsi="Times New Roman"/>
          <w:sz w:val="28"/>
          <w:szCs w:val="28"/>
        </w:rPr>
        <w:t xml:space="preserve">, </w:t>
      </w:r>
      <w:hyperlink r:id="rId16" w:history="1">
        <w:r w:rsidRPr="009B663A">
          <w:rPr>
            <w:rFonts w:ascii="Times New Roman" w:hAnsi="Times New Roman"/>
            <w:sz w:val="28"/>
            <w:szCs w:val="28"/>
          </w:rPr>
          <w:t>горец птичий</w:t>
        </w:r>
      </w:hyperlink>
      <w:r w:rsidRPr="009B663A">
        <w:rPr>
          <w:rFonts w:ascii="Times New Roman" w:hAnsi="Times New Roman"/>
          <w:sz w:val="28"/>
          <w:szCs w:val="28"/>
        </w:rPr>
        <w:t xml:space="preserve">, </w:t>
      </w:r>
      <w:hyperlink r:id="rId17" w:history="1">
        <w:r w:rsidRPr="009B663A">
          <w:rPr>
            <w:rFonts w:ascii="Times New Roman" w:hAnsi="Times New Roman"/>
            <w:sz w:val="28"/>
            <w:szCs w:val="28"/>
          </w:rPr>
          <w:t>донник белый</w:t>
        </w:r>
      </w:hyperlink>
      <w:r w:rsidRPr="009B663A">
        <w:rPr>
          <w:rFonts w:ascii="Times New Roman" w:hAnsi="Times New Roman"/>
          <w:sz w:val="28"/>
          <w:szCs w:val="28"/>
        </w:rPr>
        <w:t xml:space="preserve">, </w:t>
      </w:r>
      <w:hyperlink r:id="rId18" w:history="1">
        <w:r w:rsidRPr="009B663A">
          <w:rPr>
            <w:rFonts w:ascii="Times New Roman" w:hAnsi="Times New Roman"/>
            <w:sz w:val="28"/>
            <w:szCs w:val="28"/>
          </w:rPr>
          <w:t xml:space="preserve">клевер луговой, </w:t>
        </w:r>
      </w:hyperlink>
      <w:r w:rsidRPr="009B663A">
        <w:rPr>
          <w:rFonts w:ascii="Times New Roman" w:hAnsi="Times New Roman"/>
          <w:sz w:val="28"/>
          <w:szCs w:val="28"/>
        </w:rPr>
        <w:t>лютик ползучий</w:t>
      </w:r>
      <w:r>
        <w:rPr>
          <w:rFonts w:ascii="Times New Roman" w:hAnsi="Times New Roman"/>
          <w:sz w:val="28"/>
          <w:szCs w:val="28"/>
        </w:rPr>
        <w:t xml:space="preserve">) и высаживаемыми культурами (пшеница, рожь). </w:t>
      </w:r>
      <w:r w:rsidRPr="00C40C71">
        <w:rPr>
          <w:rFonts w:ascii="Times New Roman" w:hAnsi="Times New Roman"/>
          <w:sz w:val="28"/>
          <w:szCs w:val="28"/>
        </w:rPr>
        <w:t>На небольшом участке лесопосадки господствуют хвойные зеленые насаждения</w:t>
      </w:r>
      <w:r>
        <w:rPr>
          <w:rFonts w:ascii="Times New Roman" w:hAnsi="Times New Roman"/>
          <w:sz w:val="28"/>
          <w:szCs w:val="28"/>
        </w:rPr>
        <w:t>.</w:t>
      </w:r>
    </w:p>
    <w:p w:rsidR="00111D1B" w:rsidRPr="004833F5" w:rsidRDefault="00111D1B" w:rsidP="004833F5">
      <w:pPr>
        <w:spacing w:after="0" w:line="240" w:lineRule="auto"/>
        <w:ind w:firstLine="709"/>
        <w:jc w:val="both"/>
        <w:rPr>
          <w:rFonts w:ascii="Times New Roman" w:hAnsi="Times New Roman"/>
          <w:sz w:val="28"/>
          <w:szCs w:val="28"/>
        </w:rPr>
      </w:pPr>
      <w:r w:rsidRPr="004833F5">
        <w:rPr>
          <w:rFonts w:ascii="Times New Roman" w:hAnsi="Times New Roman"/>
          <w:sz w:val="28"/>
          <w:szCs w:val="28"/>
        </w:rPr>
        <w:t xml:space="preserve">Почвенные беспозвоночные представлены преимущественно паукообразными и низшими формами насекомых, среди воздушных насекомых доминируют жуки, перепончатокрылые, чешуекрылые и двукрылые. </w:t>
      </w:r>
    </w:p>
    <w:p w:rsidR="00111D1B" w:rsidRPr="004833F5" w:rsidRDefault="00111D1B" w:rsidP="004833F5">
      <w:pPr>
        <w:spacing w:after="0" w:line="240" w:lineRule="auto"/>
        <w:ind w:firstLine="709"/>
        <w:jc w:val="both"/>
        <w:rPr>
          <w:rFonts w:ascii="Times New Roman" w:hAnsi="Times New Roman"/>
          <w:sz w:val="28"/>
          <w:szCs w:val="28"/>
        </w:rPr>
      </w:pPr>
      <w:r w:rsidRPr="004833F5">
        <w:rPr>
          <w:rFonts w:ascii="Times New Roman" w:hAnsi="Times New Roman"/>
          <w:sz w:val="28"/>
          <w:szCs w:val="28"/>
        </w:rPr>
        <w:t xml:space="preserve">Фауна наземных позвоночных представлена синантропными и одомашненными видами (кошки, собаки, голуби и др.). Постоянными обитателями открытых пространств также являются серая полевка, полевая мышь, серый хомячок, обыкновенный хомячок др. </w:t>
      </w:r>
    </w:p>
    <w:p w:rsidR="00111D1B" w:rsidRDefault="00111D1B" w:rsidP="007E6A5C">
      <w:pPr>
        <w:spacing w:after="0" w:line="240" w:lineRule="auto"/>
        <w:ind w:firstLine="709"/>
        <w:jc w:val="both"/>
        <w:rPr>
          <w:rFonts w:ascii="Times New Roman" w:hAnsi="Times New Roman"/>
          <w:sz w:val="28"/>
          <w:szCs w:val="28"/>
        </w:rPr>
      </w:pPr>
    </w:p>
    <w:p w:rsidR="00111D1B" w:rsidRDefault="00111D1B" w:rsidP="00E13356">
      <w:pPr>
        <w:pStyle w:val="a4"/>
        <w:numPr>
          <w:ilvl w:val="1"/>
          <w:numId w:val="1"/>
        </w:numPr>
        <w:spacing w:after="0"/>
        <w:jc w:val="center"/>
        <w:outlineLvl w:val="1"/>
        <w:rPr>
          <w:rFonts w:ascii="Times New Roman" w:hAnsi="Times New Roman"/>
          <w:b/>
          <w:sz w:val="28"/>
          <w:szCs w:val="28"/>
        </w:rPr>
      </w:pPr>
      <w:bookmarkStart w:id="10" w:name="_Toc300659316"/>
      <w:r w:rsidRPr="00A72D85">
        <w:rPr>
          <w:rFonts w:ascii="Times New Roman" w:hAnsi="Times New Roman"/>
          <w:b/>
          <w:sz w:val="28"/>
          <w:szCs w:val="28"/>
        </w:rPr>
        <w:t>Инженерно-геологическая оценка территории</w:t>
      </w:r>
      <w:bookmarkEnd w:id="10"/>
    </w:p>
    <w:p w:rsidR="00111D1B" w:rsidRDefault="00111D1B" w:rsidP="007E6A5C">
      <w:pPr>
        <w:spacing w:after="0" w:line="240" w:lineRule="auto"/>
        <w:ind w:firstLine="709"/>
        <w:jc w:val="both"/>
        <w:rPr>
          <w:rFonts w:ascii="Times New Roman" w:hAnsi="Times New Roman"/>
          <w:sz w:val="28"/>
          <w:szCs w:val="28"/>
        </w:rPr>
      </w:pPr>
      <w:r>
        <w:rPr>
          <w:rFonts w:ascii="Times New Roman" w:hAnsi="Times New Roman"/>
          <w:sz w:val="28"/>
          <w:szCs w:val="28"/>
        </w:rPr>
        <w:t>Территория проекта планировки характеризуется благоприятными условиями для строительства, ввиду отсутствия характерных для остальной территории села участков с опасными инженерно-геологическими процессами (оползни, подтопление).</w:t>
      </w:r>
    </w:p>
    <w:p w:rsidR="00111D1B" w:rsidRDefault="00111D1B" w:rsidP="007E6A5C">
      <w:pPr>
        <w:spacing w:after="0" w:line="240" w:lineRule="auto"/>
        <w:ind w:firstLine="709"/>
        <w:jc w:val="both"/>
        <w:rPr>
          <w:rFonts w:ascii="Times New Roman" w:hAnsi="Times New Roman"/>
          <w:sz w:val="28"/>
          <w:szCs w:val="28"/>
        </w:rPr>
        <w:sectPr w:rsidR="00111D1B" w:rsidSect="006606A2">
          <w:pgSz w:w="11906" w:h="16838"/>
          <w:pgMar w:top="1134" w:right="567" w:bottom="1134" w:left="992" w:header="709" w:footer="709" w:gutter="0"/>
          <w:cols w:space="708"/>
          <w:docGrid w:linePitch="360"/>
        </w:sectPr>
      </w:pPr>
    </w:p>
    <w:p w:rsidR="00111D1B" w:rsidRDefault="00111D1B" w:rsidP="00D77147">
      <w:pPr>
        <w:pStyle w:val="a4"/>
        <w:numPr>
          <w:ilvl w:val="0"/>
          <w:numId w:val="1"/>
        </w:numPr>
        <w:spacing w:after="0"/>
        <w:ind w:left="714" w:hanging="357"/>
        <w:jc w:val="center"/>
        <w:outlineLvl w:val="0"/>
        <w:rPr>
          <w:rFonts w:ascii="Times New Roman" w:hAnsi="Times New Roman"/>
          <w:b/>
          <w:sz w:val="28"/>
          <w:szCs w:val="28"/>
        </w:rPr>
      </w:pPr>
      <w:bookmarkStart w:id="11" w:name="_Toc278182876"/>
      <w:bookmarkStart w:id="12" w:name="_Toc300659317"/>
      <w:r w:rsidRPr="00C77C85">
        <w:rPr>
          <w:rFonts w:ascii="Times New Roman" w:hAnsi="Times New Roman"/>
          <w:b/>
          <w:sz w:val="28"/>
          <w:szCs w:val="28"/>
        </w:rPr>
        <w:lastRenderedPageBreak/>
        <w:t>Состояние окружающей среды</w:t>
      </w:r>
      <w:bookmarkEnd w:id="11"/>
      <w:bookmarkEnd w:id="12"/>
    </w:p>
    <w:p w:rsidR="00111D1B" w:rsidRDefault="00111D1B" w:rsidP="00D77147">
      <w:pPr>
        <w:spacing w:after="0" w:line="240" w:lineRule="auto"/>
        <w:ind w:firstLine="709"/>
        <w:jc w:val="both"/>
        <w:rPr>
          <w:rFonts w:ascii="Times New Roman" w:hAnsi="Times New Roman"/>
          <w:sz w:val="28"/>
          <w:szCs w:val="28"/>
        </w:rPr>
      </w:pPr>
      <w:r w:rsidRPr="00421DCD">
        <w:rPr>
          <w:rFonts w:ascii="Times New Roman" w:hAnsi="Times New Roman"/>
          <w:sz w:val="28"/>
          <w:szCs w:val="28"/>
        </w:rPr>
        <w:t xml:space="preserve">При разработке раздела были использованы материалы </w:t>
      </w:r>
      <w:r>
        <w:rPr>
          <w:rFonts w:ascii="Times New Roman" w:hAnsi="Times New Roman"/>
          <w:sz w:val="28"/>
          <w:szCs w:val="28"/>
        </w:rPr>
        <w:t>раздела</w:t>
      </w:r>
      <w:r w:rsidRPr="00421DCD">
        <w:rPr>
          <w:rFonts w:ascii="Times New Roman" w:hAnsi="Times New Roman"/>
          <w:sz w:val="28"/>
          <w:szCs w:val="28"/>
        </w:rPr>
        <w:t xml:space="preserve"> «Охрана окружающей среды» Генерального плана </w:t>
      </w:r>
      <w:r>
        <w:rPr>
          <w:rFonts w:ascii="Times New Roman" w:hAnsi="Times New Roman"/>
          <w:sz w:val="28"/>
          <w:szCs w:val="28"/>
        </w:rPr>
        <w:t>с. Большие Кайбицы</w:t>
      </w:r>
      <w:r w:rsidRPr="00421DCD">
        <w:rPr>
          <w:rFonts w:ascii="Times New Roman" w:hAnsi="Times New Roman"/>
          <w:sz w:val="28"/>
          <w:szCs w:val="28"/>
        </w:rPr>
        <w:t xml:space="preserve"> (2010 г.)</w:t>
      </w:r>
      <w:r>
        <w:rPr>
          <w:rFonts w:ascii="Times New Roman" w:hAnsi="Times New Roman"/>
          <w:sz w:val="28"/>
          <w:szCs w:val="28"/>
        </w:rPr>
        <w:t>.</w:t>
      </w:r>
    </w:p>
    <w:p w:rsidR="00111D1B" w:rsidRDefault="00111D1B" w:rsidP="00D77147">
      <w:pPr>
        <w:spacing w:after="0" w:line="240" w:lineRule="auto"/>
        <w:ind w:firstLine="709"/>
        <w:jc w:val="both"/>
        <w:rPr>
          <w:rFonts w:ascii="Times New Roman" w:hAnsi="Times New Roman"/>
          <w:sz w:val="28"/>
          <w:szCs w:val="28"/>
        </w:rPr>
      </w:pPr>
    </w:p>
    <w:p w:rsidR="00111D1B" w:rsidRDefault="00111D1B" w:rsidP="00D77147">
      <w:pPr>
        <w:pStyle w:val="a4"/>
        <w:numPr>
          <w:ilvl w:val="1"/>
          <w:numId w:val="1"/>
        </w:numPr>
        <w:spacing w:after="0"/>
        <w:ind w:left="1208" w:hanging="357"/>
        <w:jc w:val="center"/>
        <w:outlineLvl w:val="1"/>
        <w:rPr>
          <w:rFonts w:ascii="Times New Roman" w:hAnsi="Times New Roman"/>
          <w:b/>
          <w:sz w:val="28"/>
          <w:szCs w:val="28"/>
        </w:rPr>
      </w:pPr>
      <w:bookmarkStart w:id="13" w:name="_Toc278182877"/>
      <w:bookmarkStart w:id="14" w:name="_Toc300659318"/>
      <w:r>
        <w:rPr>
          <w:rFonts w:ascii="Times New Roman" w:hAnsi="Times New Roman"/>
          <w:b/>
          <w:sz w:val="28"/>
          <w:szCs w:val="28"/>
        </w:rPr>
        <w:t>Состояние атмосферного воздуха</w:t>
      </w:r>
      <w:bookmarkEnd w:id="13"/>
      <w:bookmarkEnd w:id="14"/>
    </w:p>
    <w:p w:rsidR="00111D1B" w:rsidRPr="00791969" w:rsidRDefault="00111D1B" w:rsidP="00791969">
      <w:pPr>
        <w:spacing w:after="0" w:line="240" w:lineRule="auto"/>
        <w:ind w:firstLine="709"/>
        <w:jc w:val="both"/>
        <w:rPr>
          <w:rFonts w:ascii="Times New Roman" w:hAnsi="Times New Roman"/>
          <w:sz w:val="28"/>
          <w:szCs w:val="28"/>
        </w:rPr>
      </w:pPr>
      <w:r w:rsidRPr="00791969">
        <w:rPr>
          <w:rFonts w:ascii="Times New Roman" w:hAnsi="Times New Roman"/>
          <w:sz w:val="28"/>
          <w:szCs w:val="28"/>
        </w:rPr>
        <w:t>Атмосферный воздух относится к числу приоритетных факторов окружающей среды, оказывающих влияние на состояние здоровья населения.</w:t>
      </w:r>
    </w:p>
    <w:p w:rsidR="00111D1B" w:rsidRDefault="00111D1B" w:rsidP="00791969">
      <w:pPr>
        <w:spacing w:after="0" w:line="240" w:lineRule="auto"/>
        <w:ind w:firstLine="709"/>
        <w:jc w:val="both"/>
        <w:rPr>
          <w:rFonts w:ascii="Times New Roman" w:hAnsi="Times New Roman"/>
          <w:sz w:val="28"/>
          <w:szCs w:val="28"/>
        </w:rPr>
      </w:pPr>
      <w:r w:rsidRPr="00791969">
        <w:rPr>
          <w:rFonts w:ascii="Times New Roman" w:hAnsi="Times New Roman"/>
          <w:sz w:val="28"/>
          <w:szCs w:val="28"/>
        </w:rPr>
        <w:t>Кроме таких важнейших компонентов, как азот, кислород, углекислый газ, атмосферный воздух содержит в разных количествах и множество других веществ. Первые относятся к естественным составляющим атмосферного воздуха, вторые его загрязняют (Строительство…, 2003).</w:t>
      </w:r>
    </w:p>
    <w:p w:rsidR="00111D1B" w:rsidRPr="00C4395E" w:rsidRDefault="00111D1B" w:rsidP="001936E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северо-западной границы проекта планировки и в западной части самой территории расположена основная промышленная зона </w:t>
      </w:r>
      <w:r>
        <w:rPr>
          <w:rFonts w:ascii="Times New Roman" w:hAnsi="Times New Roman"/>
          <w:sz w:val="28"/>
          <w:szCs w:val="28"/>
          <w:lang w:val="en-US"/>
        </w:rPr>
        <w:t>c</w:t>
      </w:r>
      <w:r>
        <w:rPr>
          <w:rFonts w:ascii="Times New Roman" w:hAnsi="Times New Roman"/>
          <w:sz w:val="28"/>
          <w:szCs w:val="28"/>
        </w:rPr>
        <w:t xml:space="preserve">. Бол. Кайбицы. Преимущественно это </w:t>
      </w:r>
      <w:r w:rsidRPr="00B73E0D">
        <w:rPr>
          <w:rFonts w:ascii="Times New Roman" w:hAnsi="Times New Roman"/>
          <w:sz w:val="28"/>
          <w:szCs w:val="28"/>
        </w:rPr>
        <w:t xml:space="preserve">производственные и коммунально-складские объекты </w:t>
      </w:r>
      <w:r>
        <w:rPr>
          <w:rFonts w:ascii="Times New Roman" w:hAnsi="Times New Roman"/>
          <w:sz w:val="28"/>
          <w:szCs w:val="28"/>
          <w:lang w:val="en-US"/>
        </w:rPr>
        <w:t>IV</w:t>
      </w:r>
      <w:r w:rsidRPr="00A828BD">
        <w:rPr>
          <w:rFonts w:ascii="Times New Roman" w:hAnsi="Times New Roman"/>
          <w:sz w:val="28"/>
          <w:szCs w:val="28"/>
        </w:rPr>
        <w:t xml:space="preserve"> </w:t>
      </w:r>
      <w:r w:rsidRPr="00B73E0D">
        <w:rPr>
          <w:rFonts w:ascii="Times New Roman" w:hAnsi="Times New Roman"/>
          <w:sz w:val="28"/>
          <w:szCs w:val="28"/>
        </w:rPr>
        <w:t>– V классов опасности</w:t>
      </w:r>
      <w:r>
        <w:rPr>
          <w:rFonts w:ascii="Times New Roman" w:hAnsi="Times New Roman"/>
          <w:sz w:val="28"/>
          <w:szCs w:val="28"/>
        </w:rPr>
        <w:t xml:space="preserve">. </w:t>
      </w:r>
      <w:r w:rsidRPr="00C4395E">
        <w:rPr>
          <w:rFonts w:ascii="Times New Roman" w:hAnsi="Times New Roman"/>
          <w:sz w:val="28"/>
          <w:szCs w:val="28"/>
        </w:rPr>
        <w:t>Санитарно-защитные зоны некоторых из них частично накрывают территорию проекта планировки. К таким предприятиям относятся О</w:t>
      </w:r>
      <w:r>
        <w:rPr>
          <w:rFonts w:ascii="Times New Roman" w:hAnsi="Times New Roman"/>
          <w:sz w:val="28"/>
          <w:szCs w:val="28"/>
        </w:rPr>
        <w:t>А</w:t>
      </w:r>
      <w:r w:rsidRPr="00C4395E">
        <w:rPr>
          <w:rFonts w:ascii="Times New Roman" w:hAnsi="Times New Roman"/>
          <w:sz w:val="28"/>
          <w:szCs w:val="28"/>
        </w:rPr>
        <w:t>О «</w:t>
      </w:r>
      <w:r>
        <w:rPr>
          <w:rFonts w:ascii="Times New Roman" w:hAnsi="Times New Roman"/>
          <w:sz w:val="28"/>
          <w:szCs w:val="28"/>
        </w:rPr>
        <w:t xml:space="preserve">ПРСО </w:t>
      </w:r>
      <w:proofErr w:type="spellStart"/>
      <w:r>
        <w:rPr>
          <w:rFonts w:ascii="Times New Roman" w:hAnsi="Times New Roman"/>
          <w:sz w:val="28"/>
          <w:szCs w:val="28"/>
        </w:rPr>
        <w:t>Татавтодор</w:t>
      </w:r>
      <w:proofErr w:type="spellEnd"/>
      <w:r>
        <w:rPr>
          <w:rFonts w:ascii="Times New Roman" w:hAnsi="Times New Roman"/>
          <w:sz w:val="28"/>
          <w:szCs w:val="28"/>
        </w:rPr>
        <w:t>» (предприятие I</w:t>
      </w:r>
      <w:r>
        <w:rPr>
          <w:rFonts w:ascii="Times New Roman" w:hAnsi="Times New Roman"/>
          <w:sz w:val="28"/>
          <w:szCs w:val="28"/>
          <w:lang w:val="en-US"/>
        </w:rPr>
        <w:t>V</w:t>
      </w:r>
      <w:r>
        <w:rPr>
          <w:rFonts w:ascii="Times New Roman" w:hAnsi="Times New Roman"/>
          <w:sz w:val="28"/>
          <w:szCs w:val="28"/>
        </w:rPr>
        <w:t xml:space="preserve"> класса опасности – СЗЗ </w:t>
      </w:r>
      <w:r w:rsidRPr="00C64420">
        <w:rPr>
          <w:rFonts w:ascii="Times New Roman" w:hAnsi="Times New Roman"/>
          <w:sz w:val="28"/>
          <w:szCs w:val="28"/>
        </w:rPr>
        <w:t>1</w:t>
      </w:r>
      <w:r w:rsidRPr="00C4395E">
        <w:rPr>
          <w:rFonts w:ascii="Times New Roman" w:hAnsi="Times New Roman"/>
          <w:sz w:val="28"/>
          <w:szCs w:val="28"/>
        </w:rPr>
        <w:t xml:space="preserve">00 м), </w:t>
      </w:r>
      <w:r>
        <w:rPr>
          <w:rFonts w:ascii="Times New Roman" w:hAnsi="Times New Roman"/>
          <w:sz w:val="28"/>
          <w:szCs w:val="28"/>
        </w:rPr>
        <w:t>ООО «</w:t>
      </w:r>
      <w:proofErr w:type="spellStart"/>
      <w:r>
        <w:rPr>
          <w:rFonts w:ascii="Times New Roman" w:hAnsi="Times New Roman"/>
          <w:sz w:val="28"/>
          <w:szCs w:val="28"/>
        </w:rPr>
        <w:t>Балкыш</w:t>
      </w:r>
      <w:proofErr w:type="spellEnd"/>
      <w:r>
        <w:rPr>
          <w:rFonts w:ascii="Times New Roman" w:hAnsi="Times New Roman"/>
          <w:sz w:val="28"/>
          <w:szCs w:val="28"/>
        </w:rPr>
        <w:t>» (I</w:t>
      </w:r>
      <w:r>
        <w:rPr>
          <w:rFonts w:ascii="Times New Roman" w:hAnsi="Times New Roman"/>
          <w:sz w:val="28"/>
          <w:szCs w:val="28"/>
          <w:lang w:val="en-US"/>
        </w:rPr>
        <w:t>V</w:t>
      </w:r>
      <w:r>
        <w:rPr>
          <w:rFonts w:ascii="Times New Roman" w:hAnsi="Times New Roman"/>
          <w:sz w:val="28"/>
          <w:szCs w:val="28"/>
        </w:rPr>
        <w:t xml:space="preserve"> класс опасности – СЗЗ </w:t>
      </w:r>
      <w:r w:rsidRPr="00C64420">
        <w:rPr>
          <w:rFonts w:ascii="Times New Roman" w:hAnsi="Times New Roman"/>
          <w:sz w:val="28"/>
          <w:szCs w:val="28"/>
        </w:rPr>
        <w:t>1</w:t>
      </w:r>
      <w:r w:rsidRPr="00C4395E">
        <w:rPr>
          <w:rFonts w:ascii="Times New Roman" w:hAnsi="Times New Roman"/>
          <w:sz w:val="28"/>
          <w:szCs w:val="28"/>
        </w:rPr>
        <w:t xml:space="preserve">00 м), </w:t>
      </w:r>
      <w:r>
        <w:rPr>
          <w:rFonts w:ascii="Times New Roman" w:hAnsi="Times New Roman"/>
          <w:sz w:val="28"/>
          <w:szCs w:val="28"/>
        </w:rPr>
        <w:t>учебные мастерские (объект I</w:t>
      </w:r>
      <w:r>
        <w:rPr>
          <w:rFonts w:ascii="Times New Roman" w:hAnsi="Times New Roman"/>
          <w:sz w:val="28"/>
          <w:szCs w:val="28"/>
          <w:lang w:val="en-US"/>
        </w:rPr>
        <w:t>V</w:t>
      </w:r>
      <w:r>
        <w:rPr>
          <w:rFonts w:ascii="Times New Roman" w:hAnsi="Times New Roman"/>
          <w:sz w:val="28"/>
          <w:szCs w:val="28"/>
        </w:rPr>
        <w:t xml:space="preserve"> класса опасности – СЗЗ </w:t>
      </w:r>
      <w:r w:rsidRPr="00C64420">
        <w:rPr>
          <w:rFonts w:ascii="Times New Roman" w:hAnsi="Times New Roman"/>
          <w:sz w:val="28"/>
          <w:szCs w:val="28"/>
        </w:rPr>
        <w:t>1</w:t>
      </w:r>
      <w:r w:rsidRPr="00C4395E">
        <w:rPr>
          <w:rFonts w:ascii="Times New Roman" w:hAnsi="Times New Roman"/>
          <w:sz w:val="28"/>
          <w:szCs w:val="28"/>
        </w:rPr>
        <w:t>00 м</w:t>
      </w:r>
      <w:r>
        <w:rPr>
          <w:rFonts w:ascii="Times New Roman" w:hAnsi="Times New Roman"/>
          <w:sz w:val="28"/>
          <w:szCs w:val="28"/>
        </w:rPr>
        <w:t xml:space="preserve">), База ООО </w:t>
      </w:r>
      <w:r w:rsidRPr="00C4395E">
        <w:rPr>
          <w:rFonts w:ascii="Times New Roman" w:hAnsi="Times New Roman"/>
          <w:sz w:val="28"/>
          <w:szCs w:val="28"/>
        </w:rPr>
        <w:t>«</w:t>
      </w:r>
      <w:proofErr w:type="spellStart"/>
      <w:r>
        <w:rPr>
          <w:rFonts w:ascii="Times New Roman" w:hAnsi="Times New Roman"/>
          <w:sz w:val="28"/>
          <w:szCs w:val="28"/>
        </w:rPr>
        <w:t>Нарат</w:t>
      </w:r>
      <w:proofErr w:type="spellEnd"/>
      <w:r w:rsidRPr="00C4395E">
        <w:rPr>
          <w:rFonts w:ascii="Times New Roman" w:hAnsi="Times New Roman"/>
          <w:sz w:val="28"/>
          <w:szCs w:val="28"/>
        </w:rPr>
        <w:t xml:space="preserve">» (база, </w:t>
      </w:r>
      <w:r w:rsidRPr="00C4395E">
        <w:rPr>
          <w:rFonts w:ascii="Times New Roman" w:hAnsi="Times New Roman"/>
          <w:sz w:val="28"/>
          <w:szCs w:val="28"/>
          <w:lang w:val="en-US"/>
        </w:rPr>
        <w:t>V</w:t>
      </w:r>
      <w:r w:rsidRPr="00C4395E">
        <w:rPr>
          <w:rFonts w:ascii="Times New Roman" w:hAnsi="Times New Roman"/>
          <w:sz w:val="28"/>
          <w:szCs w:val="28"/>
        </w:rPr>
        <w:t xml:space="preserve"> класс опасности – 50 м), </w:t>
      </w:r>
      <w:proofErr w:type="spellStart"/>
      <w:r>
        <w:rPr>
          <w:rFonts w:ascii="Times New Roman" w:hAnsi="Times New Roman"/>
          <w:sz w:val="28"/>
          <w:szCs w:val="28"/>
        </w:rPr>
        <w:t>зерноток</w:t>
      </w:r>
      <w:proofErr w:type="spellEnd"/>
      <w:r w:rsidRPr="00C4395E">
        <w:rPr>
          <w:rFonts w:ascii="Times New Roman" w:hAnsi="Times New Roman"/>
          <w:sz w:val="28"/>
          <w:szCs w:val="28"/>
        </w:rPr>
        <w:t xml:space="preserve"> (класс опасности </w:t>
      </w:r>
      <w:r w:rsidRPr="00C4395E">
        <w:rPr>
          <w:rFonts w:ascii="Times New Roman" w:hAnsi="Times New Roman"/>
          <w:sz w:val="28"/>
          <w:szCs w:val="28"/>
          <w:lang w:val="en-US"/>
        </w:rPr>
        <w:t>V</w:t>
      </w:r>
      <w:r w:rsidRPr="00C4395E">
        <w:rPr>
          <w:rFonts w:ascii="Times New Roman" w:hAnsi="Times New Roman"/>
          <w:sz w:val="28"/>
          <w:szCs w:val="28"/>
        </w:rPr>
        <w:t xml:space="preserve"> – </w:t>
      </w:r>
      <w:r>
        <w:rPr>
          <w:rFonts w:ascii="Times New Roman" w:hAnsi="Times New Roman"/>
          <w:sz w:val="28"/>
          <w:szCs w:val="28"/>
        </w:rPr>
        <w:t>50</w:t>
      </w:r>
      <w:r w:rsidRPr="00C4395E">
        <w:rPr>
          <w:rFonts w:ascii="Times New Roman" w:hAnsi="Times New Roman"/>
          <w:sz w:val="28"/>
          <w:szCs w:val="28"/>
        </w:rPr>
        <w:t xml:space="preserve"> м), </w:t>
      </w:r>
      <w:r>
        <w:rPr>
          <w:rFonts w:ascii="Times New Roman" w:hAnsi="Times New Roman"/>
          <w:sz w:val="28"/>
          <w:szCs w:val="28"/>
        </w:rPr>
        <w:t>рынок</w:t>
      </w:r>
      <w:r w:rsidRPr="00C4395E">
        <w:rPr>
          <w:rFonts w:ascii="Times New Roman" w:hAnsi="Times New Roman"/>
          <w:sz w:val="28"/>
          <w:szCs w:val="28"/>
        </w:rPr>
        <w:t xml:space="preserve"> (класс опасности </w:t>
      </w:r>
      <w:r w:rsidRPr="00C4395E">
        <w:rPr>
          <w:rFonts w:ascii="Times New Roman" w:hAnsi="Times New Roman"/>
          <w:sz w:val="28"/>
          <w:szCs w:val="28"/>
          <w:lang w:val="en-US"/>
        </w:rPr>
        <w:t>V</w:t>
      </w:r>
      <w:r w:rsidRPr="00C4395E">
        <w:rPr>
          <w:rFonts w:ascii="Times New Roman" w:hAnsi="Times New Roman"/>
          <w:sz w:val="28"/>
          <w:szCs w:val="28"/>
        </w:rPr>
        <w:t xml:space="preserve"> – 50 м).</w:t>
      </w:r>
    </w:p>
    <w:p w:rsidR="00111D1B" w:rsidRPr="00791969" w:rsidRDefault="00111D1B" w:rsidP="00791969">
      <w:pPr>
        <w:spacing w:after="0" w:line="240" w:lineRule="auto"/>
        <w:ind w:firstLine="709"/>
        <w:jc w:val="both"/>
        <w:rPr>
          <w:rFonts w:ascii="Times New Roman" w:hAnsi="Times New Roman"/>
          <w:sz w:val="28"/>
          <w:szCs w:val="28"/>
        </w:rPr>
      </w:pPr>
      <w:r w:rsidRPr="002A6C87">
        <w:rPr>
          <w:rFonts w:ascii="Times New Roman" w:hAnsi="Times New Roman"/>
          <w:sz w:val="28"/>
          <w:szCs w:val="28"/>
        </w:rPr>
        <w:t xml:space="preserve">Основное воздействие на состояние атмосферного воздуха территории проекта планировки оказывает производственная база ОАО «ПРСО </w:t>
      </w:r>
      <w:proofErr w:type="spellStart"/>
      <w:r w:rsidRPr="002A6C87">
        <w:rPr>
          <w:rFonts w:ascii="Times New Roman" w:hAnsi="Times New Roman"/>
          <w:sz w:val="28"/>
          <w:szCs w:val="28"/>
        </w:rPr>
        <w:t>Татавтодор</w:t>
      </w:r>
      <w:proofErr w:type="spellEnd"/>
      <w:r w:rsidRPr="002A6C87">
        <w:rPr>
          <w:rFonts w:ascii="Times New Roman" w:hAnsi="Times New Roman"/>
          <w:sz w:val="28"/>
          <w:szCs w:val="28"/>
        </w:rPr>
        <w:t>», расположенная в западной части проекта планировки. Однако расчеты рассеивания выбросов загрязняющих веществ от источников, расположенных на территории</w:t>
      </w:r>
      <w:r w:rsidRPr="000C63F6">
        <w:rPr>
          <w:rFonts w:ascii="Times New Roman" w:hAnsi="Times New Roman"/>
          <w:sz w:val="28"/>
          <w:szCs w:val="28"/>
        </w:rPr>
        <w:t xml:space="preserve"> промышленной площадки предприятия, показали, что при самых неблагоприятных условиях максимальные приземные концентрации не превышают ПДК и ОБУВ,</w:t>
      </w:r>
      <w:r w:rsidRPr="00791969">
        <w:rPr>
          <w:rFonts w:ascii="Times New Roman" w:hAnsi="Times New Roman"/>
          <w:sz w:val="28"/>
          <w:szCs w:val="28"/>
        </w:rPr>
        <w:t xml:space="preserve"> установленные для населенных мест, как без учета фона, так и с учетом фоновых концентраций, что отвечает требованиям </w:t>
      </w:r>
      <w:proofErr w:type="spellStart"/>
      <w:r w:rsidRPr="00791969">
        <w:rPr>
          <w:rFonts w:ascii="Times New Roman" w:hAnsi="Times New Roman"/>
          <w:sz w:val="28"/>
          <w:szCs w:val="28"/>
        </w:rPr>
        <w:t>СанПиН</w:t>
      </w:r>
      <w:proofErr w:type="spellEnd"/>
      <w:r w:rsidRPr="00791969">
        <w:rPr>
          <w:rFonts w:ascii="Times New Roman" w:hAnsi="Times New Roman"/>
          <w:sz w:val="28"/>
          <w:szCs w:val="28"/>
        </w:rPr>
        <w:t xml:space="preserve"> 2.1.6.1032-01 «Гигиенические требования к обеспечению качества атмосферного воздуха населенных мест».</w:t>
      </w:r>
    </w:p>
    <w:p w:rsidR="00111D1B" w:rsidRDefault="00111D1B" w:rsidP="00791969">
      <w:pPr>
        <w:spacing w:after="0" w:line="240" w:lineRule="auto"/>
        <w:ind w:firstLine="709"/>
        <w:jc w:val="both"/>
        <w:rPr>
          <w:rFonts w:ascii="Times New Roman" w:hAnsi="Times New Roman"/>
          <w:sz w:val="28"/>
          <w:szCs w:val="28"/>
        </w:rPr>
      </w:pPr>
      <w:r w:rsidRPr="00791969">
        <w:rPr>
          <w:rFonts w:ascii="Times New Roman" w:hAnsi="Times New Roman"/>
          <w:sz w:val="28"/>
          <w:szCs w:val="28"/>
        </w:rPr>
        <w:t>В таблице 12 представлены данные по загрязняющим веществам</w:t>
      </w:r>
      <w:r w:rsidRPr="000C63F6">
        <w:rPr>
          <w:rFonts w:ascii="Times New Roman" w:hAnsi="Times New Roman"/>
          <w:sz w:val="28"/>
          <w:szCs w:val="28"/>
        </w:rPr>
        <w:t xml:space="preserve"> </w:t>
      </w:r>
      <w:r w:rsidRPr="00791969">
        <w:rPr>
          <w:rFonts w:ascii="Times New Roman" w:hAnsi="Times New Roman"/>
          <w:sz w:val="28"/>
          <w:szCs w:val="28"/>
        </w:rPr>
        <w:t xml:space="preserve">производственной базы ОАО «ПРСО </w:t>
      </w:r>
      <w:proofErr w:type="spellStart"/>
      <w:r w:rsidRPr="00791969">
        <w:rPr>
          <w:rFonts w:ascii="Times New Roman" w:hAnsi="Times New Roman"/>
          <w:sz w:val="28"/>
          <w:szCs w:val="28"/>
        </w:rPr>
        <w:t>Татавтодор</w:t>
      </w:r>
      <w:proofErr w:type="spellEnd"/>
      <w:r w:rsidRPr="00791969">
        <w:rPr>
          <w:rFonts w:ascii="Times New Roman" w:hAnsi="Times New Roman"/>
          <w:sz w:val="28"/>
          <w:szCs w:val="28"/>
        </w:rPr>
        <w:t>», разрешенным к выбросу в атмосферный воздух.</w:t>
      </w:r>
    </w:p>
    <w:p w:rsidR="00111D1B" w:rsidRPr="00791969" w:rsidRDefault="00111D1B" w:rsidP="00791969">
      <w:pPr>
        <w:spacing w:after="0" w:line="240" w:lineRule="auto"/>
        <w:ind w:firstLine="709"/>
        <w:jc w:val="right"/>
        <w:rPr>
          <w:rFonts w:ascii="Times New Roman" w:hAnsi="Times New Roman"/>
          <w:sz w:val="28"/>
          <w:szCs w:val="28"/>
        </w:rPr>
      </w:pPr>
      <w:r w:rsidRPr="00791969">
        <w:rPr>
          <w:rFonts w:ascii="Times New Roman" w:hAnsi="Times New Roman"/>
          <w:sz w:val="28"/>
          <w:szCs w:val="28"/>
        </w:rPr>
        <w:t>Таблица 12</w:t>
      </w:r>
    </w:p>
    <w:p w:rsidR="00111D1B" w:rsidRPr="00791969" w:rsidRDefault="00111D1B" w:rsidP="00791969">
      <w:pPr>
        <w:spacing w:after="0" w:line="240" w:lineRule="auto"/>
        <w:ind w:firstLine="709"/>
        <w:jc w:val="center"/>
        <w:rPr>
          <w:rFonts w:ascii="Times New Roman" w:hAnsi="Times New Roman"/>
          <w:i/>
          <w:sz w:val="28"/>
          <w:szCs w:val="28"/>
        </w:rPr>
      </w:pPr>
      <w:r w:rsidRPr="00791969">
        <w:rPr>
          <w:rFonts w:ascii="Times New Roman" w:hAnsi="Times New Roman"/>
          <w:i/>
          <w:sz w:val="28"/>
          <w:szCs w:val="28"/>
        </w:rPr>
        <w:t xml:space="preserve">Перечень и количество загрязняющих веществ, разрешенных к выбросу в атмосферный воздух производственной базы ОАО «ПРСО </w:t>
      </w:r>
      <w:proofErr w:type="spellStart"/>
      <w:r w:rsidRPr="00791969">
        <w:rPr>
          <w:rFonts w:ascii="Times New Roman" w:hAnsi="Times New Roman"/>
          <w:i/>
          <w:sz w:val="28"/>
          <w:szCs w:val="28"/>
        </w:rPr>
        <w:t>Татавтодор</w:t>
      </w:r>
      <w:proofErr w:type="spellEnd"/>
      <w:r w:rsidRPr="00791969">
        <w:rPr>
          <w:rFonts w:ascii="Times New Roman" w:hAnsi="Times New Roman"/>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1322"/>
        <w:gridCol w:w="2028"/>
        <w:gridCol w:w="2028"/>
      </w:tblGrid>
      <w:tr w:rsidR="00111D1B" w:rsidRPr="00791969" w:rsidTr="00791969">
        <w:trPr>
          <w:jc w:val="center"/>
        </w:trPr>
        <w:tc>
          <w:tcPr>
            <w:tcW w:w="3045" w:type="dxa"/>
            <w:vMerge w:val="restart"/>
          </w:tcPr>
          <w:p w:rsidR="00111D1B" w:rsidRPr="00791969" w:rsidRDefault="00111D1B" w:rsidP="00791969">
            <w:pPr>
              <w:spacing w:after="0" w:line="240" w:lineRule="auto"/>
              <w:jc w:val="center"/>
              <w:rPr>
                <w:rFonts w:ascii="Times New Roman" w:hAnsi="Times New Roman"/>
                <w:b/>
                <w:sz w:val="24"/>
                <w:szCs w:val="24"/>
              </w:rPr>
            </w:pPr>
            <w:r w:rsidRPr="00791969">
              <w:rPr>
                <w:rFonts w:ascii="Times New Roman" w:hAnsi="Times New Roman"/>
                <w:b/>
                <w:sz w:val="24"/>
                <w:szCs w:val="24"/>
              </w:rPr>
              <w:t>Наименование загрязняющего вещества (ЗВ)</w:t>
            </w:r>
          </w:p>
        </w:tc>
        <w:tc>
          <w:tcPr>
            <w:tcW w:w="1322" w:type="dxa"/>
            <w:vMerge w:val="restart"/>
          </w:tcPr>
          <w:p w:rsidR="00111D1B" w:rsidRPr="00791969" w:rsidRDefault="00111D1B" w:rsidP="00791969">
            <w:pPr>
              <w:spacing w:after="0" w:line="240" w:lineRule="auto"/>
              <w:jc w:val="center"/>
              <w:rPr>
                <w:rFonts w:ascii="Times New Roman" w:hAnsi="Times New Roman"/>
                <w:b/>
                <w:sz w:val="24"/>
                <w:szCs w:val="24"/>
              </w:rPr>
            </w:pPr>
            <w:r w:rsidRPr="00791969">
              <w:rPr>
                <w:rFonts w:ascii="Times New Roman" w:hAnsi="Times New Roman"/>
                <w:b/>
                <w:sz w:val="24"/>
                <w:szCs w:val="24"/>
              </w:rPr>
              <w:t>Класс опасности ЗВ</w:t>
            </w:r>
          </w:p>
        </w:tc>
        <w:tc>
          <w:tcPr>
            <w:tcW w:w="4056" w:type="dxa"/>
            <w:gridSpan w:val="2"/>
          </w:tcPr>
          <w:p w:rsidR="00111D1B" w:rsidRPr="00791969" w:rsidRDefault="00111D1B" w:rsidP="00791969">
            <w:pPr>
              <w:spacing w:after="0" w:line="240" w:lineRule="auto"/>
              <w:ind w:firstLine="19"/>
              <w:jc w:val="center"/>
              <w:rPr>
                <w:rFonts w:ascii="Times New Roman" w:hAnsi="Times New Roman"/>
                <w:b/>
                <w:sz w:val="24"/>
                <w:szCs w:val="24"/>
              </w:rPr>
            </w:pPr>
            <w:r w:rsidRPr="00791969">
              <w:rPr>
                <w:rFonts w:ascii="Times New Roman" w:hAnsi="Times New Roman"/>
                <w:b/>
                <w:sz w:val="24"/>
                <w:szCs w:val="24"/>
              </w:rPr>
              <w:t>Разрешенный выброс ЗВ в пределах утвержденных ПДВ</w:t>
            </w:r>
          </w:p>
        </w:tc>
      </w:tr>
      <w:tr w:rsidR="00111D1B" w:rsidRPr="00791969" w:rsidTr="00791969">
        <w:trPr>
          <w:jc w:val="center"/>
        </w:trPr>
        <w:tc>
          <w:tcPr>
            <w:tcW w:w="3045" w:type="dxa"/>
            <w:vMerge/>
          </w:tcPr>
          <w:p w:rsidR="00111D1B" w:rsidRPr="00791969" w:rsidRDefault="00111D1B" w:rsidP="00791969">
            <w:pPr>
              <w:spacing w:after="0" w:line="240" w:lineRule="auto"/>
              <w:ind w:firstLine="709"/>
              <w:jc w:val="center"/>
              <w:rPr>
                <w:rFonts w:ascii="Times New Roman" w:hAnsi="Times New Roman"/>
                <w:b/>
                <w:sz w:val="24"/>
                <w:szCs w:val="24"/>
              </w:rPr>
            </w:pPr>
          </w:p>
        </w:tc>
        <w:tc>
          <w:tcPr>
            <w:tcW w:w="1322" w:type="dxa"/>
            <w:vMerge/>
          </w:tcPr>
          <w:p w:rsidR="00111D1B" w:rsidRPr="00791969" w:rsidRDefault="00111D1B" w:rsidP="00791969">
            <w:pPr>
              <w:spacing w:after="0" w:line="240" w:lineRule="auto"/>
              <w:ind w:firstLine="709"/>
              <w:jc w:val="center"/>
              <w:rPr>
                <w:rFonts w:ascii="Times New Roman" w:hAnsi="Times New Roman"/>
                <w:b/>
                <w:sz w:val="24"/>
                <w:szCs w:val="24"/>
              </w:rPr>
            </w:pPr>
          </w:p>
        </w:tc>
        <w:tc>
          <w:tcPr>
            <w:tcW w:w="2028" w:type="dxa"/>
          </w:tcPr>
          <w:p w:rsidR="00111D1B" w:rsidRPr="00791969" w:rsidRDefault="00111D1B" w:rsidP="00791969">
            <w:pPr>
              <w:spacing w:after="0" w:line="240" w:lineRule="auto"/>
              <w:jc w:val="center"/>
              <w:rPr>
                <w:rFonts w:ascii="Times New Roman" w:hAnsi="Times New Roman"/>
                <w:b/>
                <w:sz w:val="24"/>
                <w:szCs w:val="24"/>
              </w:rPr>
            </w:pPr>
            <w:r w:rsidRPr="00791969">
              <w:rPr>
                <w:rFonts w:ascii="Times New Roman" w:hAnsi="Times New Roman"/>
                <w:b/>
                <w:sz w:val="24"/>
                <w:szCs w:val="24"/>
              </w:rPr>
              <w:t>г/с</w:t>
            </w:r>
          </w:p>
        </w:tc>
        <w:tc>
          <w:tcPr>
            <w:tcW w:w="2028" w:type="dxa"/>
          </w:tcPr>
          <w:p w:rsidR="00111D1B" w:rsidRPr="00791969" w:rsidRDefault="00111D1B" w:rsidP="00791969">
            <w:pPr>
              <w:spacing w:after="0" w:line="240" w:lineRule="auto"/>
              <w:ind w:firstLine="48"/>
              <w:jc w:val="center"/>
              <w:rPr>
                <w:rFonts w:ascii="Times New Roman" w:hAnsi="Times New Roman"/>
                <w:b/>
                <w:sz w:val="24"/>
                <w:szCs w:val="24"/>
              </w:rPr>
            </w:pPr>
            <w:r w:rsidRPr="00791969">
              <w:rPr>
                <w:rFonts w:ascii="Times New Roman" w:hAnsi="Times New Roman"/>
                <w:b/>
                <w:sz w:val="24"/>
                <w:szCs w:val="24"/>
              </w:rPr>
              <w:t>т/год</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Железа оксид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0,004</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0,005238</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 xml:space="preserve">Марганец и его </w:t>
            </w:r>
            <w:proofErr w:type="spellStart"/>
            <w:r w:rsidRPr="00791969">
              <w:rPr>
                <w:rFonts w:ascii="Times New Roman" w:hAnsi="Times New Roman"/>
                <w:sz w:val="24"/>
                <w:szCs w:val="24"/>
              </w:rPr>
              <w:t>соед</w:t>
            </w:r>
            <w:proofErr w:type="spellEnd"/>
            <w:r w:rsidRPr="00791969">
              <w:rPr>
                <w:rFonts w:ascii="Times New Roman" w:hAnsi="Times New Roman"/>
                <w:sz w:val="24"/>
                <w:szCs w:val="24"/>
              </w:rPr>
              <w:t>.</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2</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0,0003</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0,00033</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Азота диоксид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0,1282</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0,0971063</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Азота оксид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0,0208</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0,0157798</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Кислота серная</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2</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0,00001</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0,0000077</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Сажа</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0,0296</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0,014228</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Серы диоксид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0,0153</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0,0102431</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Сероводород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2</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0,00002</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0,0001296</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lastRenderedPageBreak/>
              <w:t>Углерода оксид</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4</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0,8602</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0,6044618</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proofErr w:type="spellStart"/>
            <w:r w:rsidRPr="00791969">
              <w:rPr>
                <w:rFonts w:ascii="Times New Roman" w:hAnsi="Times New Roman"/>
                <w:sz w:val="24"/>
                <w:szCs w:val="24"/>
              </w:rPr>
              <w:t>Фторист.соед.газообразные</w:t>
            </w:r>
            <w:proofErr w:type="spellEnd"/>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2</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0,0001</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0,00012</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Смесь углеводородов предельных С1-С5</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1,4685</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0,035852</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Смесь углеводородов предельных С6-С10</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0,3576</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0,0087314</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Амилены (смесь изомеров)</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4</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0,0486</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0,0011876</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Бензол</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0,0389</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0,0009501</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Ксилол</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0,0029</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0,0000712</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Толуол</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0,0282</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0,0006889</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Этилбензол</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3</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0,001</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0,0000237</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proofErr w:type="spellStart"/>
            <w:r w:rsidRPr="00791969">
              <w:rPr>
                <w:rFonts w:ascii="Times New Roman" w:hAnsi="Times New Roman"/>
                <w:sz w:val="24"/>
                <w:szCs w:val="24"/>
              </w:rPr>
              <w:t>Бенз</w:t>
            </w:r>
            <w:proofErr w:type="spellEnd"/>
            <w:r w:rsidRPr="00791969">
              <w:rPr>
                <w:rFonts w:ascii="Times New Roman" w:hAnsi="Times New Roman"/>
                <w:sz w:val="24"/>
                <w:szCs w:val="24"/>
              </w:rPr>
              <w:t>[а]</w:t>
            </w:r>
            <w:proofErr w:type="spellStart"/>
            <w:r w:rsidRPr="00791969">
              <w:rPr>
                <w:rFonts w:ascii="Times New Roman" w:hAnsi="Times New Roman"/>
                <w:sz w:val="24"/>
                <w:szCs w:val="24"/>
              </w:rPr>
              <w:t>пирен</w:t>
            </w:r>
            <w:proofErr w:type="spellEnd"/>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1</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0,0000001</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0,0000027</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Бензин</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4</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0,0165</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0,0216335</w:t>
            </w:r>
          </w:p>
        </w:tc>
      </w:tr>
      <w:tr w:rsidR="00111D1B" w:rsidRPr="00791969" w:rsidTr="00791969">
        <w:trPr>
          <w:jc w:val="center"/>
        </w:trPr>
        <w:tc>
          <w:tcPr>
            <w:tcW w:w="3045"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керосин</w:t>
            </w:r>
          </w:p>
        </w:tc>
        <w:tc>
          <w:tcPr>
            <w:tcW w:w="1322" w:type="dxa"/>
          </w:tcPr>
          <w:p w:rsidR="00111D1B" w:rsidRPr="00791969" w:rsidRDefault="00111D1B" w:rsidP="00791969">
            <w:pPr>
              <w:spacing w:after="0" w:line="240" w:lineRule="auto"/>
              <w:ind w:hanging="4"/>
              <w:jc w:val="center"/>
              <w:rPr>
                <w:rFonts w:ascii="Times New Roman" w:hAnsi="Times New Roman"/>
                <w:sz w:val="24"/>
                <w:szCs w:val="24"/>
              </w:rPr>
            </w:pPr>
            <w:r w:rsidRPr="00791969">
              <w:rPr>
                <w:rFonts w:ascii="Times New Roman" w:hAnsi="Times New Roman"/>
                <w:sz w:val="24"/>
                <w:szCs w:val="24"/>
              </w:rPr>
              <w:t>-</w:t>
            </w:r>
          </w:p>
        </w:tc>
        <w:tc>
          <w:tcPr>
            <w:tcW w:w="2028" w:type="dxa"/>
          </w:tcPr>
          <w:p w:rsidR="00111D1B" w:rsidRPr="00791969" w:rsidRDefault="00111D1B" w:rsidP="00791969">
            <w:pPr>
              <w:spacing w:after="0" w:line="240" w:lineRule="auto"/>
              <w:ind w:hanging="50"/>
              <w:jc w:val="center"/>
              <w:rPr>
                <w:rFonts w:ascii="Times New Roman" w:hAnsi="Times New Roman"/>
                <w:sz w:val="24"/>
                <w:szCs w:val="24"/>
              </w:rPr>
            </w:pPr>
            <w:r w:rsidRPr="00791969">
              <w:rPr>
                <w:rFonts w:ascii="Times New Roman" w:hAnsi="Times New Roman"/>
                <w:sz w:val="24"/>
                <w:szCs w:val="24"/>
              </w:rPr>
              <w:t>0,1213</w:t>
            </w:r>
          </w:p>
        </w:tc>
        <w:tc>
          <w:tcPr>
            <w:tcW w:w="2028" w:type="dxa"/>
          </w:tcPr>
          <w:p w:rsidR="00111D1B" w:rsidRPr="00791969" w:rsidRDefault="00111D1B" w:rsidP="00791969">
            <w:pPr>
              <w:spacing w:after="0" w:line="240" w:lineRule="auto"/>
              <w:jc w:val="center"/>
              <w:rPr>
                <w:rFonts w:ascii="Times New Roman" w:hAnsi="Times New Roman"/>
                <w:sz w:val="24"/>
                <w:szCs w:val="24"/>
              </w:rPr>
            </w:pPr>
            <w:r w:rsidRPr="00791969">
              <w:rPr>
                <w:rFonts w:ascii="Times New Roman" w:hAnsi="Times New Roman"/>
                <w:sz w:val="24"/>
                <w:szCs w:val="24"/>
              </w:rPr>
              <w:t>0,1706057</w:t>
            </w:r>
          </w:p>
        </w:tc>
      </w:tr>
    </w:tbl>
    <w:p w:rsidR="00111D1B" w:rsidRPr="00791969" w:rsidRDefault="00111D1B" w:rsidP="00791969">
      <w:pPr>
        <w:spacing w:after="0" w:line="240" w:lineRule="auto"/>
        <w:ind w:firstLine="709"/>
        <w:jc w:val="both"/>
        <w:rPr>
          <w:rFonts w:ascii="Times New Roman" w:hAnsi="Times New Roman"/>
          <w:sz w:val="28"/>
          <w:szCs w:val="28"/>
        </w:rPr>
      </w:pPr>
    </w:p>
    <w:p w:rsidR="00111D1B" w:rsidRDefault="00111D1B" w:rsidP="0068281F">
      <w:pPr>
        <w:spacing w:after="0" w:line="240" w:lineRule="auto"/>
        <w:ind w:firstLine="709"/>
        <w:jc w:val="both"/>
        <w:rPr>
          <w:rFonts w:ascii="Times New Roman" w:hAnsi="Times New Roman"/>
          <w:sz w:val="28"/>
          <w:szCs w:val="28"/>
        </w:rPr>
      </w:pPr>
      <w:r>
        <w:rPr>
          <w:rFonts w:ascii="Times New Roman" w:hAnsi="Times New Roman"/>
          <w:sz w:val="28"/>
          <w:szCs w:val="28"/>
        </w:rPr>
        <w:t>Площадь</w:t>
      </w:r>
      <w:r w:rsidRPr="00C4395E">
        <w:rPr>
          <w:rFonts w:ascii="Times New Roman" w:hAnsi="Times New Roman"/>
          <w:sz w:val="28"/>
          <w:szCs w:val="28"/>
        </w:rPr>
        <w:t>, находящаяся под санитарно-защитными зонами</w:t>
      </w:r>
      <w:r>
        <w:rPr>
          <w:rFonts w:ascii="Times New Roman" w:hAnsi="Times New Roman"/>
          <w:sz w:val="28"/>
          <w:szCs w:val="28"/>
        </w:rPr>
        <w:t>,</w:t>
      </w:r>
      <w:r w:rsidRPr="00C4395E">
        <w:rPr>
          <w:rFonts w:ascii="Times New Roman" w:hAnsi="Times New Roman"/>
          <w:sz w:val="28"/>
          <w:szCs w:val="28"/>
        </w:rPr>
        <w:t xml:space="preserve"> составляет </w:t>
      </w:r>
      <w:r>
        <w:rPr>
          <w:rFonts w:ascii="Times New Roman" w:hAnsi="Times New Roman"/>
          <w:sz w:val="28"/>
          <w:szCs w:val="28"/>
        </w:rPr>
        <w:t>9</w:t>
      </w:r>
      <w:r w:rsidRPr="00C4395E">
        <w:rPr>
          <w:rFonts w:ascii="Times New Roman" w:hAnsi="Times New Roman"/>
          <w:sz w:val="28"/>
          <w:szCs w:val="28"/>
        </w:rPr>
        <w:t>,</w:t>
      </w:r>
      <w:r>
        <w:rPr>
          <w:rFonts w:ascii="Times New Roman" w:hAnsi="Times New Roman"/>
          <w:sz w:val="28"/>
          <w:szCs w:val="28"/>
        </w:rPr>
        <w:t>8</w:t>
      </w:r>
      <w:r w:rsidRPr="00C4395E">
        <w:rPr>
          <w:rFonts w:ascii="Times New Roman" w:hAnsi="Times New Roman"/>
          <w:sz w:val="28"/>
          <w:szCs w:val="28"/>
        </w:rPr>
        <w:t xml:space="preserve"> га, т.е. </w:t>
      </w:r>
      <w:r>
        <w:rPr>
          <w:rFonts w:ascii="Times New Roman" w:hAnsi="Times New Roman"/>
          <w:sz w:val="28"/>
          <w:szCs w:val="28"/>
        </w:rPr>
        <w:t>около</w:t>
      </w:r>
      <w:r w:rsidRPr="00C4395E">
        <w:rPr>
          <w:rFonts w:ascii="Times New Roman" w:hAnsi="Times New Roman"/>
          <w:sz w:val="28"/>
          <w:szCs w:val="28"/>
        </w:rPr>
        <w:t xml:space="preserve"> 1</w:t>
      </w:r>
      <w:r>
        <w:rPr>
          <w:rFonts w:ascii="Times New Roman" w:hAnsi="Times New Roman"/>
          <w:sz w:val="28"/>
          <w:szCs w:val="28"/>
        </w:rPr>
        <w:t>0</w:t>
      </w:r>
      <w:r w:rsidRPr="00C4395E">
        <w:rPr>
          <w:rFonts w:ascii="Times New Roman" w:hAnsi="Times New Roman"/>
          <w:sz w:val="28"/>
          <w:szCs w:val="28"/>
        </w:rPr>
        <w:t xml:space="preserve">% от общей площади проекта планировки. </w:t>
      </w:r>
      <w:r>
        <w:rPr>
          <w:rFonts w:ascii="Times New Roman" w:hAnsi="Times New Roman"/>
          <w:sz w:val="28"/>
          <w:szCs w:val="28"/>
        </w:rPr>
        <w:t>В настоящее время эта территория занята лугами</w:t>
      </w:r>
      <w:r w:rsidRPr="0068281F">
        <w:rPr>
          <w:rFonts w:ascii="Times New Roman" w:hAnsi="Times New Roman"/>
          <w:sz w:val="28"/>
          <w:szCs w:val="28"/>
        </w:rPr>
        <w:t xml:space="preserve">. </w:t>
      </w:r>
      <w:r>
        <w:rPr>
          <w:rFonts w:ascii="Times New Roman" w:hAnsi="Times New Roman"/>
          <w:sz w:val="28"/>
          <w:szCs w:val="28"/>
        </w:rPr>
        <w:t>Проектируемые объекты, в том числе жилая застройка, также не будут находиться в пределах воздействия санитарно-защитных зон указанных объектов.</w:t>
      </w:r>
      <w:r w:rsidRPr="0068281F">
        <w:rPr>
          <w:rFonts w:ascii="Times New Roman" w:hAnsi="Times New Roman"/>
          <w:sz w:val="28"/>
          <w:szCs w:val="28"/>
        </w:rPr>
        <w:t xml:space="preserve"> Таким образом, прямого воздействия на жизнедеятельность и здоровье населения, данные предприятия оказывать н</w:t>
      </w:r>
      <w:r>
        <w:rPr>
          <w:rFonts w:ascii="Times New Roman" w:hAnsi="Times New Roman"/>
          <w:sz w:val="28"/>
          <w:szCs w:val="28"/>
        </w:rPr>
        <w:t>е</w:t>
      </w:r>
      <w:r w:rsidRPr="0068281F">
        <w:rPr>
          <w:rFonts w:ascii="Times New Roman" w:hAnsi="Times New Roman"/>
          <w:sz w:val="28"/>
          <w:szCs w:val="28"/>
        </w:rPr>
        <w:t xml:space="preserve"> будут.</w:t>
      </w:r>
    </w:p>
    <w:p w:rsidR="00111D1B" w:rsidRDefault="00111D1B" w:rsidP="00791969">
      <w:pPr>
        <w:spacing w:after="0" w:line="240" w:lineRule="auto"/>
        <w:ind w:firstLine="709"/>
        <w:jc w:val="both"/>
        <w:rPr>
          <w:rFonts w:ascii="Times New Roman" w:hAnsi="Times New Roman"/>
          <w:sz w:val="28"/>
          <w:szCs w:val="28"/>
        </w:rPr>
      </w:pPr>
      <w:r w:rsidRPr="00791969">
        <w:rPr>
          <w:rFonts w:ascii="Times New Roman" w:hAnsi="Times New Roman"/>
          <w:sz w:val="28"/>
          <w:szCs w:val="28"/>
        </w:rPr>
        <w:t xml:space="preserve">В таблице 13 приведены ориентировочные значения фоновых концентраций загрязняющих веществ в атмосферном воздухе </w:t>
      </w:r>
      <w:r>
        <w:rPr>
          <w:rFonts w:ascii="Times New Roman" w:hAnsi="Times New Roman"/>
          <w:sz w:val="28"/>
          <w:szCs w:val="28"/>
        </w:rPr>
        <w:t>территории проекта планировки</w:t>
      </w:r>
      <w:r w:rsidRPr="00791969">
        <w:rPr>
          <w:rFonts w:ascii="Times New Roman" w:hAnsi="Times New Roman"/>
          <w:sz w:val="28"/>
          <w:szCs w:val="28"/>
        </w:rPr>
        <w:t xml:space="preserve"> (по данным ГУ «УГМС Республики Татарстан»). </w:t>
      </w:r>
    </w:p>
    <w:p w:rsidR="00111D1B" w:rsidRPr="00791969" w:rsidRDefault="00111D1B" w:rsidP="004D2809">
      <w:pPr>
        <w:spacing w:after="0" w:line="240" w:lineRule="auto"/>
        <w:ind w:firstLine="709"/>
        <w:jc w:val="right"/>
        <w:rPr>
          <w:rFonts w:ascii="Times New Roman" w:hAnsi="Times New Roman"/>
          <w:sz w:val="28"/>
          <w:szCs w:val="28"/>
        </w:rPr>
      </w:pPr>
      <w:r w:rsidRPr="00791969">
        <w:rPr>
          <w:rFonts w:ascii="Times New Roman" w:hAnsi="Times New Roman"/>
          <w:sz w:val="28"/>
          <w:szCs w:val="28"/>
        </w:rPr>
        <w:t>Таблица 13</w:t>
      </w:r>
    </w:p>
    <w:p w:rsidR="00111D1B" w:rsidRPr="004D2809" w:rsidRDefault="00111D1B" w:rsidP="004D2809">
      <w:pPr>
        <w:spacing w:after="0" w:line="240" w:lineRule="auto"/>
        <w:ind w:firstLine="709"/>
        <w:jc w:val="center"/>
        <w:rPr>
          <w:rFonts w:ascii="Times New Roman" w:hAnsi="Times New Roman"/>
          <w:i/>
          <w:sz w:val="28"/>
          <w:szCs w:val="28"/>
        </w:rPr>
      </w:pPr>
      <w:r w:rsidRPr="004D2809">
        <w:rPr>
          <w:rFonts w:ascii="Times New Roman" w:hAnsi="Times New Roman"/>
          <w:i/>
          <w:sz w:val="28"/>
          <w:szCs w:val="28"/>
        </w:rPr>
        <w:t>Фоновые концентрации загрязняющих веществ в атмосферном воздухе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3920"/>
      </w:tblGrid>
      <w:tr w:rsidR="00111D1B" w:rsidRPr="004D2809" w:rsidTr="004D2809">
        <w:trPr>
          <w:jc w:val="center"/>
        </w:trPr>
        <w:tc>
          <w:tcPr>
            <w:tcW w:w="3328" w:type="dxa"/>
            <w:vAlign w:val="center"/>
          </w:tcPr>
          <w:p w:rsidR="00111D1B" w:rsidRPr="004D2809" w:rsidRDefault="00111D1B" w:rsidP="004D2809">
            <w:pPr>
              <w:spacing w:after="0" w:line="240" w:lineRule="auto"/>
              <w:jc w:val="center"/>
              <w:rPr>
                <w:rFonts w:ascii="Times New Roman" w:hAnsi="Times New Roman"/>
                <w:b/>
                <w:sz w:val="24"/>
                <w:szCs w:val="24"/>
              </w:rPr>
            </w:pPr>
            <w:r w:rsidRPr="004D2809">
              <w:rPr>
                <w:rFonts w:ascii="Times New Roman" w:hAnsi="Times New Roman"/>
                <w:b/>
                <w:sz w:val="24"/>
                <w:szCs w:val="24"/>
              </w:rPr>
              <w:t>Наименование ингредиента</w:t>
            </w:r>
          </w:p>
        </w:tc>
        <w:tc>
          <w:tcPr>
            <w:tcW w:w="3920" w:type="dxa"/>
            <w:vAlign w:val="center"/>
          </w:tcPr>
          <w:p w:rsidR="00111D1B" w:rsidRPr="004D2809" w:rsidRDefault="00111D1B" w:rsidP="004D2809">
            <w:pPr>
              <w:spacing w:after="0" w:line="240" w:lineRule="auto"/>
              <w:jc w:val="center"/>
              <w:rPr>
                <w:rFonts w:ascii="Times New Roman" w:hAnsi="Times New Roman"/>
                <w:b/>
                <w:sz w:val="24"/>
                <w:szCs w:val="24"/>
              </w:rPr>
            </w:pPr>
            <w:r w:rsidRPr="004D2809">
              <w:rPr>
                <w:rFonts w:ascii="Times New Roman" w:hAnsi="Times New Roman"/>
                <w:b/>
                <w:sz w:val="24"/>
                <w:szCs w:val="24"/>
              </w:rPr>
              <w:t>Значение концентрации, мг/м3</w:t>
            </w:r>
          </w:p>
        </w:tc>
      </w:tr>
      <w:tr w:rsidR="00111D1B" w:rsidRPr="004D2809" w:rsidTr="00A828BD">
        <w:trPr>
          <w:jc w:val="center"/>
        </w:trPr>
        <w:tc>
          <w:tcPr>
            <w:tcW w:w="3328"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Взвешенные вещества</w:t>
            </w:r>
          </w:p>
        </w:tc>
        <w:tc>
          <w:tcPr>
            <w:tcW w:w="3920"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0,170</w:t>
            </w:r>
          </w:p>
        </w:tc>
      </w:tr>
      <w:tr w:rsidR="00111D1B" w:rsidRPr="004D2809" w:rsidTr="00A828BD">
        <w:trPr>
          <w:jc w:val="center"/>
        </w:trPr>
        <w:tc>
          <w:tcPr>
            <w:tcW w:w="3328"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Диоксид азота</w:t>
            </w:r>
          </w:p>
        </w:tc>
        <w:tc>
          <w:tcPr>
            <w:tcW w:w="3920"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0,050</w:t>
            </w:r>
          </w:p>
        </w:tc>
      </w:tr>
      <w:tr w:rsidR="00111D1B" w:rsidRPr="004D2809" w:rsidTr="00A828BD">
        <w:trPr>
          <w:jc w:val="center"/>
        </w:trPr>
        <w:tc>
          <w:tcPr>
            <w:tcW w:w="3328"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Оксид азота</w:t>
            </w:r>
          </w:p>
        </w:tc>
        <w:tc>
          <w:tcPr>
            <w:tcW w:w="3920"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0,021</w:t>
            </w:r>
          </w:p>
        </w:tc>
      </w:tr>
      <w:tr w:rsidR="00111D1B" w:rsidRPr="004D2809" w:rsidTr="00A828BD">
        <w:trPr>
          <w:jc w:val="center"/>
        </w:trPr>
        <w:tc>
          <w:tcPr>
            <w:tcW w:w="3328"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Диоксид серы</w:t>
            </w:r>
          </w:p>
        </w:tc>
        <w:tc>
          <w:tcPr>
            <w:tcW w:w="3920"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0,015</w:t>
            </w:r>
          </w:p>
        </w:tc>
      </w:tr>
      <w:tr w:rsidR="00111D1B" w:rsidRPr="004D2809" w:rsidTr="00A828BD">
        <w:trPr>
          <w:jc w:val="center"/>
        </w:trPr>
        <w:tc>
          <w:tcPr>
            <w:tcW w:w="3328"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Оксид углерода</w:t>
            </w:r>
          </w:p>
        </w:tc>
        <w:tc>
          <w:tcPr>
            <w:tcW w:w="3920" w:type="dxa"/>
          </w:tcPr>
          <w:p w:rsidR="00111D1B" w:rsidRPr="004D2809" w:rsidRDefault="00111D1B" w:rsidP="004D2809">
            <w:pPr>
              <w:spacing w:after="0" w:line="240" w:lineRule="auto"/>
              <w:jc w:val="center"/>
              <w:rPr>
                <w:rFonts w:ascii="Times New Roman" w:hAnsi="Times New Roman"/>
                <w:sz w:val="24"/>
                <w:szCs w:val="24"/>
              </w:rPr>
            </w:pPr>
            <w:r w:rsidRPr="004D2809">
              <w:rPr>
                <w:rFonts w:ascii="Times New Roman" w:hAnsi="Times New Roman"/>
                <w:sz w:val="24"/>
                <w:szCs w:val="24"/>
              </w:rPr>
              <w:t>1,5</w:t>
            </w:r>
          </w:p>
        </w:tc>
      </w:tr>
    </w:tbl>
    <w:p w:rsidR="00111D1B" w:rsidRPr="00791969" w:rsidRDefault="00111D1B" w:rsidP="00791969">
      <w:pPr>
        <w:spacing w:after="0" w:line="240" w:lineRule="auto"/>
        <w:ind w:firstLine="709"/>
        <w:jc w:val="both"/>
        <w:rPr>
          <w:rFonts w:ascii="Times New Roman" w:hAnsi="Times New Roman"/>
          <w:sz w:val="28"/>
          <w:szCs w:val="28"/>
        </w:rPr>
      </w:pPr>
    </w:p>
    <w:p w:rsidR="00111D1B" w:rsidRPr="003A0E2D" w:rsidRDefault="00111D1B" w:rsidP="003A0E2D">
      <w:pPr>
        <w:spacing w:after="0" w:line="240" w:lineRule="auto"/>
        <w:ind w:firstLine="709"/>
        <w:jc w:val="both"/>
        <w:rPr>
          <w:rFonts w:ascii="Times New Roman" w:hAnsi="Times New Roman"/>
          <w:sz w:val="28"/>
          <w:szCs w:val="28"/>
        </w:rPr>
      </w:pPr>
      <w:r>
        <w:rPr>
          <w:rFonts w:ascii="Times New Roman" w:hAnsi="Times New Roman"/>
          <w:sz w:val="28"/>
          <w:szCs w:val="28"/>
        </w:rPr>
        <w:t>Нужно сказать, что т</w:t>
      </w:r>
      <w:r w:rsidRPr="003A0E2D">
        <w:rPr>
          <w:rFonts w:ascii="Times New Roman" w:hAnsi="Times New Roman"/>
          <w:sz w:val="28"/>
          <w:szCs w:val="28"/>
        </w:rPr>
        <w:t xml:space="preserve">ерритория </w:t>
      </w:r>
      <w:r>
        <w:rPr>
          <w:rFonts w:ascii="Times New Roman" w:hAnsi="Times New Roman"/>
          <w:sz w:val="28"/>
          <w:szCs w:val="28"/>
        </w:rPr>
        <w:t>проекта планировки</w:t>
      </w:r>
      <w:r w:rsidRPr="003A0E2D">
        <w:rPr>
          <w:rFonts w:ascii="Times New Roman" w:hAnsi="Times New Roman"/>
          <w:sz w:val="28"/>
          <w:szCs w:val="28"/>
        </w:rPr>
        <w:t xml:space="preserve"> располагается в области умеренного метеорологического потенциала загрязнения воздуха, следовательно, здесь складываются равновесные метеорологические условия, способствующие как накоплению, так и рассеиванию выбросов </w:t>
      </w:r>
      <w:r>
        <w:rPr>
          <w:rFonts w:ascii="Times New Roman" w:hAnsi="Times New Roman"/>
          <w:sz w:val="28"/>
          <w:szCs w:val="28"/>
        </w:rPr>
        <w:t>производственных объектов</w:t>
      </w:r>
      <w:r w:rsidRPr="003A0E2D">
        <w:rPr>
          <w:rFonts w:ascii="Times New Roman" w:hAnsi="Times New Roman"/>
          <w:sz w:val="28"/>
          <w:szCs w:val="28"/>
        </w:rPr>
        <w:t xml:space="preserve"> и транспорта в приземном слое атмосферы.</w:t>
      </w:r>
    </w:p>
    <w:p w:rsidR="00111D1B" w:rsidRPr="003A0E2D" w:rsidRDefault="00111D1B" w:rsidP="003A0E2D">
      <w:pPr>
        <w:spacing w:after="0" w:line="240" w:lineRule="auto"/>
        <w:ind w:firstLine="709"/>
        <w:jc w:val="both"/>
        <w:rPr>
          <w:rFonts w:ascii="Times New Roman" w:hAnsi="Times New Roman"/>
          <w:sz w:val="28"/>
          <w:szCs w:val="28"/>
        </w:rPr>
      </w:pPr>
      <w:r w:rsidRPr="003A0E2D">
        <w:rPr>
          <w:rFonts w:ascii="Times New Roman" w:hAnsi="Times New Roman"/>
          <w:sz w:val="28"/>
          <w:szCs w:val="28"/>
        </w:rPr>
        <w:t>Немаловажную особенность имеет ориентированность территории по отношению к преобладающим направлениям ветра: юго-западным, западным и южным. Самыми «опасными», с точки зрения загрязнения воздуха, направлениями ветра являются те, со стороны которых расположены предприятия, в наибольшей ме</w:t>
      </w:r>
      <w:r>
        <w:rPr>
          <w:rFonts w:ascii="Times New Roman" w:hAnsi="Times New Roman"/>
          <w:sz w:val="28"/>
          <w:szCs w:val="28"/>
        </w:rPr>
        <w:t>ре загрязняющие воздушную среду</w:t>
      </w:r>
      <w:r w:rsidRPr="003A0E2D">
        <w:rPr>
          <w:rFonts w:ascii="Times New Roman" w:hAnsi="Times New Roman"/>
          <w:sz w:val="28"/>
          <w:szCs w:val="28"/>
        </w:rPr>
        <w:t>.</w:t>
      </w:r>
    </w:p>
    <w:p w:rsidR="00111D1B" w:rsidRDefault="00111D1B" w:rsidP="00412D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точки зрения благоприятности расположения территория проекта планировки при преобладающих ветрах южного и юго-западного направления не испытывает негативного воздействия загрязняющих веществ, ввиду отсутствия промышленных объектов в южном и юго-западном направлении относительно площадки проекта </w:t>
      </w:r>
      <w:r>
        <w:rPr>
          <w:rFonts w:ascii="Times New Roman" w:hAnsi="Times New Roman"/>
          <w:sz w:val="28"/>
          <w:szCs w:val="28"/>
        </w:rPr>
        <w:lastRenderedPageBreak/>
        <w:t>планировки. Некоторую опасность могут представлять ветра западного направления, поскольку в этом случае большая часть рассматриваемой территории располагается с подветренной стороны относительно основной промышленной зоны с. Бол. Кайбицы.</w:t>
      </w:r>
    </w:p>
    <w:p w:rsidR="00111D1B" w:rsidRPr="00297B50" w:rsidRDefault="00111D1B" w:rsidP="00412DC1">
      <w:pPr>
        <w:spacing w:after="0" w:line="240" w:lineRule="auto"/>
        <w:ind w:firstLine="709"/>
        <w:jc w:val="both"/>
        <w:rPr>
          <w:rFonts w:ascii="Times New Roman" w:hAnsi="Times New Roman"/>
          <w:sz w:val="28"/>
          <w:szCs w:val="28"/>
        </w:rPr>
      </w:pPr>
    </w:p>
    <w:p w:rsidR="00111D1B" w:rsidRDefault="00111D1B" w:rsidP="00A6063E">
      <w:pPr>
        <w:pStyle w:val="a4"/>
        <w:numPr>
          <w:ilvl w:val="1"/>
          <w:numId w:val="1"/>
        </w:numPr>
        <w:spacing w:after="0"/>
        <w:jc w:val="center"/>
        <w:outlineLvl w:val="1"/>
        <w:rPr>
          <w:rFonts w:ascii="Times New Roman" w:hAnsi="Times New Roman"/>
          <w:b/>
          <w:sz w:val="28"/>
          <w:szCs w:val="28"/>
        </w:rPr>
      </w:pPr>
      <w:bookmarkStart w:id="15" w:name="_Toc278182878"/>
      <w:bookmarkStart w:id="16" w:name="_Toc300659319"/>
      <w:r w:rsidRPr="00AE3B2D">
        <w:rPr>
          <w:rFonts w:ascii="Times New Roman" w:hAnsi="Times New Roman"/>
          <w:b/>
          <w:sz w:val="28"/>
          <w:szCs w:val="28"/>
        </w:rPr>
        <w:t>Состояние водных ресурсов</w:t>
      </w:r>
      <w:bookmarkEnd w:id="15"/>
      <w:bookmarkEnd w:id="16"/>
    </w:p>
    <w:p w:rsidR="00111D1B" w:rsidRPr="00AD2DDB" w:rsidRDefault="00111D1B" w:rsidP="00A6063E">
      <w:pPr>
        <w:pStyle w:val="a4"/>
        <w:spacing w:after="0"/>
        <w:ind w:left="0"/>
        <w:jc w:val="center"/>
        <w:rPr>
          <w:rFonts w:ascii="Times New Roman" w:hAnsi="Times New Roman"/>
          <w:b/>
          <w:i/>
          <w:sz w:val="28"/>
          <w:szCs w:val="28"/>
        </w:rPr>
      </w:pPr>
      <w:r w:rsidRPr="00AD2DDB">
        <w:rPr>
          <w:rFonts w:ascii="Times New Roman" w:hAnsi="Times New Roman"/>
          <w:b/>
          <w:i/>
          <w:sz w:val="28"/>
          <w:szCs w:val="28"/>
        </w:rPr>
        <w:t>Существующие источники хозяйственно-питьевого водоснабжения</w:t>
      </w:r>
    </w:p>
    <w:p w:rsidR="00111D1B" w:rsidRDefault="00111D1B" w:rsidP="00A6063E">
      <w:pPr>
        <w:spacing w:after="0" w:line="240" w:lineRule="auto"/>
        <w:ind w:firstLine="709"/>
        <w:jc w:val="both"/>
        <w:rPr>
          <w:rFonts w:ascii="Times New Roman" w:hAnsi="Times New Roman"/>
          <w:sz w:val="28"/>
          <w:szCs w:val="28"/>
        </w:rPr>
      </w:pPr>
      <w:r w:rsidRPr="00A6063E">
        <w:rPr>
          <w:rFonts w:ascii="Times New Roman" w:hAnsi="Times New Roman"/>
          <w:sz w:val="28"/>
          <w:szCs w:val="28"/>
        </w:rPr>
        <w:t xml:space="preserve">Водоснабжение </w:t>
      </w:r>
      <w:r>
        <w:rPr>
          <w:rFonts w:ascii="Times New Roman" w:hAnsi="Times New Roman"/>
          <w:sz w:val="28"/>
          <w:szCs w:val="28"/>
        </w:rPr>
        <w:t xml:space="preserve">объектов, расположенных на территории проекта планировки, </w:t>
      </w:r>
      <w:r w:rsidRPr="00A6063E">
        <w:rPr>
          <w:rFonts w:ascii="Times New Roman" w:hAnsi="Times New Roman"/>
          <w:sz w:val="28"/>
          <w:szCs w:val="28"/>
        </w:rPr>
        <w:t xml:space="preserve">осуществляется путем эксплуатации водозабора </w:t>
      </w:r>
      <w:r>
        <w:rPr>
          <w:rFonts w:ascii="Times New Roman" w:hAnsi="Times New Roman"/>
          <w:sz w:val="28"/>
          <w:szCs w:val="28"/>
        </w:rPr>
        <w:t>(</w:t>
      </w:r>
      <w:proofErr w:type="spellStart"/>
      <w:r>
        <w:rPr>
          <w:rFonts w:ascii="Times New Roman" w:hAnsi="Times New Roman"/>
          <w:sz w:val="28"/>
          <w:szCs w:val="28"/>
        </w:rPr>
        <w:t>скв</w:t>
      </w:r>
      <w:proofErr w:type="spellEnd"/>
      <w:r>
        <w:rPr>
          <w:rFonts w:ascii="Times New Roman" w:hAnsi="Times New Roman"/>
          <w:sz w:val="28"/>
          <w:szCs w:val="28"/>
        </w:rPr>
        <w:t xml:space="preserve">. №5) </w:t>
      </w:r>
      <w:r w:rsidRPr="00A6063E">
        <w:rPr>
          <w:rFonts w:ascii="Times New Roman" w:hAnsi="Times New Roman"/>
          <w:sz w:val="28"/>
          <w:szCs w:val="28"/>
        </w:rPr>
        <w:t>п</w:t>
      </w:r>
      <w:r>
        <w:rPr>
          <w:rFonts w:ascii="Times New Roman" w:hAnsi="Times New Roman"/>
          <w:sz w:val="28"/>
          <w:szCs w:val="28"/>
        </w:rPr>
        <w:t xml:space="preserve">одземных вод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МПП ЖКХ</w:t>
      </w:r>
      <w:r w:rsidRPr="00A6063E">
        <w:rPr>
          <w:rFonts w:ascii="Times New Roman" w:hAnsi="Times New Roman"/>
          <w:sz w:val="28"/>
          <w:szCs w:val="28"/>
        </w:rPr>
        <w:t xml:space="preserve">. </w:t>
      </w:r>
    </w:p>
    <w:p w:rsidR="00111D1B" w:rsidRDefault="00111D1B" w:rsidP="00F769E6">
      <w:pPr>
        <w:spacing w:after="0" w:line="240" w:lineRule="auto"/>
        <w:ind w:firstLine="709"/>
        <w:jc w:val="both"/>
        <w:rPr>
          <w:rFonts w:ascii="Times New Roman" w:hAnsi="Times New Roman"/>
          <w:sz w:val="28"/>
          <w:szCs w:val="28"/>
        </w:rPr>
      </w:pPr>
      <w:r w:rsidRPr="00F769E6">
        <w:rPr>
          <w:rFonts w:ascii="Times New Roman" w:hAnsi="Times New Roman"/>
          <w:sz w:val="28"/>
          <w:szCs w:val="28"/>
        </w:rPr>
        <w:t>Водозабором №</w:t>
      </w:r>
      <w:r>
        <w:rPr>
          <w:rFonts w:ascii="Times New Roman" w:hAnsi="Times New Roman"/>
          <w:sz w:val="28"/>
          <w:szCs w:val="28"/>
        </w:rPr>
        <w:t>5</w:t>
      </w:r>
      <w:r w:rsidRPr="00F769E6">
        <w:rPr>
          <w:rFonts w:ascii="Times New Roman" w:hAnsi="Times New Roman"/>
          <w:sz w:val="28"/>
          <w:szCs w:val="28"/>
        </w:rPr>
        <w:t xml:space="preserve"> </w:t>
      </w:r>
      <w:proofErr w:type="spellStart"/>
      <w:r w:rsidRPr="00F769E6">
        <w:rPr>
          <w:rFonts w:ascii="Times New Roman" w:hAnsi="Times New Roman"/>
          <w:sz w:val="28"/>
          <w:szCs w:val="28"/>
        </w:rPr>
        <w:t>Кайбицкого</w:t>
      </w:r>
      <w:proofErr w:type="spellEnd"/>
      <w:r w:rsidRPr="00F769E6">
        <w:rPr>
          <w:rFonts w:ascii="Times New Roman" w:hAnsi="Times New Roman"/>
          <w:sz w:val="28"/>
          <w:szCs w:val="28"/>
        </w:rPr>
        <w:t xml:space="preserve"> МПП ЖКХ эксплуатируется водоносная казанская сульфатно-карбонатная серия. Основные характеристики скважин приведены в таблице</w:t>
      </w:r>
      <w:r>
        <w:rPr>
          <w:rFonts w:ascii="Times New Roman" w:hAnsi="Times New Roman"/>
          <w:sz w:val="28"/>
          <w:szCs w:val="28"/>
        </w:rPr>
        <w:t xml:space="preserve"> 14</w:t>
      </w:r>
      <w:r w:rsidRPr="00F769E6">
        <w:rPr>
          <w:rFonts w:ascii="Times New Roman" w:hAnsi="Times New Roman"/>
          <w:sz w:val="28"/>
          <w:szCs w:val="28"/>
        </w:rPr>
        <w:t>.</w:t>
      </w:r>
    </w:p>
    <w:p w:rsidR="00111D1B" w:rsidRPr="0038794C" w:rsidRDefault="00111D1B" w:rsidP="00F769E6">
      <w:pPr>
        <w:pStyle w:val="a5"/>
        <w:spacing w:line="216" w:lineRule="auto"/>
        <w:jc w:val="right"/>
      </w:pPr>
      <w:r w:rsidRPr="0038794C">
        <w:t>Таблица 1</w:t>
      </w:r>
      <w:r>
        <w:t>4</w:t>
      </w:r>
    </w:p>
    <w:p w:rsidR="00111D1B" w:rsidRPr="00F769E6" w:rsidRDefault="00111D1B" w:rsidP="00F769E6">
      <w:pPr>
        <w:pStyle w:val="a5"/>
        <w:spacing w:line="216" w:lineRule="auto"/>
        <w:ind w:firstLine="0"/>
        <w:jc w:val="center"/>
        <w:rPr>
          <w:i/>
        </w:rPr>
      </w:pPr>
      <w:r w:rsidRPr="00F769E6">
        <w:rPr>
          <w:i/>
        </w:rPr>
        <w:t xml:space="preserve">Основные характеристики скважины №5 водозабора </w:t>
      </w:r>
      <w:proofErr w:type="spellStart"/>
      <w:r w:rsidRPr="00F769E6">
        <w:rPr>
          <w:i/>
        </w:rPr>
        <w:t>Кайбицкого</w:t>
      </w:r>
      <w:proofErr w:type="spellEnd"/>
      <w:r w:rsidRPr="00F769E6">
        <w:rPr>
          <w:i/>
        </w:rPr>
        <w:t xml:space="preserve"> МПП ЖКХ</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28"/>
        <w:gridCol w:w="1299"/>
        <w:gridCol w:w="1519"/>
        <w:gridCol w:w="1779"/>
        <w:gridCol w:w="1204"/>
        <w:gridCol w:w="1362"/>
        <w:gridCol w:w="948"/>
      </w:tblGrid>
      <w:tr w:rsidR="00111D1B" w:rsidRPr="005B59AA" w:rsidTr="0045198A">
        <w:tc>
          <w:tcPr>
            <w:tcW w:w="651" w:type="dxa"/>
            <w:vMerge w:val="restart"/>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 xml:space="preserve">№ </w:t>
            </w:r>
            <w:proofErr w:type="spellStart"/>
            <w:r w:rsidRPr="005B59AA">
              <w:rPr>
                <w:b/>
                <w:sz w:val="20"/>
                <w:lang w:val="ru-RU"/>
              </w:rPr>
              <w:t>скв</w:t>
            </w:r>
            <w:proofErr w:type="spellEnd"/>
            <w:r w:rsidRPr="005B59AA">
              <w:rPr>
                <w:b/>
                <w:sz w:val="20"/>
                <w:lang w:val="ru-RU"/>
              </w:rPr>
              <w:t>.</w:t>
            </w:r>
          </w:p>
        </w:tc>
        <w:tc>
          <w:tcPr>
            <w:tcW w:w="1628" w:type="dxa"/>
            <w:vMerge w:val="restart"/>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Год бурения, глубина, амплитуда устья, м</w:t>
            </w:r>
          </w:p>
        </w:tc>
        <w:tc>
          <w:tcPr>
            <w:tcW w:w="2818" w:type="dxa"/>
            <w:gridSpan w:val="2"/>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Водоприемная часть</w:t>
            </w:r>
          </w:p>
        </w:tc>
        <w:tc>
          <w:tcPr>
            <w:tcW w:w="1779" w:type="dxa"/>
            <w:vMerge w:val="restart"/>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Водовмещающие породы</w:t>
            </w:r>
          </w:p>
        </w:tc>
        <w:tc>
          <w:tcPr>
            <w:tcW w:w="1204" w:type="dxa"/>
            <w:vMerge w:val="restart"/>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Уровень воды глубина, м/</w:t>
            </w:r>
            <w:proofErr w:type="spellStart"/>
            <w:r w:rsidRPr="005B59AA">
              <w:rPr>
                <w:b/>
                <w:sz w:val="20"/>
                <w:lang w:val="ru-RU"/>
              </w:rPr>
              <w:t>абс.отм</w:t>
            </w:r>
            <w:proofErr w:type="spellEnd"/>
            <w:r w:rsidRPr="005B59AA">
              <w:rPr>
                <w:b/>
                <w:sz w:val="20"/>
                <w:lang w:val="ru-RU"/>
              </w:rPr>
              <w:t>., м</w:t>
            </w:r>
          </w:p>
        </w:tc>
        <w:tc>
          <w:tcPr>
            <w:tcW w:w="2310" w:type="dxa"/>
            <w:gridSpan w:val="2"/>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Характеристика строительной откачки</w:t>
            </w:r>
          </w:p>
        </w:tc>
      </w:tr>
      <w:tr w:rsidR="00111D1B" w:rsidRPr="005B59AA" w:rsidTr="0045198A">
        <w:tc>
          <w:tcPr>
            <w:tcW w:w="651" w:type="dxa"/>
            <w:vMerge/>
            <w:vAlign w:val="center"/>
          </w:tcPr>
          <w:p w:rsidR="00111D1B" w:rsidRPr="005B59AA" w:rsidRDefault="00111D1B" w:rsidP="0045198A">
            <w:pPr>
              <w:pStyle w:val="14"/>
              <w:spacing w:line="240" w:lineRule="auto"/>
              <w:ind w:firstLine="0"/>
              <w:jc w:val="center"/>
              <w:rPr>
                <w:b/>
                <w:sz w:val="20"/>
                <w:lang w:val="ru-RU"/>
              </w:rPr>
            </w:pPr>
          </w:p>
        </w:tc>
        <w:tc>
          <w:tcPr>
            <w:tcW w:w="1628" w:type="dxa"/>
            <w:vMerge/>
            <w:vAlign w:val="center"/>
          </w:tcPr>
          <w:p w:rsidR="00111D1B" w:rsidRPr="005B59AA" w:rsidRDefault="00111D1B" w:rsidP="0045198A">
            <w:pPr>
              <w:pStyle w:val="14"/>
              <w:spacing w:line="240" w:lineRule="auto"/>
              <w:ind w:firstLine="0"/>
              <w:jc w:val="center"/>
              <w:rPr>
                <w:b/>
                <w:sz w:val="20"/>
                <w:lang w:val="ru-RU"/>
              </w:rPr>
            </w:pPr>
          </w:p>
        </w:tc>
        <w:tc>
          <w:tcPr>
            <w:tcW w:w="1299" w:type="dxa"/>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тип</w:t>
            </w:r>
          </w:p>
        </w:tc>
        <w:tc>
          <w:tcPr>
            <w:tcW w:w="1519" w:type="dxa"/>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Диаметр, мм/Интервал, м</w:t>
            </w:r>
          </w:p>
        </w:tc>
        <w:tc>
          <w:tcPr>
            <w:tcW w:w="1779" w:type="dxa"/>
            <w:vMerge/>
            <w:vAlign w:val="center"/>
          </w:tcPr>
          <w:p w:rsidR="00111D1B" w:rsidRPr="005B59AA" w:rsidRDefault="00111D1B" w:rsidP="0045198A">
            <w:pPr>
              <w:pStyle w:val="14"/>
              <w:spacing w:line="240" w:lineRule="auto"/>
              <w:ind w:firstLine="0"/>
              <w:jc w:val="center"/>
              <w:rPr>
                <w:b/>
                <w:sz w:val="20"/>
                <w:lang w:val="ru-RU"/>
              </w:rPr>
            </w:pPr>
          </w:p>
        </w:tc>
        <w:tc>
          <w:tcPr>
            <w:tcW w:w="1204" w:type="dxa"/>
            <w:vMerge/>
            <w:vAlign w:val="center"/>
          </w:tcPr>
          <w:p w:rsidR="00111D1B" w:rsidRPr="005B59AA" w:rsidRDefault="00111D1B" w:rsidP="0045198A">
            <w:pPr>
              <w:pStyle w:val="14"/>
              <w:spacing w:line="240" w:lineRule="auto"/>
              <w:ind w:firstLine="0"/>
              <w:jc w:val="center"/>
              <w:rPr>
                <w:b/>
                <w:sz w:val="20"/>
                <w:lang w:val="ru-RU"/>
              </w:rPr>
            </w:pPr>
          </w:p>
        </w:tc>
        <w:tc>
          <w:tcPr>
            <w:tcW w:w="1362" w:type="dxa"/>
            <w:vAlign w:val="center"/>
          </w:tcPr>
          <w:p w:rsidR="00111D1B" w:rsidRPr="005B59AA" w:rsidRDefault="00111D1B" w:rsidP="0045198A">
            <w:pPr>
              <w:pStyle w:val="14"/>
              <w:spacing w:line="240" w:lineRule="auto"/>
              <w:ind w:firstLine="0"/>
              <w:jc w:val="center"/>
              <w:rPr>
                <w:b/>
                <w:sz w:val="20"/>
                <w:lang w:val="ru-RU"/>
              </w:rPr>
            </w:pPr>
            <w:r w:rsidRPr="005B59AA">
              <w:rPr>
                <w:b/>
                <w:sz w:val="20"/>
                <w:lang w:val="ru-RU"/>
              </w:rPr>
              <w:t>Дебит, м</w:t>
            </w:r>
            <w:r w:rsidRPr="005B59AA">
              <w:rPr>
                <w:b/>
                <w:sz w:val="20"/>
                <w:vertAlign w:val="superscript"/>
                <w:lang w:val="ru-RU"/>
              </w:rPr>
              <w:t>3</w:t>
            </w:r>
            <w:r w:rsidRPr="005B59AA">
              <w:rPr>
                <w:b/>
                <w:sz w:val="20"/>
                <w:lang w:val="ru-RU"/>
              </w:rPr>
              <w:t>/час</w:t>
            </w:r>
          </w:p>
        </w:tc>
        <w:tc>
          <w:tcPr>
            <w:tcW w:w="948" w:type="dxa"/>
            <w:vAlign w:val="center"/>
          </w:tcPr>
          <w:p w:rsidR="00111D1B" w:rsidRPr="005B59AA" w:rsidRDefault="00111D1B" w:rsidP="0045198A">
            <w:pPr>
              <w:pStyle w:val="14"/>
              <w:spacing w:line="240" w:lineRule="auto"/>
              <w:ind w:firstLine="0"/>
              <w:jc w:val="center"/>
              <w:rPr>
                <w:b/>
                <w:sz w:val="20"/>
                <w:lang w:val="ru-RU"/>
              </w:rPr>
            </w:pPr>
            <w:proofErr w:type="spellStart"/>
            <w:r w:rsidRPr="005B59AA">
              <w:rPr>
                <w:b/>
                <w:sz w:val="20"/>
                <w:lang w:val="ru-RU"/>
              </w:rPr>
              <w:t>Пониж</w:t>
            </w:r>
            <w:proofErr w:type="spellEnd"/>
            <w:r w:rsidRPr="005B59AA">
              <w:rPr>
                <w:b/>
                <w:sz w:val="20"/>
                <w:lang w:val="ru-RU"/>
              </w:rPr>
              <w:t>., м</w:t>
            </w:r>
          </w:p>
        </w:tc>
      </w:tr>
      <w:tr w:rsidR="00111D1B" w:rsidRPr="005B59AA" w:rsidTr="0045198A">
        <w:tc>
          <w:tcPr>
            <w:tcW w:w="651"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5</w:t>
            </w:r>
          </w:p>
        </w:tc>
        <w:tc>
          <w:tcPr>
            <w:tcW w:w="1628"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2000/98,0/100,0</w:t>
            </w:r>
          </w:p>
        </w:tc>
        <w:tc>
          <w:tcPr>
            <w:tcW w:w="1299"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Без фильтра</w:t>
            </w:r>
          </w:p>
        </w:tc>
        <w:tc>
          <w:tcPr>
            <w:tcW w:w="1519"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219/80-98</w:t>
            </w:r>
          </w:p>
        </w:tc>
        <w:tc>
          <w:tcPr>
            <w:tcW w:w="1779"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 xml:space="preserve">Мергели, известняки </w:t>
            </w:r>
            <w:proofErr w:type="spellStart"/>
            <w:r w:rsidRPr="005B59AA">
              <w:rPr>
                <w:sz w:val="20"/>
                <w:lang w:val="ru-RU"/>
              </w:rPr>
              <w:t>трещ-тые</w:t>
            </w:r>
            <w:proofErr w:type="spellEnd"/>
          </w:p>
        </w:tc>
        <w:tc>
          <w:tcPr>
            <w:tcW w:w="1204"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70,0/30,0</w:t>
            </w:r>
          </w:p>
        </w:tc>
        <w:tc>
          <w:tcPr>
            <w:tcW w:w="1362"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2,0</w:t>
            </w:r>
          </w:p>
        </w:tc>
        <w:tc>
          <w:tcPr>
            <w:tcW w:w="948" w:type="dxa"/>
            <w:vAlign w:val="center"/>
          </w:tcPr>
          <w:p w:rsidR="00111D1B" w:rsidRPr="005B59AA" w:rsidRDefault="00111D1B" w:rsidP="0045198A">
            <w:pPr>
              <w:pStyle w:val="14"/>
              <w:spacing w:line="240" w:lineRule="auto"/>
              <w:ind w:firstLine="0"/>
              <w:jc w:val="center"/>
              <w:rPr>
                <w:sz w:val="20"/>
                <w:lang w:val="ru-RU"/>
              </w:rPr>
            </w:pPr>
            <w:r w:rsidRPr="005B59AA">
              <w:rPr>
                <w:sz w:val="20"/>
                <w:lang w:val="ru-RU"/>
              </w:rPr>
              <w:t>10,0</w:t>
            </w:r>
          </w:p>
        </w:tc>
      </w:tr>
    </w:tbl>
    <w:p w:rsidR="00111D1B" w:rsidRDefault="00111D1B" w:rsidP="00C9166F">
      <w:pPr>
        <w:pStyle w:val="14"/>
        <w:spacing w:line="360" w:lineRule="auto"/>
        <w:rPr>
          <w:szCs w:val="28"/>
          <w:lang w:val="ru-RU" w:eastAsia="en-US"/>
        </w:rPr>
      </w:pPr>
    </w:p>
    <w:p w:rsidR="00111D1B" w:rsidRDefault="00111D1B" w:rsidP="00C9166F">
      <w:pPr>
        <w:spacing w:after="0" w:line="240" w:lineRule="auto"/>
        <w:ind w:firstLine="709"/>
        <w:jc w:val="both"/>
        <w:rPr>
          <w:rFonts w:ascii="Times New Roman" w:hAnsi="Times New Roman"/>
          <w:sz w:val="28"/>
          <w:szCs w:val="28"/>
        </w:rPr>
      </w:pPr>
      <w:r w:rsidRPr="00C9166F">
        <w:rPr>
          <w:rFonts w:ascii="Times New Roman" w:hAnsi="Times New Roman"/>
          <w:sz w:val="28"/>
          <w:szCs w:val="28"/>
        </w:rPr>
        <w:t xml:space="preserve">По химическому составу вода подземного водозабора характеризуется общей жесткостью 24,6 </w:t>
      </w:r>
      <w:proofErr w:type="spellStart"/>
      <w:r w:rsidRPr="00C9166F">
        <w:rPr>
          <w:rFonts w:ascii="Times New Roman" w:hAnsi="Times New Roman"/>
          <w:sz w:val="28"/>
          <w:szCs w:val="28"/>
        </w:rPr>
        <w:t>мг-экв</w:t>
      </w:r>
      <w:proofErr w:type="spellEnd"/>
      <w:r w:rsidRPr="00C9166F">
        <w:rPr>
          <w:rFonts w:ascii="Times New Roman" w:hAnsi="Times New Roman"/>
          <w:sz w:val="28"/>
          <w:szCs w:val="28"/>
        </w:rPr>
        <w:t>/дм</w:t>
      </w:r>
      <w:r>
        <w:rPr>
          <w:rFonts w:ascii="Times New Roman" w:hAnsi="Times New Roman"/>
          <w:sz w:val="28"/>
          <w:szCs w:val="28"/>
          <w:vertAlign w:val="superscript"/>
        </w:rPr>
        <w:t>3</w:t>
      </w:r>
      <w:r w:rsidRPr="00C9166F">
        <w:rPr>
          <w:rFonts w:ascii="Times New Roman" w:hAnsi="Times New Roman"/>
          <w:sz w:val="28"/>
          <w:szCs w:val="28"/>
        </w:rPr>
        <w:t xml:space="preserve"> и не соответствует требованиям </w:t>
      </w:r>
      <w:proofErr w:type="spellStart"/>
      <w:r w:rsidRPr="00C9166F">
        <w:rPr>
          <w:rFonts w:ascii="Times New Roman" w:hAnsi="Times New Roman"/>
          <w:sz w:val="28"/>
          <w:szCs w:val="28"/>
        </w:rPr>
        <w:t>СанПиН</w:t>
      </w:r>
      <w:proofErr w:type="spellEnd"/>
      <w:r w:rsidRPr="00C9166F">
        <w:rPr>
          <w:rFonts w:ascii="Times New Roman" w:hAnsi="Times New Roman"/>
          <w:sz w:val="28"/>
          <w:szCs w:val="28"/>
        </w:rPr>
        <w:t xml:space="preserve"> 2.1.4.1074-01 по этому показателю.</w:t>
      </w:r>
    </w:p>
    <w:p w:rsidR="00111D1B" w:rsidRPr="00C9166F" w:rsidRDefault="00111D1B" w:rsidP="00C9166F">
      <w:pPr>
        <w:spacing w:after="0" w:line="240" w:lineRule="auto"/>
        <w:ind w:firstLine="709"/>
        <w:jc w:val="both"/>
        <w:rPr>
          <w:rFonts w:ascii="Times New Roman" w:hAnsi="Times New Roman"/>
          <w:sz w:val="28"/>
          <w:szCs w:val="28"/>
        </w:rPr>
      </w:pPr>
    </w:p>
    <w:p w:rsidR="00111D1B" w:rsidRPr="008C4DC1" w:rsidRDefault="00111D1B" w:rsidP="008C4DC1">
      <w:pPr>
        <w:pStyle w:val="a4"/>
        <w:spacing w:after="0"/>
        <w:ind w:left="0"/>
        <w:jc w:val="center"/>
        <w:rPr>
          <w:rFonts w:ascii="Times New Roman" w:hAnsi="Times New Roman"/>
          <w:b/>
          <w:i/>
          <w:sz w:val="28"/>
          <w:szCs w:val="28"/>
        </w:rPr>
      </w:pPr>
      <w:r w:rsidRPr="008C4DC1">
        <w:rPr>
          <w:rFonts w:ascii="Times New Roman" w:hAnsi="Times New Roman"/>
          <w:b/>
          <w:i/>
          <w:sz w:val="28"/>
          <w:szCs w:val="28"/>
        </w:rPr>
        <w:t>Перспективные источники хозяйственно-питьевого водоснабжения</w:t>
      </w:r>
    </w:p>
    <w:p w:rsidR="00111D1B" w:rsidRPr="008C4DC1" w:rsidRDefault="00111D1B" w:rsidP="008C4DC1">
      <w:pPr>
        <w:spacing w:after="0" w:line="240" w:lineRule="auto"/>
        <w:ind w:firstLine="709"/>
        <w:jc w:val="both"/>
        <w:rPr>
          <w:rFonts w:ascii="Times New Roman" w:hAnsi="Times New Roman"/>
          <w:sz w:val="28"/>
          <w:szCs w:val="28"/>
        </w:rPr>
      </w:pPr>
      <w:r w:rsidRPr="008C4DC1">
        <w:rPr>
          <w:rFonts w:ascii="Times New Roman" w:hAnsi="Times New Roman"/>
          <w:sz w:val="28"/>
          <w:szCs w:val="28"/>
        </w:rPr>
        <w:t>В 2007 г. для хозяйственно-питьевого водоснабжения с. Большие Кайбицы</w:t>
      </w:r>
      <w:r>
        <w:rPr>
          <w:rFonts w:ascii="Times New Roman" w:hAnsi="Times New Roman"/>
          <w:sz w:val="28"/>
          <w:szCs w:val="28"/>
        </w:rPr>
        <w:t xml:space="preserve"> </w:t>
      </w:r>
      <w:r w:rsidRPr="008C4DC1">
        <w:rPr>
          <w:rFonts w:ascii="Times New Roman" w:hAnsi="Times New Roman"/>
          <w:sz w:val="28"/>
          <w:szCs w:val="28"/>
        </w:rPr>
        <w:t xml:space="preserve">и других населенных пунктов </w:t>
      </w:r>
      <w:proofErr w:type="spellStart"/>
      <w:r w:rsidRPr="008C4DC1">
        <w:rPr>
          <w:rFonts w:ascii="Times New Roman" w:hAnsi="Times New Roman"/>
          <w:sz w:val="28"/>
          <w:szCs w:val="28"/>
        </w:rPr>
        <w:t>Кайбицкого</w:t>
      </w:r>
      <w:proofErr w:type="spellEnd"/>
      <w:r w:rsidRPr="008C4DC1">
        <w:rPr>
          <w:rFonts w:ascii="Times New Roman" w:hAnsi="Times New Roman"/>
          <w:sz w:val="28"/>
          <w:szCs w:val="28"/>
        </w:rPr>
        <w:t xml:space="preserve"> муниципального района протоколом ТКЗ № 20/2007 от 16.08.2007 г. были утверждены эксплуатационные запасы подземных вод на участке </w:t>
      </w:r>
      <w:proofErr w:type="spellStart"/>
      <w:r w:rsidRPr="008C4DC1">
        <w:rPr>
          <w:rFonts w:ascii="Times New Roman" w:hAnsi="Times New Roman"/>
          <w:sz w:val="28"/>
          <w:szCs w:val="28"/>
        </w:rPr>
        <w:t>Кубнянский</w:t>
      </w:r>
      <w:proofErr w:type="spellEnd"/>
      <w:r w:rsidRPr="008C4DC1">
        <w:rPr>
          <w:rFonts w:ascii="Times New Roman" w:hAnsi="Times New Roman"/>
          <w:sz w:val="28"/>
          <w:szCs w:val="28"/>
        </w:rPr>
        <w:t xml:space="preserve"> и </w:t>
      </w:r>
      <w:proofErr w:type="spellStart"/>
      <w:r w:rsidRPr="008C4DC1">
        <w:rPr>
          <w:rFonts w:ascii="Times New Roman" w:hAnsi="Times New Roman"/>
          <w:sz w:val="28"/>
          <w:szCs w:val="28"/>
        </w:rPr>
        <w:t>Шигаевский</w:t>
      </w:r>
      <w:proofErr w:type="spellEnd"/>
      <w:r w:rsidRPr="008C4DC1">
        <w:rPr>
          <w:rFonts w:ascii="Times New Roman" w:hAnsi="Times New Roman"/>
          <w:sz w:val="28"/>
          <w:szCs w:val="28"/>
        </w:rPr>
        <w:t xml:space="preserve"> </w:t>
      </w:r>
      <w:proofErr w:type="spellStart"/>
      <w:r w:rsidRPr="008C4DC1">
        <w:rPr>
          <w:rFonts w:ascii="Times New Roman" w:hAnsi="Times New Roman"/>
          <w:sz w:val="28"/>
          <w:szCs w:val="28"/>
        </w:rPr>
        <w:t>Свияжского</w:t>
      </w:r>
      <w:proofErr w:type="spellEnd"/>
      <w:r w:rsidRPr="008C4DC1">
        <w:rPr>
          <w:rFonts w:ascii="Times New Roman" w:hAnsi="Times New Roman"/>
          <w:sz w:val="28"/>
          <w:szCs w:val="28"/>
        </w:rPr>
        <w:t xml:space="preserve"> месторождения в количестве 41,5 тыс.м</w:t>
      </w:r>
      <w:r>
        <w:rPr>
          <w:rFonts w:ascii="Times New Roman" w:hAnsi="Times New Roman"/>
          <w:sz w:val="28"/>
          <w:szCs w:val="28"/>
          <w:vertAlign w:val="superscript"/>
        </w:rPr>
        <w:t>3</w:t>
      </w:r>
      <w:r w:rsidRPr="008C4DC1">
        <w:rPr>
          <w:rFonts w:ascii="Times New Roman" w:hAnsi="Times New Roman"/>
          <w:sz w:val="28"/>
          <w:szCs w:val="28"/>
        </w:rPr>
        <w:t>/сут по категориям С</w:t>
      </w:r>
      <w:r>
        <w:rPr>
          <w:rFonts w:ascii="Times New Roman" w:hAnsi="Times New Roman"/>
          <w:sz w:val="28"/>
          <w:szCs w:val="28"/>
          <w:vertAlign w:val="subscript"/>
        </w:rPr>
        <w:t>2</w:t>
      </w:r>
      <w:r w:rsidRPr="008C4DC1">
        <w:rPr>
          <w:rFonts w:ascii="Times New Roman" w:hAnsi="Times New Roman"/>
          <w:sz w:val="28"/>
          <w:szCs w:val="28"/>
        </w:rPr>
        <w:t xml:space="preserve"> и Р. Наиболее перспективным для целей хозяйственно-питьевого водоснабжения признан неоген-четвертичный водоносный комплекс, содержащий воды питьевого качества, в количестве, позволяющем удовлетворить существующие и перспективные потребности населения.</w:t>
      </w:r>
    </w:p>
    <w:p w:rsidR="00111D1B" w:rsidRPr="008C4DC1" w:rsidRDefault="00111D1B" w:rsidP="008C4DC1">
      <w:pPr>
        <w:spacing w:after="0" w:line="240" w:lineRule="auto"/>
        <w:ind w:firstLine="709"/>
        <w:jc w:val="right"/>
        <w:rPr>
          <w:rFonts w:ascii="Times New Roman" w:hAnsi="Times New Roman"/>
          <w:sz w:val="28"/>
          <w:szCs w:val="28"/>
        </w:rPr>
      </w:pPr>
      <w:r w:rsidRPr="008C4DC1">
        <w:rPr>
          <w:rFonts w:ascii="Times New Roman" w:hAnsi="Times New Roman"/>
          <w:sz w:val="28"/>
          <w:szCs w:val="28"/>
        </w:rPr>
        <w:t>Таблица 1</w:t>
      </w:r>
      <w:r>
        <w:rPr>
          <w:rFonts w:ascii="Times New Roman" w:hAnsi="Times New Roman"/>
          <w:sz w:val="28"/>
          <w:szCs w:val="28"/>
        </w:rPr>
        <w:t>5</w:t>
      </w:r>
    </w:p>
    <w:p w:rsidR="00111D1B" w:rsidRPr="008C4DC1" w:rsidRDefault="00111D1B" w:rsidP="008C4DC1">
      <w:pPr>
        <w:pStyle w:val="a5"/>
        <w:spacing w:line="216" w:lineRule="auto"/>
        <w:ind w:firstLine="0"/>
        <w:jc w:val="center"/>
        <w:rPr>
          <w:i/>
        </w:rPr>
      </w:pPr>
      <w:r w:rsidRPr="008C4DC1">
        <w:rPr>
          <w:i/>
        </w:rPr>
        <w:t>Количество и категории утвержденных запасов подземных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2172"/>
        <w:gridCol w:w="865"/>
        <w:gridCol w:w="1705"/>
        <w:gridCol w:w="1191"/>
        <w:gridCol w:w="1819"/>
      </w:tblGrid>
      <w:tr w:rsidR="00111D1B" w:rsidRPr="005B59AA" w:rsidTr="006B5FDF">
        <w:trPr>
          <w:jc w:val="center"/>
        </w:trPr>
        <w:tc>
          <w:tcPr>
            <w:tcW w:w="1967" w:type="dxa"/>
            <w:vMerge w:val="restart"/>
            <w:vAlign w:val="center"/>
          </w:tcPr>
          <w:p w:rsidR="00111D1B" w:rsidRPr="005B59AA" w:rsidRDefault="00111D1B" w:rsidP="0045198A">
            <w:pPr>
              <w:pStyle w:val="a5"/>
              <w:spacing w:line="240" w:lineRule="auto"/>
              <w:ind w:firstLine="0"/>
              <w:jc w:val="center"/>
              <w:rPr>
                <w:b/>
                <w:sz w:val="20"/>
              </w:rPr>
            </w:pPr>
            <w:r w:rsidRPr="005B59AA">
              <w:rPr>
                <w:b/>
                <w:sz w:val="20"/>
              </w:rPr>
              <w:t>Муниципальный район</w:t>
            </w:r>
          </w:p>
        </w:tc>
        <w:tc>
          <w:tcPr>
            <w:tcW w:w="2172" w:type="dxa"/>
            <w:vMerge w:val="restart"/>
            <w:vAlign w:val="center"/>
          </w:tcPr>
          <w:p w:rsidR="00111D1B" w:rsidRPr="005B59AA" w:rsidRDefault="00111D1B" w:rsidP="0045198A">
            <w:pPr>
              <w:pStyle w:val="a5"/>
              <w:spacing w:line="240" w:lineRule="auto"/>
              <w:ind w:firstLine="0"/>
              <w:jc w:val="center"/>
              <w:rPr>
                <w:b/>
                <w:sz w:val="20"/>
              </w:rPr>
            </w:pPr>
            <w:r w:rsidRPr="005B59AA">
              <w:rPr>
                <w:b/>
                <w:sz w:val="20"/>
              </w:rPr>
              <w:t>Потребители и величина потребностей (тыс.м</w:t>
            </w:r>
            <w:r w:rsidRPr="005B59AA">
              <w:rPr>
                <w:b/>
                <w:sz w:val="20"/>
                <w:vertAlign w:val="superscript"/>
              </w:rPr>
              <w:t>3</w:t>
            </w:r>
            <w:r w:rsidRPr="005B59AA">
              <w:rPr>
                <w:b/>
                <w:sz w:val="20"/>
              </w:rPr>
              <w:t>/сут)</w:t>
            </w:r>
          </w:p>
        </w:tc>
        <w:tc>
          <w:tcPr>
            <w:tcW w:w="5580" w:type="dxa"/>
            <w:gridSpan w:val="4"/>
            <w:vAlign w:val="center"/>
          </w:tcPr>
          <w:p w:rsidR="00111D1B" w:rsidRPr="005B59AA" w:rsidRDefault="00111D1B" w:rsidP="0045198A">
            <w:pPr>
              <w:pStyle w:val="a5"/>
              <w:spacing w:line="240" w:lineRule="auto"/>
              <w:ind w:firstLine="0"/>
              <w:jc w:val="center"/>
              <w:rPr>
                <w:b/>
                <w:sz w:val="20"/>
              </w:rPr>
            </w:pPr>
            <w:r w:rsidRPr="005B59AA">
              <w:rPr>
                <w:b/>
                <w:sz w:val="20"/>
              </w:rPr>
              <w:t xml:space="preserve">Участки </w:t>
            </w:r>
            <w:proofErr w:type="spellStart"/>
            <w:r w:rsidRPr="005B59AA">
              <w:rPr>
                <w:b/>
                <w:sz w:val="20"/>
              </w:rPr>
              <w:t>Свияжского</w:t>
            </w:r>
            <w:proofErr w:type="spellEnd"/>
            <w:r w:rsidRPr="005B59AA">
              <w:rPr>
                <w:b/>
                <w:sz w:val="20"/>
              </w:rPr>
              <w:t xml:space="preserve"> месторождения, категории и количество запасов</w:t>
            </w:r>
          </w:p>
        </w:tc>
      </w:tr>
      <w:tr w:rsidR="00111D1B" w:rsidRPr="005B59AA" w:rsidTr="006B5FDF">
        <w:trPr>
          <w:jc w:val="center"/>
        </w:trPr>
        <w:tc>
          <w:tcPr>
            <w:tcW w:w="1967" w:type="dxa"/>
            <w:vMerge/>
            <w:vAlign w:val="center"/>
          </w:tcPr>
          <w:p w:rsidR="00111D1B" w:rsidRPr="005B59AA" w:rsidRDefault="00111D1B" w:rsidP="0045198A">
            <w:pPr>
              <w:pStyle w:val="a5"/>
              <w:spacing w:line="240" w:lineRule="auto"/>
              <w:ind w:firstLine="0"/>
              <w:jc w:val="center"/>
              <w:rPr>
                <w:b/>
                <w:sz w:val="20"/>
              </w:rPr>
            </w:pPr>
          </w:p>
        </w:tc>
        <w:tc>
          <w:tcPr>
            <w:tcW w:w="2172" w:type="dxa"/>
            <w:vMerge/>
            <w:vAlign w:val="center"/>
          </w:tcPr>
          <w:p w:rsidR="00111D1B" w:rsidRPr="005B59AA" w:rsidRDefault="00111D1B" w:rsidP="0045198A">
            <w:pPr>
              <w:pStyle w:val="a5"/>
              <w:spacing w:line="240" w:lineRule="auto"/>
              <w:ind w:firstLine="0"/>
              <w:jc w:val="center"/>
              <w:rPr>
                <w:b/>
                <w:sz w:val="20"/>
              </w:rPr>
            </w:pPr>
          </w:p>
        </w:tc>
        <w:tc>
          <w:tcPr>
            <w:tcW w:w="865" w:type="dxa"/>
            <w:vMerge w:val="restart"/>
            <w:vAlign w:val="center"/>
          </w:tcPr>
          <w:p w:rsidR="00111D1B" w:rsidRPr="005B59AA" w:rsidRDefault="00111D1B" w:rsidP="0045198A">
            <w:pPr>
              <w:pStyle w:val="a5"/>
              <w:spacing w:line="240" w:lineRule="auto"/>
              <w:ind w:firstLine="0"/>
              <w:jc w:val="center"/>
              <w:rPr>
                <w:b/>
                <w:sz w:val="20"/>
              </w:rPr>
            </w:pPr>
            <w:r w:rsidRPr="005B59AA">
              <w:rPr>
                <w:b/>
                <w:sz w:val="20"/>
              </w:rPr>
              <w:t>№№</w:t>
            </w:r>
          </w:p>
        </w:tc>
        <w:tc>
          <w:tcPr>
            <w:tcW w:w="1705" w:type="dxa"/>
            <w:vMerge w:val="restart"/>
            <w:vAlign w:val="center"/>
          </w:tcPr>
          <w:p w:rsidR="00111D1B" w:rsidRPr="005B59AA" w:rsidRDefault="00111D1B" w:rsidP="0045198A">
            <w:pPr>
              <w:pStyle w:val="a5"/>
              <w:spacing w:line="240" w:lineRule="auto"/>
              <w:ind w:firstLine="0"/>
              <w:jc w:val="center"/>
              <w:rPr>
                <w:b/>
                <w:sz w:val="20"/>
              </w:rPr>
            </w:pPr>
            <w:r w:rsidRPr="005B59AA">
              <w:rPr>
                <w:b/>
                <w:sz w:val="20"/>
              </w:rPr>
              <w:t>Наименование</w:t>
            </w:r>
          </w:p>
        </w:tc>
        <w:tc>
          <w:tcPr>
            <w:tcW w:w="3010" w:type="dxa"/>
            <w:gridSpan w:val="2"/>
            <w:vAlign w:val="center"/>
          </w:tcPr>
          <w:p w:rsidR="00111D1B" w:rsidRPr="005B59AA" w:rsidRDefault="00111D1B" w:rsidP="0045198A">
            <w:pPr>
              <w:pStyle w:val="a5"/>
              <w:spacing w:line="240" w:lineRule="auto"/>
              <w:ind w:firstLine="0"/>
              <w:jc w:val="center"/>
              <w:rPr>
                <w:b/>
                <w:sz w:val="20"/>
              </w:rPr>
            </w:pPr>
            <w:r w:rsidRPr="005B59AA">
              <w:rPr>
                <w:b/>
                <w:sz w:val="20"/>
              </w:rPr>
              <w:t>Оцененные (тыс.м</w:t>
            </w:r>
            <w:r w:rsidRPr="005B59AA">
              <w:rPr>
                <w:b/>
                <w:sz w:val="20"/>
                <w:vertAlign w:val="superscript"/>
              </w:rPr>
              <w:t>3</w:t>
            </w:r>
            <w:r w:rsidRPr="005B59AA">
              <w:rPr>
                <w:b/>
                <w:sz w:val="20"/>
              </w:rPr>
              <w:t>/сут)</w:t>
            </w:r>
          </w:p>
        </w:tc>
      </w:tr>
      <w:tr w:rsidR="00111D1B" w:rsidRPr="005B59AA" w:rsidTr="006B5FDF">
        <w:trPr>
          <w:jc w:val="center"/>
        </w:trPr>
        <w:tc>
          <w:tcPr>
            <w:tcW w:w="1967" w:type="dxa"/>
            <w:vMerge/>
            <w:vAlign w:val="center"/>
          </w:tcPr>
          <w:p w:rsidR="00111D1B" w:rsidRPr="005B59AA" w:rsidRDefault="00111D1B" w:rsidP="0045198A">
            <w:pPr>
              <w:pStyle w:val="a5"/>
              <w:spacing w:line="240" w:lineRule="auto"/>
              <w:ind w:firstLine="0"/>
              <w:jc w:val="center"/>
              <w:rPr>
                <w:b/>
                <w:sz w:val="20"/>
              </w:rPr>
            </w:pPr>
          </w:p>
        </w:tc>
        <w:tc>
          <w:tcPr>
            <w:tcW w:w="2172" w:type="dxa"/>
            <w:vMerge/>
            <w:vAlign w:val="center"/>
          </w:tcPr>
          <w:p w:rsidR="00111D1B" w:rsidRPr="005B59AA" w:rsidRDefault="00111D1B" w:rsidP="0045198A">
            <w:pPr>
              <w:pStyle w:val="a5"/>
              <w:spacing w:line="240" w:lineRule="auto"/>
              <w:ind w:firstLine="0"/>
              <w:jc w:val="center"/>
              <w:rPr>
                <w:b/>
                <w:sz w:val="20"/>
              </w:rPr>
            </w:pPr>
          </w:p>
        </w:tc>
        <w:tc>
          <w:tcPr>
            <w:tcW w:w="865" w:type="dxa"/>
            <w:vMerge/>
            <w:vAlign w:val="center"/>
          </w:tcPr>
          <w:p w:rsidR="00111D1B" w:rsidRPr="005B59AA" w:rsidRDefault="00111D1B" w:rsidP="0045198A">
            <w:pPr>
              <w:pStyle w:val="a5"/>
              <w:spacing w:line="240" w:lineRule="auto"/>
              <w:ind w:firstLine="0"/>
              <w:jc w:val="center"/>
              <w:rPr>
                <w:b/>
                <w:sz w:val="20"/>
              </w:rPr>
            </w:pPr>
          </w:p>
        </w:tc>
        <w:tc>
          <w:tcPr>
            <w:tcW w:w="1705" w:type="dxa"/>
            <w:vMerge/>
            <w:vAlign w:val="center"/>
          </w:tcPr>
          <w:p w:rsidR="00111D1B" w:rsidRPr="005B59AA" w:rsidRDefault="00111D1B" w:rsidP="0045198A">
            <w:pPr>
              <w:pStyle w:val="a5"/>
              <w:spacing w:line="240" w:lineRule="auto"/>
              <w:ind w:firstLine="0"/>
              <w:jc w:val="center"/>
              <w:rPr>
                <w:b/>
                <w:sz w:val="20"/>
              </w:rPr>
            </w:pPr>
          </w:p>
        </w:tc>
        <w:tc>
          <w:tcPr>
            <w:tcW w:w="1191" w:type="dxa"/>
            <w:vAlign w:val="center"/>
          </w:tcPr>
          <w:p w:rsidR="00111D1B" w:rsidRPr="005B59AA" w:rsidRDefault="00111D1B" w:rsidP="0045198A">
            <w:pPr>
              <w:pStyle w:val="a5"/>
              <w:spacing w:line="240" w:lineRule="auto"/>
              <w:ind w:firstLine="0"/>
              <w:jc w:val="center"/>
              <w:rPr>
                <w:b/>
                <w:sz w:val="20"/>
              </w:rPr>
            </w:pPr>
            <w:r w:rsidRPr="005B59AA">
              <w:rPr>
                <w:b/>
                <w:sz w:val="20"/>
              </w:rPr>
              <w:t>ЭЗПВ (С</w:t>
            </w:r>
            <w:r w:rsidRPr="005B59AA">
              <w:rPr>
                <w:b/>
                <w:sz w:val="20"/>
                <w:vertAlign w:val="subscript"/>
              </w:rPr>
              <w:t>2</w:t>
            </w:r>
            <w:r w:rsidRPr="005B59AA">
              <w:rPr>
                <w:b/>
                <w:sz w:val="20"/>
              </w:rPr>
              <w:t>)</w:t>
            </w:r>
          </w:p>
        </w:tc>
        <w:tc>
          <w:tcPr>
            <w:tcW w:w="1819" w:type="dxa"/>
            <w:vAlign w:val="center"/>
          </w:tcPr>
          <w:p w:rsidR="00111D1B" w:rsidRPr="005B59AA" w:rsidRDefault="00111D1B" w:rsidP="0045198A">
            <w:pPr>
              <w:pStyle w:val="a5"/>
              <w:spacing w:line="240" w:lineRule="auto"/>
              <w:ind w:firstLine="0"/>
              <w:jc w:val="center"/>
              <w:rPr>
                <w:b/>
                <w:sz w:val="20"/>
              </w:rPr>
            </w:pPr>
            <w:r w:rsidRPr="005B59AA">
              <w:rPr>
                <w:b/>
                <w:sz w:val="20"/>
              </w:rPr>
              <w:t>ПЭРПВ (Р)</w:t>
            </w:r>
          </w:p>
        </w:tc>
      </w:tr>
      <w:tr w:rsidR="00111D1B" w:rsidRPr="005B59AA" w:rsidTr="006B5FDF">
        <w:trPr>
          <w:jc w:val="center"/>
        </w:trPr>
        <w:tc>
          <w:tcPr>
            <w:tcW w:w="1967" w:type="dxa"/>
            <w:vMerge w:val="restart"/>
            <w:vAlign w:val="center"/>
          </w:tcPr>
          <w:p w:rsidR="00111D1B" w:rsidRPr="005B59AA" w:rsidRDefault="00111D1B" w:rsidP="0045198A">
            <w:pPr>
              <w:pStyle w:val="a5"/>
              <w:spacing w:line="240" w:lineRule="auto"/>
              <w:ind w:firstLine="0"/>
              <w:jc w:val="center"/>
              <w:rPr>
                <w:sz w:val="20"/>
              </w:rPr>
            </w:pPr>
            <w:proofErr w:type="spellStart"/>
            <w:r w:rsidRPr="005B59AA">
              <w:rPr>
                <w:sz w:val="20"/>
              </w:rPr>
              <w:t>Кайбицкий</w:t>
            </w:r>
            <w:proofErr w:type="spellEnd"/>
          </w:p>
        </w:tc>
        <w:tc>
          <w:tcPr>
            <w:tcW w:w="2172" w:type="dxa"/>
            <w:vAlign w:val="center"/>
          </w:tcPr>
          <w:p w:rsidR="00111D1B" w:rsidRPr="005B59AA" w:rsidRDefault="00111D1B" w:rsidP="0045198A">
            <w:pPr>
              <w:pStyle w:val="a5"/>
              <w:spacing w:line="240" w:lineRule="auto"/>
              <w:ind w:firstLine="0"/>
              <w:jc w:val="center"/>
              <w:rPr>
                <w:sz w:val="20"/>
              </w:rPr>
            </w:pPr>
            <w:r w:rsidRPr="005B59AA">
              <w:rPr>
                <w:sz w:val="20"/>
              </w:rPr>
              <w:t>с.Б.Кайбицы -1,1</w:t>
            </w:r>
          </w:p>
        </w:tc>
        <w:tc>
          <w:tcPr>
            <w:tcW w:w="865" w:type="dxa"/>
            <w:vMerge w:val="restart"/>
            <w:vAlign w:val="center"/>
          </w:tcPr>
          <w:p w:rsidR="00111D1B" w:rsidRPr="005B59AA" w:rsidRDefault="00111D1B" w:rsidP="0045198A">
            <w:pPr>
              <w:pStyle w:val="a5"/>
              <w:spacing w:line="240" w:lineRule="auto"/>
              <w:ind w:firstLine="0"/>
              <w:jc w:val="center"/>
              <w:rPr>
                <w:sz w:val="20"/>
              </w:rPr>
            </w:pPr>
            <w:r w:rsidRPr="005B59AA">
              <w:rPr>
                <w:sz w:val="20"/>
              </w:rPr>
              <w:t>7</w:t>
            </w:r>
          </w:p>
        </w:tc>
        <w:tc>
          <w:tcPr>
            <w:tcW w:w="1705" w:type="dxa"/>
            <w:vMerge w:val="restart"/>
            <w:vAlign w:val="center"/>
          </w:tcPr>
          <w:p w:rsidR="00111D1B" w:rsidRPr="005B59AA" w:rsidRDefault="00111D1B" w:rsidP="0045198A">
            <w:pPr>
              <w:pStyle w:val="a5"/>
              <w:spacing w:line="240" w:lineRule="auto"/>
              <w:ind w:firstLine="0"/>
              <w:jc w:val="center"/>
              <w:rPr>
                <w:sz w:val="20"/>
              </w:rPr>
            </w:pPr>
            <w:proofErr w:type="spellStart"/>
            <w:r w:rsidRPr="005B59AA">
              <w:rPr>
                <w:sz w:val="20"/>
              </w:rPr>
              <w:t>Шигаевский</w:t>
            </w:r>
            <w:proofErr w:type="spellEnd"/>
          </w:p>
        </w:tc>
        <w:tc>
          <w:tcPr>
            <w:tcW w:w="1191" w:type="dxa"/>
            <w:vMerge w:val="restart"/>
            <w:vAlign w:val="center"/>
          </w:tcPr>
          <w:p w:rsidR="00111D1B" w:rsidRPr="005B59AA" w:rsidRDefault="00111D1B" w:rsidP="0045198A">
            <w:pPr>
              <w:pStyle w:val="a5"/>
              <w:spacing w:line="240" w:lineRule="auto"/>
              <w:ind w:firstLine="0"/>
              <w:jc w:val="center"/>
              <w:rPr>
                <w:sz w:val="20"/>
              </w:rPr>
            </w:pPr>
            <w:r w:rsidRPr="005B59AA">
              <w:rPr>
                <w:sz w:val="20"/>
              </w:rPr>
              <w:t>10,7</w:t>
            </w:r>
          </w:p>
        </w:tc>
        <w:tc>
          <w:tcPr>
            <w:tcW w:w="1819" w:type="dxa"/>
            <w:vMerge w:val="restart"/>
            <w:vAlign w:val="center"/>
          </w:tcPr>
          <w:p w:rsidR="00111D1B" w:rsidRPr="005B59AA" w:rsidRDefault="00111D1B" w:rsidP="0045198A">
            <w:pPr>
              <w:pStyle w:val="a5"/>
              <w:spacing w:line="240" w:lineRule="auto"/>
              <w:ind w:firstLine="0"/>
              <w:jc w:val="center"/>
              <w:rPr>
                <w:sz w:val="20"/>
              </w:rPr>
            </w:pPr>
            <w:r w:rsidRPr="005B59AA">
              <w:rPr>
                <w:sz w:val="20"/>
              </w:rPr>
              <w:t>10,3</w:t>
            </w:r>
          </w:p>
        </w:tc>
      </w:tr>
      <w:tr w:rsidR="00111D1B" w:rsidRPr="005B59AA" w:rsidTr="006B5FDF">
        <w:trPr>
          <w:jc w:val="center"/>
        </w:trPr>
        <w:tc>
          <w:tcPr>
            <w:tcW w:w="1967" w:type="dxa"/>
            <w:vMerge/>
            <w:vAlign w:val="center"/>
          </w:tcPr>
          <w:p w:rsidR="00111D1B" w:rsidRPr="005B59AA" w:rsidRDefault="00111D1B" w:rsidP="0045198A">
            <w:pPr>
              <w:pStyle w:val="a5"/>
              <w:spacing w:line="240" w:lineRule="auto"/>
              <w:ind w:firstLine="0"/>
              <w:jc w:val="center"/>
              <w:rPr>
                <w:sz w:val="20"/>
              </w:rPr>
            </w:pPr>
          </w:p>
        </w:tc>
        <w:tc>
          <w:tcPr>
            <w:tcW w:w="2172" w:type="dxa"/>
            <w:vAlign w:val="center"/>
          </w:tcPr>
          <w:p w:rsidR="00111D1B" w:rsidRPr="005B59AA" w:rsidRDefault="00111D1B" w:rsidP="0045198A">
            <w:pPr>
              <w:pStyle w:val="a5"/>
              <w:spacing w:line="240" w:lineRule="auto"/>
              <w:ind w:firstLine="0"/>
              <w:jc w:val="center"/>
              <w:rPr>
                <w:sz w:val="20"/>
              </w:rPr>
            </w:pPr>
            <w:r w:rsidRPr="005B59AA">
              <w:rPr>
                <w:sz w:val="20"/>
              </w:rPr>
              <w:t>н.пункты района – 6,8</w:t>
            </w:r>
          </w:p>
        </w:tc>
        <w:tc>
          <w:tcPr>
            <w:tcW w:w="865" w:type="dxa"/>
            <w:vMerge/>
            <w:vAlign w:val="center"/>
          </w:tcPr>
          <w:p w:rsidR="00111D1B" w:rsidRPr="005B59AA" w:rsidRDefault="00111D1B" w:rsidP="0045198A">
            <w:pPr>
              <w:pStyle w:val="a5"/>
              <w:spacing w:line="240" w:lineRule="auto"/>
              <w:ind w:firstLine="0"/>
              <w:jc w:val="center"/>
              <w:rPr>
                <w:sz w:val="20"/>
              </w:rPr>
            </w:pPr>
          </w:p>
        </w:tc>
        <w:tc>
          <w:tcPr>
            <w:tcW w:w="1705" w:type="dxa"/>
            <w:vMerge/>
            <w:vAlign w:val="center"/>
          </w:tcPr>
          <w:p w:rsidR="00111D1B" w:rsidRPr="005B59AA" w:rsidRDefault="00111D1B" w:rsidP="0045198A">
            <w:pPr>
              <w:pStyle w:val="a5"/>
              <w:spacing w:line="240" w:lineRule="auto"/>
              <w:ind w:firstLine="0"/>
              <w:jc w:val="center"/>
              <w:rPr>
                <w:sz w:val="20"/>
              </w:rPr>
            </w:pPr>
          </w:p>
        </w:tc>
        <w:tc>
          <w:tcPr>
            <w:tcW w:w="1191" w:type="dxa"/>
            <w:vMerge/>
            <w:vAlign w:val="center"/>
          </w:tcPr>
          <w:p w:rsidR="00111D1B" w:rsidRPr="005B59AA" w:rsidRDefault="00111D1B" w:rsidP="0045198A">
            <w:pPr>
              <w:pStyle w:val="a5"/>
              <w:spacing w:line="240" w:lineRule="auto"/>
              <w:ind w:firstLine="0"/>
              <w:jc w:val="center"/>
              <w:rPr>
                <w:sz w:val="20"/>
              </w:rPr>
            </w:pPr>
          </w:p>
        </w:tc>
        <w:tc>
          <w:tcPr>
            <w:tcW w:w="1819" w:type="dxa"/>
            <w:vMerge/>
            <w:vAlign w:val="center"/>
          </w:tcPr>
          <w:p w:rsidR="00111D1B" w:rsidRPr="005B59AA" w:rsidRDefault="00111D1B" w:rsidP="0045198A">
            <w:pPr>
              <w:pStyle w:val="a5"/>
              <w:spacing w:line="240" w:lineRule="auto"/>
              <w:ind w:firstLine="0"/>
              <w:jc w:val="center"/>
              <w:rPr>
                <w:sz w:val="20"/>
              </w:rPr>
            </w:pPr>
          </w:p>
        </w:tc>
      </w:tr>
      <w:tr w:rsidR="00111D1B" w:rsidRPr="005B59AA" w:rsidTr="006B5FDF">
        <w:trPr>
          <w:jc w:val="center"/>
        </w:trPr>
        <w:tc>
          <w:tcPr>
            <w:tcW w:w="1967" w:type="dxa"/>
            <w:vMerge/>
            <w:vAlign w:val="center"/>
          </w:tcPr>
          <w:p w:rsidR="00111D1B" w:rsidRPr="005B59AA" w:rsidRDefault="00111D1B" w:rsidP="0045198A">
            <w:pPr>
              <w:pStyle w:val="a5"/>
              <w:spacing w:line="240" w:lineRule="auto"/>
              <w:ind w:firstLine="0"/>
              <w:jc w:val="center"/>
              <w:rPr>
                <w:sz w:val="20"/>
              </w:rPr>
            </w:pPr>
          </w:p>
        </w:tc>
        <w:tc>
          <w:tcPr>
            <w:tcW w:w="2172" w:type="dxa"/>
            <w:vAlign w:val="center"/>
          </w:tcPr>
          <w:p w:rsidR="00111D1B" w:rsidRPr="005B59AA" w:rsidRDefault="00111D1B" w:rsidP="0045198A">
            <w:pPr>
              <w:pStyle w:val="a5"/>
              <w:spacing w:line="240" w:lineRule="auto"/>
              <w:ind w:firstLine="0"/>
              <w:jc w:val="center"/>
              <w:rPr>
                <w:sz w:val="20"/>
              </w:rPr>
            </w:pPr>
            <w:r w:rsidRPr="005B59AA">
              <w:rPr>
                <w:sz w:val="20"/>
              </w:rPr>
              <w:t>Всего – 7,9</w:t>
            </w:r>
          </w:p>
        </w:tc>
        <w:tc>
          <w:tcPr>
            <w:tcW w:w="865" w:type="dxa"/>
            <w:vAlign w:val="center"/>
          </w:tcPr>
          <w:p w:rsidR="00111D1B" w:rsidRPr="005B59AA" w:rsidRDefault="00111D1B" w:rsidP="0045198A">
            <w:pPr>
              <w:pStyle w:val="a5"/>
              <w:spacing w:line="240" w:lineRule="auto"/>
              <w:ind w:firstLine="0"/>
              <w:jc w:val="center"/>
              <w:rPr>
                <w:sz w:val="20"/>
              </w:rPr>
            </w:pPr>
            <w:r w:rsidRPr="005B59AA">
              <w:rPr>
                <w:sz w:val="20"/>
              </w:rPr>
              <w:t>8</w:t>
            </w:r>
          </w:p>
        </w:tc>
        <w:tc>
          <w:tcPr>
            <w:tcW w:w="1705" w:type="dxa"/>
            <w:vAlign w:val="center"/>
          </w:tcPr>
          <w:p w:rsidR="00111D1B" w:rsidRPr="005B59AA" w:rsidRDefault="00111D1B" w:rsidP="0045198A">
            <w:pPr>
              <w:pStyle w:val="a5"/>
              <w:spacing w:line="240" w:lineRule="auto"/>
              <w:ind w:firstLine="0"/>
              <w:jc w:val="center"/>
              <w:rPr>
                <w:sz w:val="20"/>
              </w:rPr>
            </w:pPr>
            <w:proofErr w:type="spellStart"/>
            <w:r w:rsidRPr="005B59AA">
              <w:rPr>
                <w:sz w:val="20"/>
              </w:rPr>
              <w:t>Кубнянский</w:t>
            </w:r>
            <w:proofErr w:type="spellEnd"/>
          </w:p>
        </w:tc>
        <w:tc>
          <w:tcPr>
            <w:tcW w:w="1191" w:type="dxa"/>
            <w:vAlign w:val="center"/>
          </w:tcPr>
          <w:p w:rsidR="00111D1B" w:rsidRPr="005B59AA" w:rsidRDefault="00111D1B" w:rsidP="0045198A">
            <w:pPr>
              <w:pStyle w:val="a5"/>
              <w:spacing w:line="240" w:lineRule="auto"/>
              <w:ind w:firstLine="0"/>
              <w:jc w:val="center"/>
              <w:rPr>
                <w:sz w:val="20"/>
              </w:rPr>
            </w:pPr>
            <w:r w:rsidRPr="005B59AA">
              <w:rPr>
                <w:sz w:val="20"/>
              </w:rPr>
              <w:t>-</w:t>
            </w:r>
          </w:p>
        </w:tc>
        <w:tc>
          <w:tcPr>
            <w:tcW w:w="1819" w:type="dxa"/>
            <w:vAlign w:val="center"/>
          </w:tcPr>
          <w:p w:rsidR="00111D1B" w:rsidRPr="005B59AA" w:rsidRDefault="00111D1B" w:rsidP="0045198A">
            <w:pPr>
              <w:pStyle w:val="a5"/>
              <w:spacing w:line="240" w:lineRule="auto"/>
              <w:ind w:firstLine="0"/>
              <w:jc w:val="center"/>
              <w:rPr>
                <w:sz w:val="20"/>
              </w:rPr>
            </w:pPr>
            <w:r w:rsidRPr="005B59AA">
              <w:rPr>
                <w:sz w:val="20"/>
              </w:rPr>
              <w:t>20,5</w:t>
            </w:r>
          </w:p>
        </w:tc>
      </w:tr>
    </w:tbl>
    <w:p w:rsidR="00111D1B" w:rsidRDefault="00111D1B" w:rsidP="0030621D">
      <w:pPr>
        <w:pStyle w:val="a4"/>
        <w:spacing w:after="0" w:line="240" w:lineRule="auto"/>
        <w:ind w:left="1211"/>
        <w:outlineLvl w:val="1"/>
        <w:rPr>
          <w:rFonts w:ascii="Times New Roman" w:hAnsi="Times New Roman"/>
          <w:b/>
          <w:sz w:val="28"/>
          <w:szCs w:val="28"/>
        </w:rPr>
      </w:pPr>
      <w:bookmarkStart w:id="17" w:name="_Toc278182879"/>
    </w:p>
    <w:p w:rsidR="00111D1B" w:rsidRPr="00045F25" w:rsidRDefault="00111D1B" w:rsidP="00AD6F85">
      <w:pPr>
        <w:pStyle w:val="a4"/>
        <w:numPr>
          <w:ilvl w:val="1"/>
          <w:numId w:val="1"/>
        </w:numPr>
        <w:spacing w:after="0" w:line="240" w:lineRule="auto"/>
        <w:jc w:val="center"/>
        <w:outlineLvl w:val="1"/>
        <w:rPr>
          <w:rFonts w:ascii="Times New Roman" w:hAnsi="Times New Roman"/>
          <w:b/>
          <w:sz w:val="28"/>
          <w:szCs w:val="28"/>
        </w:rPr>
      </w:pPr>
      <w:r>
        <w:rPr>
          <w:rFonts w:ascii="Times New Roman" w:hAnsi="Times New Roman"/>
          <w:b/>
          <w:sz w:val="28"/>
          <w:szCs w:val="28"/>
        </w:rPr>
        <w:br w:type="page"/>
      </w:r>
      <w:bookmarkStart w:id="18" w:name="_Toc300659320"/>
      <w:r w:rsidRPr="00045F25">
        <w:rPr>
          <w:rFonts w:ascii="Times New Roman" w:hAnsi="Times New Roman"/>
          <w:b/>
          <w:sz w:val="28"/>
          <w:szCs w:val="28"/>
        </w:rPr>
        <w:lastRenderedPageBreak/>
        <w:t>Земельные ресурсы, отходы производства и потребления</w:t>
      </w:r>
      <w:bookmarkEnd w:id="17"/>
      <w:bookmarkEnd w:id="18"/>
    </w:p>
    <w:p w:rsidR="00111D1B" w:rsidRPr="0014287D" w:rsidRDefault="00111D1B" w:rsidP="0014287D">
      <w:pPr>
        <w:spacing w:after="0" w:line="240" w:lineRule="auto"/>
        <w:ind w:firstLine="709"/>
        <w:jc w:val="both"/>
        <w:rPr>
          <w:rFonts w:ascii="Times New Roman" w:hAnsi="Times New Roman"/>
          <w:sz w:val="28"/>
          <w:szCs w:val="28"/>
        </w:rPr>
      </w:pPr>
      <w:r w:rsidRPr="0014287D">
        <w:rPr>
          <w:rFonts w:ascii="Times New Roman" w:hAnsi="Times New Roman"/>
          <w:sz w:val="28"/>
          <w:szCs w:val="28"/>
        </w:rPr>
        <w:t>Почва - один из основных компонентов, оказывающих влияние на условия существования населения. Состояние почвенного покрова определяется сочетанием естественных процессов и антропогенным влиянием на почву.</w:t>
      </w:r>
    </w:p>
    <w:p w:rsidR="00111D1B" w:rsidRPr="00591833" w:rsidRDefault="00111D1B" w:rsidP="00591833">
      <w:pPr>
        <w:spacing w:after="0" w:line="240" w:lineRule="auto"/>
        <w:ind w:firstLine="709"/>
        <w:jc w:val="both"/>
        <w:rPr>
          <w:rFonts w:ascii="Times New Roman" w:hAnsi="Times New Roman"/>
          <w:sz w:val="28"/>
          <w:szCs w:val="28"/>
        </w:rPr>
      </w:pPr>
      <w:r w:rsidRPr="00591833">
        <w:rPr>
          <w:rFonts w:ascii="Times New Roman" w:hAnsi="Times New Roman"/>
          <w:sz w:val="28"/>
          <w:szCs w:val="28"/>
        </w:rPr>
        <w:t xml:space="preserve">Загрязнение почв носит очаговый характер и приурочено к территориям промышленных предприятий, а также </w:t>
      </w:r>
      <w:r>
        <w:rPr>
          <w:rFonts w:ascii="Times New Roman" w:hAnsi="Times New Roman"/>
          <w:sz w:val="28"/>
          <w:szCs w:val="28"/>
        </w:rPr>
        <w:t>внесением удобрений и других химических смесей, применяемых в агропромышленном комплексе</w:t>
      </w:r>
      <w:r w:rsidRPr="00591833">
        <w:rPr>
          <w:rFonts w:ascii="Times New Roman" w:hAnsi="Times New Roman"/>
          <w:sz w:val="28"/>
          <w:szCs w:val="28"/>
        </w:rPr>
        <w:t xml:space="preserve">. Размеры и конфигурация очага за пределами </w:t>
      </w:r>
      <w:proofErr w:type="spellStart"/>
      <w:r w:rsidRPr="00591833">
        <w:rPr>
          <w:rFonts w:ascii="Times New Roman" w:hAnsi="Times New Roman"/>
          <w:sz w:val="28"/>
          <w:szCs w:val="28"/>
        </w:rPr>
        <w:t>промплощадки</w:t>
      </w:r>
      <w:proofErr w:type="spellEnd"/>
      <w:r w:rsidRPr="00591833">
        <w:rPr>
          <w:rFonts w:ascii="Times New Roman" w:hAnsi="Times New Roman"/>
          <w:sz w:val="28"/>
          <w:szCs w:val="28"/>
        </w:rPr>
        <w:t xml:space="preserve"> определяются характером переносов организованных и неорганизованных выбросов.</w:t>
      </w:r>
    </w:p>
    <w:p w:rsidR="00111D1B" w:rsidRPr="00591833" w:rsidRDefault="00111D1B" w:rsidP="00591833">
      <w:pPr>
        <w:spacing w:after="0" w:line="240" w:lineRule="auto"/>
        <w:ind w:firstLine="709"/>
        <w:jc w:val="both"/>
        <w:rPr>
          <w:rFonts w:ascii="Times New Roman" w:hAnsi="Times New Roman"/>
          <w:sz w:val="28"/>
          <w:szCs w:val="28"/>
        </w:rPr>
      </w:pPr>
      <w:r w:rsidRPr="00591833">
        <w:rPr>
          <w:rFonts w:ascii="Times New Roman" w:hAnsi="Times New Roman"/>
          <w:sz w:val="28"/>
          <w:szCs w:val="28"/>
        </w:rPr>
        <w:t xml:space="preserve">Исследования почв по санитарно-химическим, микробиологическим и </w:t>
      </w:r>
      <w:proofErr w:type="spellStart"/>
      <w:r w:rsidRPr="00591833">
        <w:rPr>
          <w:rFonts w:ascii="Times New Roman" w:hAnsi="Times New Roman"/>
          <w:sz w:val="28"/>
          <w:szCs w:val="28"/>
        </w:rPr>
        <w:t>паразитологическим</w:t>
      </w:r>
      <w:proofErr w:type="spellEnd"/>
      <w:r w:rsidRPr="00591833">
        <w:rPr>
          <w:rFonts w:ascii="Times New Roman" w:hAnsi="Times New Roman"/>
          <w:sz w:val="28"/>
          <w:szCs w:val="28"/>
        </w:rPr>
        <w:t xml:space="preserve"> показателям в ТО Управления </w:t>
      </w:r>
      <w:proofErr w:type="spellStart"/>
      <w:r w:rsidRPr="00591833">
        <w:rPr>
          <w:rFonts w:ascii="Times New Roman" w:hAnsi="Times New Roman"/>
          <w:sz w:val="28"/>
          <w:szCs w:val="28"/>
        </w:rPr>
        <w:t>Роспотребнадзора</w:t>
      </w:r>
      <w:proofErr w:type="spellEnd"/>
      <w:r w:rsidRPr="00591833">
        <w:rPr>
          <w:rFonts w:ascii="Times New Roman" w:hAnsi="Times New Roman"/>
          <w:sz w:val="28"/>
          <w:szCs w:val="28"/>
        </w:rPr>
        <w:t xml:space="preserve"> в Зеленодольском районе на территории </w:t>
      </w:r>
      <w:r>
        <w:rPr>
          <w:rFonts w:ascii="Times New Roman" w:hAnsi="Times New Roman"/>
          <w:sz w:val="28"/>
          <w:szCs w:val="28"/>
        </w:rPr>
        <w:t>проекта планировки</w:t>
      </w:r>
      <w:r w:rsidRPr="00591833">
        <w:rPr>
          <w:rFonts w:ascii="Times New Roman" w:hAnsi="Times New Roman"/>
          <w:sz w:val="28"/>
          <w:szCs w:val="28"/>
        </w:rPr>
        <w:t xml:space="preserve"> не проводились.</w:t>
      </w:r>
    </w:p>
    <w:p w:rsidR="00111D1B" w:rsidRDefault="00111D1B" w:rsidP="0045198A">
      <w:pPr>
        <w:spacing w:after="0" w:line="240" w:lineRule="auto"/>
        <w:ind w:firstLine="709"/>
        <w:jc w:val="both"/>
        <w:rPr>
          <w:rFonts w:ascii="Times New Roman" w:hAnsi="Times New Roman"/>
          <w:sz w:val="28"/>
          <w:szCs w:val="28"/>
        </w:rPr>
      </w:pPr>
      <w:r w:rsidRPr="0045198A">
        <w:rPr>
          <w:rFonts w:ascii="Times New Roman" w:hAnsi="Times New Roman"/>
          <w:sz w:val="28"/>
          <w:szCs w:val="28"/>
        </w:rPr>
        <w:t>Опасность не только для почвенного покрова, но и для всех компонентов окружающей среды представляет загрязнение почв отход</w:t>
      </w:r>
      <w:r>
        <w:rPr>
          <w:rFonts w:ascii="Times New Roman" w:hAnsi="Times New Roman"/>
          <w:sz w:val="28"/>
          <w:szCs w:val="28"/>
        </w:rPr>
        <w:t>ами производства. Несвоевременное их удаление может привести к ухудшению санитарного состояния территории.</w:t>
      </w:r>
    </w:p>
    <w:p w:rsidR="00111D1B" w:rsidRDefault="00111D1B" w:rsidP="004519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рассматриваемой территории источником отходов производства является  ОАО «ПРСО </w:t>
      </w:r>
      <w:proofErr w:type="spellStart"/>
      <w:r>
        <w:rPr>
          <w:rFonts w:ascii="Times New Roman" w:hAnsi="Times New Roman"/>
          <w:sz w:val="28"/>
          <w:szCs w:val="28"/>
        </w:rPr>
        <w:t>Татавтодор</w:t>
      </w:r>
      <w:proofErr w:type="spellEnd"/>
      <w:r>
        <w:rPr>
          <w:rFonts w:ascii="Times New Roman" w:hAnsi="Times New Roman"/>
          <w:sz w:val="28"/>
          <w:szCs w:val="28"/>
        </w:rPr>
        <w:t>». Образующиеся отходы относятся к отходам 4-го и 5-го класса опасности.</w:t>
      </w:r>
    </w:p>
    <w:p w:rsidR="00111D1B" w:rsidRDefault="00111D1B" w:rsidP="0045198A">
      <w:pPr>
        <w:spacing w:after="0" w:line="240" w:lineRule="auto"/>
        <w:ind w:firstLine="709"/>
        <w:jc w:val="both"/>
        <w:rPr>
          <w:rFonts w:ascii="Times New Roman" w:hAnsi="Times New Roman"/>
          <w:sz w:val="28"/>
          <w:szCs w:val="28"/>
        </w:rPr>
      </w:pPr>
      <w:r w:rsidRPr="0045198A">
        <w:rPr>
          <w:rFonts w:ascii="Times New Roman" w:hAnsi="Times New Roman"/>
          <w:sz w:val="28"/>
          <w:szCs w:val="28"/>
        </w:rPr>
        <w:t>По данным Заволжского ТУ Министерства экологии и природных ресурсов РТ вывоз отходов осуществляет</w:t>
      </w:r>
      <w:r>
        <w:rPr>
          <w:rFonts w:ascii="Times New Roman" w:hAnsi="Times New Roman"/>
          <w:sz w:val="28"/>
          <w:szCs w:val="28"/>
        </w:rPr>
        <w:t>ся</w:t>
      </w:r>
      <w:r w:rsidRPr="0045198A">
        <w:rPr>
          <w:rFonts w:ascii="Times New Roman" w:hAnsi="Times New Roman"/>
          <w:sz w:val="28"/>
          <w:szCs w:val="28"/>
        </w:rPr>
        <w:t xml:space="preserve"> на специально отведенную площадку, расположенную на расстоянии </w:t>
      </w:r>
      <w:r>
        <w:rPr>
          <w:rFonts w:ascii="Times New Roman" w:hAnsi="Times New Roman"/>
          <w:sz w:val="28"/>
          <w:szCs w:val="28"/>
        </w:rPr>
        <w:t>2,6</w:t>
      </w:r>
      <w:r w:rsidRPr="0045198A">
        <w:rPr>
          <w:rFonts w:ascii="Times New Roman" w:hAnsi="Times New Roman"/>
          <w:sz w:val="28"/>
          <w:szCs w:val="28"/>
        </w:rPr>
        <w:t xml:space="preserve"> км к юго-западу </w:t>
      </w:r>
      <w:r>
        <w:rPr>
          <w:rFonts w:ascii="Times New Roman" w:hAnsi="Times New Roman"/>
          <w:sz w:val="28"/>
          <w:szCs w:val="28"/>
        </w:rPr>
        <w:t>от территории проекта планировки.</w:t>
      </w:r>
    </w:p>
    <w:p w:rsidR="00111D1B" w:rsidRDefault="00111D1B" w:rsidP="0045198A">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на рассматриваемой территории отсутствуют объекты длительного накопления, хранения и захоронения отходов, которые могли оказать негативное воздействие на проектируемую жилую застройку. Информация о нахождении несанкционированных свалок на рассматриваемой территории отсутствует.</w:t>
      </w:r>
    </w:p>
    <w:p w:rsidR="00111D1B" w:rsidRPr="0093779C" w:rsidRDefault="00111D1B" w:rsidP="0093779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w:t>
      </w:r>
      <w:r w:rsidRPr="00062899">
        <w:rPr>
          <w:rFonts w:ascii="Times New Roman" w:hAnsi="Times New Roman"/>
          <w:sz w:val="28"/>
          <w:szCs w:val="28"/>
        </w:rPr>
        <w:t xml:space="preserve">значение имеет решение вопроса утилизации и захоронения </w:t>
      </w:r>
      <w:r w:rsidRPr="0060315A">
        <w:rPr>
          <w:rFonts w:ascii="Times New Roman" w:hAnsi="Times New Roman"/>
          <w:sz w:val="28"/>
          <w:szCs w:val="28"/>
        </w:rPr>
        <w:t>биологических отходов.</w:t>
      </w:r>
      <w:r>
        <w:rPr>
          <w:rFonts w:ascii="Times New Roman" w:hAnsi="Times New Roman"/>
          <w:sz w:val="28"/>
          <w:szCs w:val="28"/>
        </w:rPr>
        <w:t xml:space="preserve"> </w:t>
      </w:r>
      <w:r w:rsidRPr="0093779C">
        <w:rPr>
          <w:rFonts w:ascii="Times New Roman" w:hAnsi="Times New Roman"/>
          <w:sz w:val="28"/>
          <w:szCs w:val="28"/>
        </w:rPr>
        <w:t xml:space="preserve">По данным </w:t>
      </w:r>
      <w:proofErr w:type="spellStart"/>
      <w:r w:rsidRPr="0093779C">
        <w:rPr>
          <w:rFonts w:ascii="Times New Roman" w:hAnsi="Times New Roman"/>
          <w:sz w:val="28"/>
          <w:szCs w:val="28"/>
        </w:rPr>
        <w:t>Кайбицкого</w:t>
      </w:r>
      <w:proofErr w:type="spellEnd"/>
      <w:r w:rsidRPr="0093779C">
        <w:rPr>
          <w:rFonts w:ascii="Times New Roman" w:hAnsi="Times New Roman"/>
          <w:sz w:val="28"/>
          <w:szCs w:val="28"/>
        </w:rPr>
        <w:t xml:space="preserve"> </w:t>
      </w:r>
      <w:r>
        <w:rPr>
          <w:rFonts w:ascii="Times New Roman" w:hAnsi="Times New Roman"/>
          <w:sz w:val="28"/>
          <w:szCs w:val="28"/>
        </w:rPr>
        <w:t xml:space="preserve">районного </w:t>
      </w:r>
      <w:r w:rsidRPr="0093779C">
        <w:rPr>
          <w:rFonts w:ascii="Times New Roman" w:hAnsi="Times New Roman"/>
          <w:sz w:val="28"/>
          <w:szCs w:val="28"/>
        </w:rPr>
        <w:t xml:space="preserve">государственного ветеринарного объединения ближайшие биотермические ямы расположены на расстоянии </w:t>
      </w:r>
      <w:r>
        <w:rPr>
          <w:rFonts w:ascii="Times New Roman" w:hAnsi="Times New Roman"/>
          <w:sz w:val="28"/>
          <w:szCs w:val="28"/>
        </w:rPr>
        <w:t>2</w:t>
      </w:r>
      <w:r w:rsidRPr="0093779C">
        <w:rPr>
          <w:rFonts w:ascii="Times New Roman" w:hAnsi="Times New Roman"/>
          <w:sz w:val="28"/>
          <w:szCs w:val="28"/>
        </w:rPr>
        <w:t>-</w:t>
      </w:r>
      <w:r>
        <w:rPr>
          <w:rFonts w:ascii="Times New Roman" w:hAnsi="Times New Roman"/>
          <w:sz w:val="28"/>
          <w:szCs w:val="28"/>
        </w:rPr>
        <w:t>4</w:t>
      </w:r>
      <w:r w:rsidRPr="0093779C">
        <w:rPr>
          <w:rFonts w:ascii="Times New Roman" w:hAnsi="Times New Roman"/>
          <w:sz w:val="28"/>
          <w:szCs w:val="28"/>
        </w:rPr>
        <w:t xml:space="preserve"> км от </w:t>
      </w:r>
      <w:r>
        <w:rPr>
          <w:rFonts w:ascii="Times New Roman" w:hAnsi="Times New Roman"/>
          <w:sz w:val="28"/>
          <w:szCs w:val="28"/>
        </w:rPr>
        <w:t>территории проекта планировки</w:t>
      </w:r>
      <w:r w:rsidRPr="0093779C">
        <w:rPr>
          <w:rFonts w:ascii="Times New Roman" w:hAnsi="Times New Roman"/>
          <w:sz w:val="28"/>
          <w:szCs w:val="28"/>
        </w:rPr>
        <w:t xml:space="preserve"> в </w:t>
      </w:r>
      <w:r>
        <w:rPr>
          <w:rFonts w:ascii="Times New Roman" w:hAnsi="Times New Roman"/>
          <w:sz w:val="28"/>
          <w:szCs w:val="28"/>
        </w:rPr>
        <w:t>юго-</w:t>
      </w:r>
      <w:r w:rsidRPr="0093779C">
        <w:rPr>
          <w:rFonts w:ascii="Times New Roman" w:hAnsi="Times New Roman"/>
          <w:sz w:val="28"/>
          <w:szCs w:val="28"/>
        </w:rPr>
        <w:t>восточном</w:t>
      </w:r>
      <w:r>
        <w:rPr>
          <w:rFonts w:ascii="Times New Roman" w:hAnsi="Times New Roman"/>
          <w:sz w:val="28"/>
          <w:szCs w:val="28"/>
        </w:rPr>
        <w:t xml:space="preserve"> и</w:t>
      </w:r>
      <w:r w:rsidRPr="0093779C">
        <w:rPr>
          <w:rFonts w:ascii="Times New Roman" w:hAnsi="Times New Roman"/>
          <w:sz w:val="28"/>
          <w:szCs w:val="28"/>
        </w:rPr>
        <w:t xml:space="preserve"> северо-восточном направле</w:t>
      </w:r>
      <w:r>
        <w:rPr>
          <w:rFonts w:ascii="Times New Roman" w:hAnsi="Times New Roman"/>
          <w:sz w:val="28"/>
          <w:szCs w:val="28"/>
        </w:rPr>
        <w:t xml:space="preserve">ниях в у границ ближайшей лесопосадки, а также в районе н.п. </w:t>
      </w:r>
      <w:proofErr w:type="spellStart"/>
      <w:r>
        <w:rPr>
          <w:rFonts w:ascii="Times New Roman" w:hAnsi="Times New Roman"/>
          <w:sz w:val="28"/>
          <w:szCs w:val="28"/>
        </w:rPr>
        <w:t>Кушманы</w:t>
      </w:r>
      <w:proofErr w:type="spellEnd"/>
      <w:r>
        <w:rPr>
          <w:rFonts w:ascii="Times New Roman" w:hAnsi="Times New Roman"/>
          <w:sz w:val="28"/>
          <w:szCs w:val="28"/>
        </w:rPr>
        <w:t>.</w:t>
      </w:r>
      <w:r w:rsidRPr="0093779C">
        <w:rPr>
          <w:rFonts w:ascii="Times New Roman" w:hAnsi="Times New Roman"/>
          <w:sz w:val="28"/>
          <w:szCs w:val="28"/>
        </w:rPr>
        <w:t xml:space="preserve"> Условия захоронения в биотермических ямах</w:t>
      </w:r>
      <w:r>
        <w:rPr>
          <w:rFonts w:ascii="Times New Roman" w:hAnsi="Times New Roman"/>
          <w:sz w:val="28"/>
          <w:szCs w:val="28"/>
        </w:rPr>
        <w:t xml:space="preserve"> </w:t>
      </w:r>
      <w:r w:rsidRPr="0093779C">
        <w:rPr>
          <w:rFonts w:ascii="Times New Roman" w:hAnsi="Times New Roman"/>
          <w:sz w:val="28"/>
          <w:szCs w:val="28"/>
        </w:rPr>
        <w:t>– типовое без доступа кислорода</w:t>
      </w:r>
      <w:r>
        <w:rPr>
          <w:rFonts w:ascii="Times New Roman" w:hAnsi="Times New Roman"/>
          <w:sz w:val="28"/>
          <w:szCs w:val="28"/>
        </w:rPr>
        <w:t>. Также известно, что в</w:t>
      </w:r>
      <w:r w:rsidRPr="0093779C">
        <w:rPr>
          <w:rFonts w:ascii="Times New Roman" w:hAnsi="Times New Roman"/>
          <w:sz w:val="28"/>
          <w:szCs w:val="28"/>
        </w:rPr>
        <w:t xml:space="preserve"> районе н.п. </w:t>
      </w:r>
      <w:proofErr w:type="spellStart"/>
      <w:r w:rsidRPr="0093779C">
        <w:rPr>
          <w:rFonts w:ascii="Times New Roman" w:hAnsi="Times New Roman"/>
          <w:sz w:val="28"/>
          <w:szCs w:val="28"/>
        </w:rPr>
        <w:t>Кушманы</w:t>
      </w:r>
      <w:proofErr w:type="spellEnd"/>
      <w:r w:rsidRPr="0093779C">
        <w:rPr>
          <w:rFonts w:ascii="Times New Roman" w:hAnsi="Times New Roman"/>
          <w:sz w:val="28"/>
          <w:szCs w:val="28"/>
        </w:rPr>
        <w:t xml:space="preserve"> </w:t>
      </w:r>
      <w:r>
        <w:rPr>
          <w:rFonts w:ascii="Times New Roman" w:hAnsi="Times New Roman"/>
          <w:sz w:val="28"/>
          <w:szCs w:val="28"/>
        </w:rPr>
        <w:t>находи</w:t>
      </w:r>
      <w:r w:rsidRPr="0093779C">
        <w:rPr>
          <w:rFonts w:ascii="Times New Roman" w:hAnsi="Times New Roman"/>
          <w:sz w:val="28"/>
          <w:szCs w:val="28"/>
        </w:rPr>
        <w:t>тся сибиреязвенн</w:t>
      </w:r>
      <w:r>
        <w:rPr>
          <w:rFonts w:ascii="Times New Roman" w:hAnsi="Times New Roman"/>
          <w:sz w:val="28"/>
          <w:szCs w:val="28"/>
        </w:rPr>
        <w:t>о</w:t>
      </w:r>
      <w:r w:rsidRPr="0093779C">
        <w:rPr>
          <w:rFonts w:ascii="Times New Roman" w:hAnsi="Times New Roman"/>
          <w:sz w:val="28"/>
          <w:szCs w:val="28"/>
        </w:rPr>
        <w:t>е захоронени</w:t>
      </w:r>
      <w:r>
        <w:rPr>
          <w:rFonts w:ascii="Times New Roman" w:hAnsi="Times New Roman"/>
          <w:sz w:val="28"/>
          <w:szCs w:val="28"/>
        </w:rPr>
        <w:t>е</w:t>
      </w:r>
      <w:r w:rsidRPr="0093779C">
        <w:rPr>
          <w:rFonts w:ascii="Times New Roman" w:hAnsi="Times New Roman"/>
          <w:sz w:val="28"/>
          <w:szCs w:val="28"/>
        </w:rPr>
        <w:t>, местоположени</w:t>
      </w:r>
      <w:r>
        <w:rPr>
          <w:rFonts w:ascii="Times New Roman" w:hAnsi="Times New Roman"/>
          <w:sz w:val="28"/>
          <w:szCs w:val="28"/>
        </w:rPr>
        <w:t>е</w:t>
      </w:r>
      <w:r w:rsidRPr="0093779C">
        <w:rPr>
          <w:rFonts w:ascii="Times New Roman" w:hAnsi="Times New Roman"/>
          <w:sz w:val="28"/>
          <w:szCs w:val="28"/>
        </w:rPr>
        <w:t xml:space="preserve"> котор</w:t>
      </w:r>
      <w:r>
        <w:rPr>
          <w:rFonts w:ascii="Times New Roman" w:hAnsi="Times New Roman"/>
          <w:sz w:val="28"/>
          <w:szCs w:val="28"/>
        </w:rPr>
        <w:t>ого</w:t>
      </w:r>
      <w:r w:rsidRPr="0093779C">
        <w:rPr>
          <w:rFonts w:ascii="Times New Roman" w:hAnsi="Times New Roman"/>
          <w:sz w:val="28"/>
          <w:szCs w:val="28"/>
        </w:rPr>
        <w:t xml:space="preserve"> утерян</w:t>
      </w:r>
      <w:r>
        <w:rPr>
          <w:rFonts w:ascii="Times New Roman" w:hAnsi="Times New Roman"/>
          <w:sz w:val="28"/>
          <w:szCs w:val="28"/>
        </w:rPr>
        <w:t>о</w:t>
      </w:r>
      <w:r w:rsidRPr="0093779C">
        <w:rPr>
          <w:rFonts w:ascii="Times New Roman" w:hAnsi="Times New Roman"/>
          <w:sz w:val="28"/>
          <w:szCs w:val="28"/>
        </w:rPr>
        <w:t>.</w:t>
      </w:r>
    </w:p>
    <w:p w:rsidR="00111D1B" w:rsidRDefault="00111D1B" w:rsidP="007E6A5C">
      <w:pPr>
        <w:spacing w:after="0" w:line="240" w:lineRule="auto"/>
        <w:ind w:firstLine="709"/>
        <w:jc w:val="both"/>
        <w:rPr>
          <w:rFonts w:ascii="Times New Roman" w:hAnsi="Times New Roman"/>
          <w:sz w:val="28"/>
          <w:szCs w:val="28"/>
        </w:rPr>
      </w:pPr>
      <w:r w:rsidRPr="00FB2C5F">
        <w:rPr>
          <w:rFonts w:ascii="Times New Roman" w:hAnsi="Times New Roman"/>
          <w:sz w:val="28"/>
          <w:szCs w:val="28"/>
        </w:rPr>
        <w:t xml:space="preserve">В соответствии с </w:t>
      </w:r>
      <w:proofErr w:type="spellStart"/>
      <w:r w:rsidRPr="00FB2C5F">
        <w:rPr>
          <w:rFonts w:ascii="Times New Roman" w:hAnsi="Times New Roman"/>
          <w:sz w:val="28"/>
          <w:szCs w:val="28"/>
        </w:rPr>
        <w:t>СанПиН</w:t>
      </w:r>
      <w:proofErr w:type="spellEnd"/>
      <w:r w:rsidRPr="00FB2C5F">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Ветеринарно-санитарными правилами сбора, утилизации и уничтожения биологических отходов размер санитарно-защитной зоны скотомогильника составляют 1000 м. </w:t>
      </w:r>
      <w:r>
        <w:rPr>
          <w:rFonts w:ascii="Times New Roman" w:hAnsi="Times New Roman"/>
          <w:sz w:val="28"/>
          <w:szCs w:val="28"/>
        </w:rPr>
        <w:t>Ввиду достаточной удаленности скотомогильники не оказывают воздействия на рассматриваемую территорию.</w:t>
      </w:r>
    </w:p>
    <w:p w:rsidR="00111D1B" w:rsidRDefault="00111D1B" w:rsidP="007E6A5C">
      <w:pPr>
        <w:spacing w:after="0" w:line="240" w:lineRule="auto"/>
        <w:ind w:firstLine="709"/>
        <w:jc w:val="both"/>
        <w:rPr>
          <w:rFonts w:ascii="Times New Roman" w:hAnsi="Times New Roman"/>
          <w:sz w:val="28"/>
          <w:szCs w:val="28"/>
        </w:rPr>
        <w:sectPr w:rsidR="00111D1B" w:rsidSect="006606A2">
          <w:pgSz w:w="11906" w:h="16838"/>
          <w:pgMar w:top="1134" w:right="567" w:bottom="1134" w:left="992" w:header="709" w:footer="709" w:gutter="0"/>
          <w:cols w:space="708"/>
          <w:docGrid w:linePitch="360"/>
        </w:sectPr>
      </w:pPr>
    </w:p>
    <w:p w:rsidR="00111D1B" w:rsidRDefault="00111D1B" w:rsidP="007E6A5C">
      <w:pPr>
        <w:spacing w:after="0" w:line="240" w:lineRule="auto"/>
        <w:ind w:firstLine="709"/>
        <w:jc w:val="both"/>
        <w:rPr>
          <w:rFonts w:ascii="Times New Roman" w:hAnsi="Times New Roman"/>
          <w:sz w:val="28"/>
          <w:szCs w:val="28"/>
        </w:rPr>
      </w:pPr>
    </w:p>
    <w:p w:rsidR="00111D1B" w:rsidRPr="0006448E" w:rsidRDefault="00111D1B" w:rsidP="003F047E">
      <w:pPr>
        <w:pStyle w:val="a4"/>
        <w:numPr>
          <w:ilvl w:val="1"/>
          <w:numId w:val="1"/>
        </w:numPr>
        <w:spacing w:after="0" w:line="240" w:lineRule="auto"/>
        <w:jc w:val="center"/>
        <w:outlineLvl w:val="1"/>
        <w:rPr>
          <w:rFonts w:ascii="Times New Roman" w:hAnsi="Times New Roman"/>
          <w:b/>
          <w:sz w:val="28"/>
          <w:szCs w:val="28"/>
        </w:rPr>
      </w:pPr>
      <w:bookmarkStart w:id="19" w:name="_Toc278182880"/>
      <w:bookmarkStart w:id="20" w:name="_Toc300659321"/>
      <w:r w:rsidRPr="0006448E">
        <w:rPr>
          <w:rFonts w:ascii="Times New Roman" w:hAnsi="Times New Roman"/>
          <w:b/>
          <w:sz w:val="28"/>
          <w:szCs w:val="28"/>
        </w:rPr>
        <w:t>Акустические факторы. Радиационно-гигиеническая обстановка и электромагнитные излучения</w:t>
      </w:r>
      <w:bookmarkEnd w:id="19"/>
      <w:bookmarkEnd w:id="20"/>
    </w:p>
    <w:p w:rsidR="00111D1B" w:rsidRDefault="00111D1B" w:rsidP="007E6A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рассматриваемой территории не выделяется значимых источников акустического воздействия. Отчасти в качестве источника шумового воздействия может выступать производственная база ОАО «ПРСО </w:t>
      </w:r>
      <w:proofErr w:type="spellStart"/>
      <w:r>
        <w:rPr>
          <w:rFonts w:ascii="Times New Roman" w:hAnsi="Times New Roman"/>
          <w:sz w:val="28"/>
          <w:szCs w:val="28"/>
        </w:rPr>
        <w:t>Татавтодор</w:t>
      </w:r>
      <w:proofErr w:type="spellEnd"/>
      <w:r>
        <w:rPr>
          <w:rFonts w:ascii="Times New Roman" w:hAnsi="Times New Roman"/>
          <w:sz w:val="28"/>
          <w:szCs w:val="28"/>
        </w:rPr>
        <w:t>». Ввиду отсутствия застройки в санитарно-защитной зоне, в настоящее время данный объект не представляет опасности для здоровья и благополучия населения.</w:t>
      </w:r>
    </w:p>
    <w:p w:rsidR="00111D1B" w:rsidRPr="004259EF" w:rsidRDefault="00111D1B" w:rsidP="009753B3">
      <w:pPr>
        <w:spacing w:after="0" w:line="240" w:lineRule="auto"/>
        <w:ind w:firstLine="709"/>
        <w:jc w:val="both"/>
        <w:rPr>
          <w:rFonts w:ascii="Times New Roman" w:hAnsi="Times New Roman"/>
          <w:sz w:val="28"/>
          <w:szCs w:val="28"/>
        </w:rPr>
      </w:pPr>
      <w:r w:rsidRPr="00683694">
        <w:rPr>
          <w:rFonts w:ascii="Times New Roman" w:hAnsi="Times New Roman"/>
          <w:b/>
          <w:sz w:val="28"/>
          <w:szCs w:val="28"/>
        </w:rPr>
        <w:t>Радиационная обстановка</w:t>
      </w:r>
      <w:r w:rsidRPr="004259EF">
        <w:rPr>
          <w:rFonts w:ascii="Times New Roman" w:hAnsi="Times New Roman"/>
          <w:sz w:val="28"/>
          <w:szCs w:val="28"/>
        </w:rPr>
        <w:t xml:space="preserve"> формируется в результате воздействия естественных (природных) и искусственных источников радиации, которые вносят свой вклад в уровень радиационного фона.</w:t>
      </w:r>
    </w:p>
    <w:p w:rsidR="00111D1B" w:rsidRPr="004259EF"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 xml:space="preserve">Вклад природного и </w:t>
      </w:r>
      <w:proofErr w:type="spellStart"/>
      <w:r w:rsidRPr="004259EF">
        <w:rPr>
          <w:rFonts w:ascii="Times New Roman" w:hAnsi="Times New Roman"/>
          <w:sz w:val="28"/>
          <w:szCs w:val="28"/>
        </w:rPr>
        <w:t>техногенно-измененного</w:t>
      </w:r>
      <w:proofErr w:type="spellEnd"/>
      <w:r w:rsidRPr="004259EF">
        <w:rPr>
          <w:rFonts w:ascii="Times New Roman" w:hAnsi="Times New Roman"/>
          <w:sz w:val="28"/>
          <w:szCs w:val="28"/>
        </w:rPr>
        <w:t xml:space="preserve"> радиационного фона в общую годовую дозу составляет в среднем около 60% и обусловлен присутствием радона в воздухе зданий и сооружений, гамма-излучением естественных радио</w:t>
      </w:r>
      <w:r>
        <w:rPr>
          <w:rFonts w:ascii="Times New Roman" w:hAnsi="Times New Roman"/>
          <w:sz w:val="28"/>
          <w:szCs w:val="28"/>
        </w:rPr>
        <w:t xml:space="preserve">нуклидов </w:t>
      </w:r>
      <w:r w:rsidRPr="004259EF">
        <w:rPr>
          <w:rFonts w:ascii="Times New Roman" w:hAnsi="Times New Roman"/>
          <w:sz w:val="28"/>
          <w:szCs w:val="28"/>
        </w:rPr>
        <w:t>(ЕРН) в почвах и стройматериалах и др.</w:t>
      </w:r>
    </w:p>
    <w:p w:rsidR="00111D1B" w:rsidRPr="0065281D" w:rsidRDefault="00111D1B" w:rsidP="0065281D">
      <w:pPr>
        <w:spacing w:after="0" w:line="240" w:lineRule="auto"/>
        <w:ind w:firstLine="709"/>
        <w:jc w:val="both"/>
        <w:rPr>
          <w:rFonts w:ascii="Times New Roman" w:hAnsi="Times New Roman"/>
          <w:sz w:val="28"/>
          <w:szCs w:val="28"/>
        </w:rPr>
      </w:pPr>
      <w:r w:rsidRPr="0065281D">
        <w:rPr>
          <w:rFonts w:ascii="Times New Roman" w:hAnsi="Times New Roman"/>
          <w:sz w:val="28"/>
          <w:szCs w:val="28"/>
        </w:rPr>
        <w:t xml:space="preserve">По данным ТО Управления </w:t>
      </w:r>
      <w:proofErr w:type="spellStart"/>
      <w:r w:rsidRPr="0065281D">
        <w:rPr>
          <w:rFonts w:ascii="Times New Roman" w:hAnsi="Times New Roman"/>
          <w:sz w:val="28"/>
          <w:szCs w:val="28"/>
        </w:rPr>
        <w:t>Роспотребнадзора</w:t>
      </w:r>
      <w:proofErr w:type="spellEnd"/>
      <w:r w:rsidRPr="0065281D">
        <w:rPr>
          <w:rFonts w:ascii="Times New Roman" w:hAnsi="Times New Roman"/>
          <w:sz w:val="28"/>
          <w:szCs w:val="28"/>
        </w:rPr>
        <w:t xml:space="preserve"> </w:t>
      </w:r>
      <w:r>
        <w:rPr>
          <w:rFonts w:ascii="Times New Roman" w:hAnsi="Times New Roman"/>
          <w:sz w:val="28"/>
          <w:szCs w:val="28"/>
        </w:rPr>
        <w:t xml:space="preserve">по РТ </w:t>
      </w:r>
      <w:r w:rsidRPr="0065281D">
        <w:rPr>
          <w:rFonts w:ascii="Times New Roman" w:hAnsi="Times New Roman"/>
          <w:sz w:val="28"/>
          <w:szCs w:val="28"/>
        </w:rPr>
        <w:t xml:space="preserve">в Зеленодольском районе радиационно-гигиеническая обстановка на территории </w:t>
      </w:r>
      <w:r>
        <w:rPr>
          <w:rFonts w:ascii="Times New Roman" w:hAnsi="Times New Roman"/>
          <w:sz w:val="28"/>
          <w:szCs w:val="28"/>
        </w:rPr>
        <w:t xml:space="preserve">с. Большие Кайбицы, в том числе на территории проекта планировки, </w:t>
      </w:r>
      <w:r w:rsidRPr="0065281D">
        <w:rPr>
          <w:rFonts w:ascii="Times New Roman" w:hAnsi="Times New Roman"/>
          <w:sz w:val="28"/>
          <w:szCs w:val="28"/>
        </w:rPr>
        <w:t xml:space="preserve">характеризуется как стабильная. Фоновое значения мощности дозы </w:t>
      </w:r>
      <w:proofErr w:type="spellStart"/>
      <w:r w:rsidRPr="0065281D">
        <w:rPr>
          <w:rFonts w:ascii="Times New Roman" w:hAnsi="Times New Roman"/>
          <w:sz w:val="28"/>
          <w:szCs w:val="28"/>
        </w:rPr>
        <w:t>гамма-фона</w:t>
      </w:r>
      <w:proofErr w:type="spellEnd"/>
      <w:r w:rsidRPr="0065281D">
        <w:rPr>
          <w:rFonts w:ascii="Times New Roman" w:hAnsi="Times New Roman"/>
          <w:sz w:val="28"/>
          <w:szCs w:val="28"/>
        </w:rPr>
        <w:t xml:space="preserve"> не превышает нормативов и составляет 0,11 </w:t>
      </w:r>
      <w:proofErr w:type="spellStart"/>
      <w:r w:rsidRPr="0065281D">
        <w:rPr>
          <w:rFonts w:ascii="Times New Roman" w:hAnsi="Times New Roman"/>
          <w:sz w:val="28"/>
          <w:szCs w:val="28"/>
        </w:rPr>
        <w:t>мкЗв</w:t>
      </w:r>
      <w:proofErr w:type="spellEnd"/>
      <w:r w:rsidRPr="0065281D">
        <w:rPr>
          <w:rFonts w:ascii="Times New Roman" w:hAnsi="Times New Roman"/>
          <w:sz w:val="28"/>
          <w:szCs w:val="28"/>
        </w:rPr>
        <w:t>/час.</w:t>
      </w:r>
    </w:p>
    <w:p w:rsidR="00111D1B" w:rsidRPr="004259EF"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 xml:space="preserve">Тем не менее, при выборе участков под строительство жилых домов и зданий социально-бытового назначения в райцентре должны выбираться участки с </w:t>
      </w:r>
      <w:proofErr w:type="spellStart"/>
      <w:r w:rsidRPr="004259EF">
        <w:rPr>
          <w:rFonts w:ascii="Times New Roman" w:hAnsi="Times New Roman"/>
          <w:sz w:val="28"/>
          <w:szCs w:val="28"/>
        </w:rPr>
        <w:t>гамма-фоном</w:t>
      </w:r>
      <w:proofErr w:type="spellEnd"/>
      <w:r w:rsidRPr="004259EF">
        <w:rPr>
          <w:rFonts w:ascii="Times New Roman" w:hAnsi="Times New Roman"/>
          <w:sz w:val="28"/>
          <w:szCs w:val="28"/>
        </w:rPr>
        <w:t xml:space="preserve">, не превышающим 0,3 </w:t>
      </w:r>
      <w:proofErr w:type="spellStart"/>
      <w:r w:rsidRPr="004259EF">
        <w:rPr>
          <w:rFonts w:ascii="Times New Roman" w:hAnsi="Times New Roman"/>
          <w:sz w:val="28"/>
          <w:szCs w:val="28"/>
        </w:rPr>
        <w:t>мкГр</w:t>
      </w:r>
      <w:proofErr w:type="spellEnd"/>
      <w:r w:rsidRPr="004259EF">
        <w:rPr>
          <w:rFonts w:ascii="Times New Roman" w:hAnsi="Times New Roman"/>
          <w:sz w:val="28"/>
          <w:szCs w:val="28"/>
        </w:rPr>
        <w:t xml:space="preserve">/ч, и плотностью потока радона с поверхности грунта не более 80 </w:t>
      </w:r>
      <w:proofErr w:type="spellStart"/>
      <w:r w:rsidRPr="004259EF">
        <w:rPr>
          <w:rFonts w:ascii="Times New Roman" w:hAnsi="Times New Roman"/>
          <w:sz w:val="28"/>
          <w:szCs w:val="28"/>
        </w:rPr>
        <w:t>мБк</w:t>
      </w:r>
      <w:proofErr w:type="spellEnd"/>
      <w:r w:rsidRPr="004259EF">
        <w:rPr>
          <w:rFonts w:ascii="Times New Roman" w:hAnsi="Times New Roman"/>
          <w:sz w:val="28"/>
          <w:szCs w:val="28"/>
        </w:rPr>
        <w:t>/</w:t>
      </w:r>
      <w:r w:rsidRPr="008D5FE7">
        <w:rPr>
          <w:rFonts w:ascii="Times New Roman" w:hAnsi="Times New Roman"/>
          <w:sz w:val="28"/>
          <w:szCs w:val="28"/>
        </w:rPr>
        <w:t>м</w:t>
      </w:r>
      <w:r>
        <w:rPr>
          <w:rFonts w:ascii="Times New Roman" w:hAnsi="Times New Roman"/>
          <w:sz w:val="28"/>
          <w:szCs w:val="28"/>
          <w:vertAlign w:val="superscript"/>
        </w:rPr>
        <w:t>2</w:t>
      </w:r>
      <w:r w:rsidRPr="008D5FE7">
        <w:rPr>
          <w:rFonts w:ascii="Times New Roman" w:hAnsi="Times New Roman"/>
          <w:sz w:val="28"/>
          <w:szCs w:val="28"/>
        </w:rPr>
        <w:t>с</w:t>
      </w:r>
      <w:r w:rsidRPr="004259EF">
        <w:rPr>
          <w:rFonts w:ascii="Times New Roman" w:hAnsi="Times New Roman"/>
          <w:sz w:val="28"/>
          <w:szCs w:val="28"/>
        </w:rPr>
        <w:t xml:space="preserve">. </w:t>
      </w:r>
    </w:p>
    <w:p w:rsidR="00111D1B" w:rsidRPr="004259EF"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 xml:space="preserve">При отводе для строительства здания участка с плотностью потока радона более 80 </w:t>
      </w:r>
      <w:proofErr w:type="spellStart"/>
      <w:r w:rsidRPr="004259EF">
        <w:rPr>
          <w:rFonts w:ascii="Times New Roman" w:hAnsi="Times New Roman"/>
          <w:sz w:val="28"/>
          <w:szCs w:val="28"/>
        </w:rPr>
        <w:t>мБк</w:t>
      </w:r>
      <w:proofErr w:type="spellEnd"/>
      <w:r w:rsidRPr="004259EF">
        <w:rPr>
          <w:rFonts w:ascii="Times New Roman" w:hAnsi="Times New Roman"/>
          <w:sz w:val="28"/>
          <w:szCs w:val="28"/>
        </w:rPr>
        <w:t>/</w:t>
      </w:r>
      <w:r w:rsidRPr="008D5FE7">
        <w:rPr>
          <w:rFonts w:ascii="Times New Roman" w:hAnsi="Times New Roman"/>
          <w:sz w:val="28"/>
          <w:szCs w:val="28"/>
        </w:rPr>
        <w:t>м</w:t>
      </w:r>
      <w:r>
        <w:rPr>
          <w:rFonts w:ascii="Times New Roman" w:hAnsi="Times New Roman"/>
          <w:sz w:val="28"/>
          <w:szCs w:val="28"/>
          <w:vertAlign w:val="superscript"/>
        </w:rPr>
        <w:t>2</w:t>
      </w:r>
      <w:r w:rsidRPr="008D5FE7">
        <w:rPr>
          <w:rFonts w:ascii="Times New Roman" w:hAnsi="Times New Roman"/>
          <w:sz w:val="28"/>
          <w:szCs w:val="28"/>
        </w:rPr>
        <w:t>с</w:t>
      </w:r>
      <w:r w:rsidRPr="004259EF">
        <w:rPr>
          <w:rFonts w:ascii="Times New Roman" w:hAnsi="Times New Roman"/>
          <w:sz w:val="28"/>
          <w:szCs w:val="28"/>
        </w:rPr>
        <w:t xml:space="preserve"> в проекте зданий должна быть предусмотрена система защиты от радона. Необходимость </w:t>
      </w:r>
      <w:proofErr w:type="spellStart"/>
      <w:r w:rsidRPr="004259EF">
        <w:rPr>
          <w:rFonts w:ascii="Times New Roman" w:hAnsi="Times New Roman"/>
          <w:sz w:val="28"/>
          <w:szCs w:val="28"/>
        </w:rPr>
        <w:t>радонозащитных</w:t>
      </w:r>
      <w:proofErr w:type="spellEnd"/>
      <w:r w:rsidRPr="004259EF">
        <w:rPr>
          <w:rFonts w:ascii="Times New Roman" w:hAnsi="Times New Roman"/>
          <w:sz w:val="28"/>
          <w:szCs w:val="28"/>
        </w:rPr>
        <w:t xml:space="preserve"> мероприятий при плотности потока радона с поверхности грунта менее 80 </w:t>
      </w:r>
      <w:proofErr w:type="spellStart"/>
      <w:r w:rsidRPr="004259EF">
        <w:rPr>
          <w:rFonts w:ascii="Times New Roman" w:hAnsi="Times New Roman"/>
          <w:sz w:val="28"/>
          <w:szCs w:val="28"/>
        </w:rPr>
        <w:t>мБк</w:t>
      </w:r>
      <w:proofErr w:type="spellEnd"/>
      <w:r w:rsidRPr="004259EF">
        <w:rPr>
          <w:rFonts w:ascii="Times New Roman" w:hAnsi="Times New Roman"/>
          <w:sz w:val="28"/>
          <w:szCs w:val="28"/>
        </w:rPr>
        <w:t>/м</w:t>
      </w:r>
      <w:r>
        <w:rPr>
          <w:rFonts w:ascii="Times New Roman" w:hAnsi="Times New Roman"/>
          <w:sz w:val="28"/>
          <w:szCs w:val="28"/>
          <w:vertAlign w:val="superscript"/>
        </w:rPr>
        <w:t>2</w:t>
      </w:r>
      <w:r w:rsidRPr="004259EF">
        <w:rPr>
          <w:rFonts w:ascii="Times New Roman" w:hAnsi="Times New Roman"/>
          <w:sz w:val="28"/>
          <w:szCs w:val="28"/>
        </w:rPr>
        <w:t xml:space="preserve">с определяется в каждом отдельном случае по согласованию с </w:t>
      </w:r>
      <w:r>
        <w:rPr>
          <w:rFonts w:ascii="Times New Roman" w:hAnsi="Times New Roman"/>
          <w:sz w:val="28"/>
          <w:szCs w:val="28"/>
        </w:rPr>
        <w:t xml:space="preserve">органами </w:t>
      </w:r>
      <w:proofErr w:type="spellStart"/>
      <w:r w:rsidRPr="004259EF">
        <w:rPr>
          <w:rFonts w:ascii="Times New Roman" w:hAnsi="Times New Roman"/>
          <w:sz w:val="28"/>
          <w:szCs w:val="28"/>
        </w:rPr>
        <w:t>Роспотребнадзор</w:t>
      </w:r>
      <w:r>
        <w:rPr>
          <w:rFonts w:ascii="Times New Roman" w:hAnsi="Times New Roman"/>
          <w:sz w:val="28"/>
          <w:szCs w:val="28"/>
        </w:rPr>
        <w:t>а</w:t>
      </w:r>
      <w:proofErr w:type="spellEnd"/>
      <w:r w:rsidRPr="004259EF">
        <w:rPr>
          <w:rFonts w:ascii="Times New Roman" w:hAnsi="Times New Roman"/>
          <w:sz w:val="28"/>
          <w:szCs w:val="28"/>
        </w:rPr>
        <w:t xml:space="preserve"> Республики Татарстан.</w:t>
      </w:r>
    </w:p>
    <w:p w:rsidR="00111D1B" w:rsidRPr="004259EF"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 xml:space="preserve">Несмотря на отсутствие на территории </w:t>
      </w:r>
      <w:r>
        <w:rPr>
          <w:rFonts w:ascii="Times New Roman" w:hAnsi="Times New Roman"/>
          <w:sz w:val="28"/>
          <w:szCs w:val="28"/>
        </w:rPr>
        <w:t>проекта планировки</w:t>
      </w:r>
      <w:r w:rsidRPr="004259EF">
        <w:rPr>
          <w:rFonts w:ascii="Times New Roman" w:hAnsi="Times New Roman"/>
          <w:sz w:val="28"/>
          <w:szCs w:val="28"/>
        </w:rPr>
        <w:t xml:space="preserve"> радиационно-опасных объектов, 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с целью проверки соответствия действующим нормативам. В случае обнаружения превышения нормативных значений должны проводиться анализ связанных с этим причин и затем – необходимые защитные мероприятия.</w:t>
      </w:r>
    </w:p>
    <w:p w:rsidR="00111D1B" w:rsidRPr="004259EF"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 xml:space="preserve">В связи со значительным развитием технических средств радиорелейных систем прямой видимости, тропосферных радиорелейных систем и спутниковых систем радиовещания, телевидения и радиосвязи возросло влияние </w:t>
      </w:r>
      <w:r w:rsidRPr="00683694">
        <w:rPr>
          <w:rFonts w:ascii="Times New Roman" w:hAnsi="Times New Roman"/>
          <w:b/>
          <w:sz w:val="28"/>
          <w:szCs w:val="28"/>
        </w:rPr>
        <w:t>электромагнитных полей</w:t>
      </w:r>
      <w:r w:rsidRPr="004259EF">
        <w:rPr>
          <w:rFonts w:ascii="Times New Roman" w:hAnsi="Times New Roman"/>
          <w:sz w:val="28"/>
          <w:szCs w:val="28"/>
        </w:rPr>
        <w:t xml:space="preserve"> на организм человека.</w:t>
      </w:r>
    </w:p>
    <w:p w:rsidR="00111D1B" w:rsidRDefault="00111D1B" w:rsidP="009753B3">
      <w:pPr>
        <w:spacing w:after="0" w:line="240" w:lineRule="auto"/>
        <w:ind w:firstLine="709"/>
        <w:jc w:val="both"/>
        <w:rPr>
          <w:rFonts w:ascii="Times New Roman" w:hAnsi="Times New Roman"/>
          <w:sz w:val="28"/>
          <w:szCs w:val="28"/>
        </w:rPr>
      </w:pPr>
      <w:r w:rsidRPr="004259EF">
        <w:rPr>
          <w:rFonts w:ascii="Times New Roman" w:hAnsi="Times New Roman"/>
          <w:sz w:val="28"/>
          <w:szCs w:val="28"/>
        </w:rPr>
        <w:t>Зачастую причиной усиления негативного влияния электромагнитных полей является несоблюдение санитарных норм по планировке и размещению оборудования и режима работы с ним.</w:t>
      </w:r>
    </w:p>
    <w:p w:rsidR="00111D1B" w:rsidRDefault="00111D1B" w:rsidP="009753B3">
      <w:pPr>
        <w:spacing w:after="0" w:line="240" w:lineRule="auto"/>
        <w:ind w:firstLine="709"/>
        <w:jc w:val="both"/>
        <w:rPr>
          <w:rFonts w:ascii="Times New Roman" w:hAnsi="Times New Roman"/>
          <w:sz w:val="28"/>
          <w:szCs w:val="28"/>
        </w:rPr>
      </w:pPr>
      <w:r w:rsidRPr="00A37AF0">
        <w:rPr>
          <w:rFonts w:ascii="Times New Roman" w:hAnsi="Times New Roman"/>
          <w:sz w:val="28"/>
          <w:szCs w:val="28"/>
        </w:rPr>
        <w:lastRenderedPageBreak/>
        <w:t>Источниками электромагнитного излучения на рассматриваемой территории являются линии электропередач. Для защиты населения от их воздействия необходимо определение размеров их санитарных разрывов</w:t>
      </w:r>
      <w:r>
        <w:rPr>
          <w:rFonts w:ascii="Times New Roman" w:hAnsi="Times New Roman"/>
          <w:sz w:val="28"/>
          <w:szCs w:val="28"/>
        </w:rPr>
        <w:t>.</w:t>
      </w:r>
    </w:p>
    <w:p w:rsidR="00111D1B" w:rsidRDefault="00111D1B" w:rsidP="009753B3">
      <w:pPr>
        <w:spacing w:after="0" w:line="240" w:lineRule="auto"/>
        <w:ind w:firstLine="709"/>
        <w:jc w:val="both"/>
        <w:rPr>
          <w:rFonts w:ascii="Times New Roman" w:hAnsi="Times New Roman"/>
          <w:sz w:val="28"/>
          <w:szCs w:val="28"/>
        </w:rPr>
      </w:pPr>
      <w:r>
        <w:rPr>
          <w:rFonts w:ascii="Times New Roman" w:hAnsi="Times New Roman"/>
          <w:sz w:val="28"/>
          <w:szCs w:val="28"/>
        </w:rPr>
        <w:t>Так, по территории проекта планировки проходят линии электропередач мощностью 10, 35 и 110 кВ. В соответствии с ГОСТ 12.1.051-90 охранная зона вдоль воздушных линий электропередач устанавливается от крайних проводов по горизонтали на расстоянии 10, 15 и 20 м соответственно.</w:t>
      </w:r>
    </w:p>
    <w:p w:rsidR="00111D1B" w:rsidRDefault="00111D1B" w:rsidP="009753B3">
      <w:pPr>
        <w:spacing w:after="0" w:line="240" w:lineRule="auto"/>
        <w:ind w:firstLine="709"/>
        <w:jc w:val="both"/>
        <w:rPr>
          <w:rFonts w:ascii="Times New Roman" w:hAnsi="Times New Roman"/>
          <w:sz w:val="28"/>
          <w:szCs w:val="28"/>
        </w:rPr>
      </w:pPr>
    </w:p>
    <w:p w:rsidR="00111D1B" w:rsidRDefault="00111D1B" w:rsidP="00E01FFB">
      <w:pPr>
        <w:numPr>
          <w:ilvl w:val="1"/>
          <w:numId w:val="1"/>
        </w:numPr>
        <w:spacing w:after="0" w:line="240" w:lineRule="auto"/>
        <w:jc w:val="center"/>
        <w:outlineLvl w:val="1"/>
        <w:rPr>
          <w:rFonts w:ascii="Times New Roman" w:hAnsi="Times New Roman"/>
          <w:b/>
          <w:sz w:val="28"/>
          <w:szCs w:val="28"/>
        </w:rPr>
      </w:pPr>
      <w:bookmarkStart w:id="21" w:name="_Toc278182881"/>
      <w:bookmarkStart w:id="22" w:name="_Toc300659322"/>
      <w:r w:rsidRPr="008C447A">
        <w:rPr>
          <w:rFonts w:ascii="Times New Roman" w:hAnsi="Times New Roman"/>
          <w:b/>
          <w:sz w:val="28"/>
          <w:szCs w:val="28"/>
        </w:rPr>
        <w:t>Состояние зеленых насаждений</w:t>
      </w:r>
      <w:bookmarkEnd w:id="21"/>
      <w:bookmarkEnd w:id="22"/>
    </w:p>
    <w:p w:rsidR="00111D1B" w:rsidRPr="00E01FFB" w:rsidRDefault="00111D1B" w:rsidP="00E01FFB">
      <w:pPr>
        <w:spacing w:after="0" w:line="240" w:lineRule="auto"/>
        <w:ind w:firstLine="709"/>
        <w:jc w:val="both"/>
        <w:rPr>
          <w:rFonts w:ascii="Times New Roman" w:hAnsi="Times New Roman"/>
          <w:sz w:val="28"/>
          <w:szCs w:val="28"/>
        </w:rPr>
      </w:pPr>
      <w:r w:rsidRPr="00E01FFB">
        <w:rPr>
          <w:rFonts w:ascii="Times New Roman" w:hAnsi="Times New Roman"/>
          <w:sz w:val="28"/>
          <w:szCs w:val="28"/>
        </w:rPr>
        <w:t>В создании благоприятных гигиенических условий территории проекта планировки участвуют зеленые насаждения. Они поддерживают ход естественных биосферных процессов, оказывают климаторегулирующее влияние, снижают антропогенное воздействие на окружающую среду, улучшая условия хозяйственной деятельности, проживания и отдыха населения.</w:t>
      </w:r>
    </w:p>
    <w:p w:rsidR="00111D1B" w:rsidRPr="00E01FFB" w:rsidRDefault="00111D1B" w:rsidP="00E01FFB">
      <w:pPr>
        <w:spacing w:after="0" w:line="240" w:lineRule="auto"/>
        <w:ind w:firstLine="709"/>
        <w:jc w:val="both"/>
        <w:rPr>
          <w:rFonts w:ascii="Times New Roman" w:hAnsi="Times New Roman"/>
          <w:sz w:val="28"/>
          <w:szCs w:val="28"/>
        </w:rPr>
      </w:pPr>
      <w:r w:rsidRPr="00E01FFB">
        <w:rPr>
          <w:rFonts w:ascii="Times New Roman" w:hAnsi="Times New Roman"/>
          <w:sz w:val="28"/>
          <w:szCs w:val="28"/>
        </w:rPr>
        <w:t>В настоящее время на территории проекта планировки отсутствует сформированная система зеленых насаждений. Существующ</w:t>
      </w:r>
      <w:r>
        <w:rPr>
          <w:rFonts w:ascii="Times New Roman" w:hAnsi="Times New Roman"/>
          <w:sz w:val="28"/>
          <w:szCs w:val="28"/>
        </w:rPr>
        <w:t>ее</w:t>
      </w:r>
      <w:r w:rsidRPr="00E01FFB">
        <w:rPr>
          <w:rFonts w:ascii="Times New Roman" w:hAnsi="Times New Roman"/>
          <w:sz w:val="28"/>
          <w:szCs w:val="28"/>
        </w:rPr>
        <w:t xml:space="preserve"> </w:t>
      </w:r>
      <w:r>
        <w:rPr>
          <w:rFonts w:ascii="Times New Roman" w:hAnsi="Times New Roman"/>
          <w:sz w:val="28"/>
          <w:szCs w:val="28"/>
        </w:rPr>
        <w:t>озеленение</w:t>
      </w:r>
      <w:r w:rsidRPr="00E01FFB">
        <w:rPr>
          <w:rFonts w:ascii="Times New Roman" w:hAnsi="Times New Roman"/>
          <w:sz w:val="28"/>
          <w:szCs w:val="28"/>
        </w:rPr>
        <w:t xml:space="preserve"> представлен</w:t>
      </w:r>
      <w:r>
        <w:rPr>
          <w:rFonts w:ascii="Times New Roman" w:hAnsi="Times New Roman"/>
          <w:sz w:val="28"/>
          <w:szCs w:val="28"/>
        </w:rPr>
        <w:t>о</w:t>
      </w:r>
      <w:r w:rsidRPr="00E01FFB">
        <w:rPr>
          <w:rFonts w:ascii="Times New Roman" w:hAnsi="Times New Roman"/>
          <w:sz w:val="28"/>
          <w:szCs w:val="28"/>
        </w:rPr>
        <w:t xml:space="preserve"> лугами на </w:t>
      </w:r>
      <w:r>
        <w:rPr>
          <w:rFonts w:ascii="Times New Roman" w:hAnsi="Times New Roman"/>
          <w:sz w:val="28"/>
          <w:szCs w:val="28"/>
        </w:rPr>
        <w:t>западе</w:t>
      </w:r>
      <w:r w:rsidRPr="00E01FFB">
        <w:rPr>
          <w:rFonts w:ascii="Times New Roman" w:hAnsi="Times New Roman"/>
          <w:sz w:val="28"/>
          <w:szCs w:val="28"/>
        </w:rPr>
        <w:t xml:space="preserve"> территории проекта планировки площадью </w:t>
      </w:r>
      <w:r>
        <w:rPr>
          <w:rFonts w:ascii="Times New Roman" w:hAnsi="Times New Roman"/>
          <w:sz w:val="28"/>
          <w:szCs w:val="28"/>
        </w:rPr>
        <w:t>2,16</w:t>
      </w:r>
      <w:r w:rsidRPr="00E01FFB">
        <w:rPr>
          <w:rFonts w:ascii="Times New Roman" w:hAnsi="Times New Roman"/>
          <w:sz w:val="28"/>
          <w:szCs w:val="28"/>
        </w:rPr>
        <w:t xml:space="preserve"> га (</w:t>
      </w:r>
      <w:r>
        <w:rPr>
          <w:rFonts w:ascii="Times New Roman" w:hAnsi="Times New Roman"/>
          <w:sz w:val="28"/>
          <w:szCs w:val="28"/>
        </w:rPr>
        <w:t>2,2</w:t>
      </w:r>
      <w:r w:rsidRPr="00E01FFB">
        <w:rPr>
          <w:rFonts w:ascii="Times New Roman" w:hAnsi="Times New Roman"/>
          <w:sz w:val="28"/>
          <w:szCs w:val="28"/>
        </w:rPr>
        <w:t>% от общей площ</w:t>
      </w:r>
      <w:r>
        <w:rPr>
          <w:rFonts w:ascii="Times New Roman" w:hAnsi="Times New Roman"/>
          <w:sz w:val="28"/>
          <w:szCs w:val="28"/>
        </w:rPr>
        <w:t>ади рассматриваемой территории) и небольшим участком лесопосадки, площадью 0,6 га (т.е. менее 1% территории проекта планировки).</w:t>
      </w:r>
    </w:p>
    <w:p w:rsidR="00111D1B" w:rsidRDefault="00111D1B" w:rsidP="00E01FFB">
      <w:pPr>
        <w:spacing w:after="0" w:line="240" w:lineRule="auto"/>
        <w:ind w:firstLine="709"/>
        <w:jc w:val="both"/>
        <w:rPr>
          <w:rFonts w:ascii="Times New Roman" w:hAnsi="Times New Roman"/>
          <w:sz w:val="28"/>
          <w:szCs w:val="28"/>
        </w:rPr>
        <w:sectPr w:rsidR="00111D1B" w:rsidSect="006606A2">
          <w:pgSz w:w="11906" w:h="16838"/>
          <w:pgMar w:top="1134" w:right="567" w:bottom="1134" w:left="992" w:header="709" w:footer="709" w:gutter="0"/>
          <w:cols w:space="708"/>
          <w:docGrid w:linePitch="360"/>
        </w:sectPr>
      </w:pPr>
      <w:r w:rsidRPr="00E01FFB">
        <w:rPr>
          <w:rFonts w:ascii="Times New Roman" w:hAnsi="Times New Roman"/>
          <w:sz w:val="28"/>
          <w:szCs w:val="28"/>
        </w:rPr>
        <w:t>Остальная часть территории в настоящее время занята пашнями</w:t>
      </w:r>
      <w:r>
        <w:rPr>
          <w:rFonts w:ascii="Times New Roman" w:hAnsi="Times New Roman"/>
          <w:sz w:val="28"/>
          <w:szCs w:val="28"/>
        </w:rPr>
        <w:t>.</w:t>
      </w:r>
    </w:p>
    <w:p w:rsidR="00111D1B" w:rsidRPr="00DF19C0" w:rsidRDefault="00111D1B" w:rsidP="004B3E92">
      <w:pPr>
        <w:numPr>
          <w:ilvl w:val="0"/>
          <w:numId w:val="1"/>
        </w:numPr>
        <w:spacing w:after="0" w:line="240" w:lineRule="auto"/>
        <w:ind w:left="714" w:hanging="357"/>
        <w:jc w:val="center"/>
        <w:outlineLvl w:val="0"/>
        <w:rPr>
          <w:rFonts w:ascii="Times New Roman" w:hAnsi="Times New Roman"/>
          <w:b/>
          <w:sz w:val="28"/>
          <w:szCs w:val="28"/>
        </w:rPr>
      </w:pPr>
      <w:bookmarkStart w:id="23" w:name="_Toc278182882"/>
      <w:bookmarkStart w:id="24" w:name="_Toc300659323"/>
      <w:r w:rsidRPr="00DF19C0">
        <w:rPr>
          <w:rFonts w:ascii="Times New Roman" w:hAnsi="Times New Roman"/>
          <w:b/>
          <w:sz w:val="28"/>
          <w:szCs w:val="28"/>
        </w:rPr>
        <w:lastRenderedPageBreak/>
        <w:t>Зоны с особыми условиями использования территории</w:t>
      </w:r>
      <w:bookmarkEnd w:id="23"/>
      <w:bookmarkEnd w:id="24"/>
    </w:p>
    <w:p w:rsidR="00111D1B" w:rsidRPr="004B3E92" w:rsidRDefault="00111D1B" w:rsidP="004B3E92">
      <w:pPr>
        <w:spacing w:after="0" w:line="240" w:lineRule="auto"/>
        <w:ind w:firstLine="709"/>
        <w:jc w:val="both"/>
        <w:rPr>
          <w:rFonts w:ascii="Times New Roman" w:hAnsi="Times New Roman"/>
          <w:sz w:val="28"/>
          <w:szCs w:val="28"/>
        </w:rPr>
      </w:pPr>
      <w:r w:rsidRPr="004B3E92">
        <w:rPr>
          <w:rFonts w:ascii="Times New Roman" w:hAnsi="Times New Roman"/>
          <w:sz w:val="28"/>
          <w:szCs w:val="28"/>
        </w:rPr>
        <w:t xml:space="preserve">Согласно ст.1 Градостроительного Кодекса Российской Федерации от 29 декабря 2004 г. (ред. от 31 декабря 2005 г.) к зонам с особыми условиями использования территории относятся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B3E92">
        <w:rPr>
          <w:rFonts w:ascii="Times New Roman" w:hAnsi="Times New Roman"/>
          <w:sz w:val="28"/>
          <w:szCs w:val="28"/>
        </w:rPr>
        <w:t>водоохранные</w:t>
      </w:r>
      <w:proofErr w:type="spellEnd"/>
      <w:r w:rsidRPr="004B3E92">
        <w:rPr>
          <w:rFonts w:ascii="Times New Roman" w:hAnsi="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11D1B" w:rsidRPr="004B3E92" w:rsidRDefault="00111D1B" w:rsidP="004B3E92">
      <w:pPr>
        <w:spacing w:after="0" w:line="240" w:lineRule="auto"/>
        <w:ind w:firstLine="709"/>
        <w:jc w:val="both"/>
        <w:rPr>
          <w:rFonts w:ascii="Times New Roman" w:hAnsi="Times New Roman"/>
          <w:sz w:val="28"/>
          <w:szCs w:val="28"/>
        </w:rPr>
      </w:pPr>
      <w:r w:rsidRPr="004B3E92">
        <w:rPr>
          <w:rFonts w:ascii="Times New Roman" w:hAnsi="Times New Roman"/>
          <w:sz w:val="28"/>
          <w:szCs w:val="28"/>
        </w:rPr>
        <w:t>Федеральным законом Российской Федерации «Об охране окружающей среды» (2002 г.), Градостроительным кодексом Российской Федерации (2004 г.), Водным кодексом Российской Федерации (2006 г.), Лесным кодексом Российской Федерации (2006 г.) и другими нормативно-правовыми актами установлены специальные экологические требования к градостроительной деятельности.</w:t>
      </w:r>
    </w:p>
    <w:p w:rsidR="00111D1B" w:rsidRPr="004B3E92" w:rsidRDefault="00111D1B" w:rsidP="004B3E92">
      <w:pPr>
        <w:spacing w:after="0" w:line="240" w:lineRule="auto"/>
        <w:ind w:firstLine="709"/>
        <w:jc w:val="both"/>
        <w:rPr>
          <w:rFonts w:ascii="Times New Roman" w:hAnsi="Times New Roman"/>
          <w:sz w:val="28"/>
          <w:szCs w:val="28"/>
        </w:rPr>
      </w:pPr>
      <w:r w:rsidRPr="004B3E92">
        <w:rPr>
          <w:rFonts w:ascii="Times New Roman" w:hAnsi="Times New Roman"/>
          <w:sz w:val="28"/>
          <w:szCs w:val="28"/>
        </w:rPr>
        <w:t>Согласно законодательным требованиям при размещении, проектировании, строительстве и реконструкции территорий должен соблюдаться комплекс ограничений, обеспечивающий благоприятное состояние окружающей среды для жизнедеятельности человека и функционирования природных экосистем.</w:t>
      </w:r>
    </w:p>
    <w:p w:rsidR="00111D1B" w:rsidRDefault="00111D1B" w:rsidP="00E01FFB">
      <w:pPr>
        <w:spacing w:after="0" w:line="240" w:lineRule="auto"/>
        <w:ind w:firstLine="709"/>
        <w:jc w:val="both"/>
        <w:rPr>
          <w:rFonts w:ascii="Times New Roman" w:hAnsi="Times New Roman"/>
          <w:sz w:val="28"/>
          <w:szCs w:val="28"/>
        </w:rPr>
      </w:pPr>
    </w:p>
    <w:p w:rsidR="00111D1B" w:rsidRPr="001E50E5" w:rsidRDefault="00111D1B" w:rsidP="005B30AE">
      <w:pPr>
        <w:numPr>
          <w:ilvl w:val="1"/>
          <w:numId w:val="1"/>
        </w:numPr>
        <w:spacing w:after="0" w:line="240" w:lineRule="auto"/>
        <w:ind w:left="1208" w:hanging="357"/>
        <w:jc w:val="center"/>
        <w:outlineLvl w:val="1"/>
        <w:rPr>
          <w:rFonts w:ascii="Times New Roman" w:hAnsi="Times New Roman"/>
          <w:b/>
          <w:sz w:val="28"/>
          <w:szCs w:val="28"/>
        </w:rPr>
      </w:pPr>
      <w:bookmarkStart w:id="25" w:name="_Toc278182883"/>
      <w:bookmarkStart w:id="26" w:name="_Toc300659324"/>
      <w:r w:rsidRPr="001E50E5">
        <w:rPr>
          <w:rFonts w:ascii="Times New Roman" w:hAnsi="Times New Roman"/>
          <w:b/>
          <w:sz w:val="28"/>
          <w:szCs w:val="28"/>
        </w:rPr>
        <w:t>Санитарно-защитные зоны и санитарные разрывы</w:t>
      </w:r>
      <w:bookmarkEnd w:id="25"/>
      <w:bookmarkEnd w:id="26"/>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 xml:space="preserve">Санитарно-защитные зоны – это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 xml:space="preserve">Требования к размеру санитарно-защитных зон в зависимости от санитарной классификации предприятий, к их организации и благоустройству устанавливают </w:t>
      </w:r>
      <w:proofErr w:type="spellStart"/>
      <w:r w:rsidRPr="007B7C7B">
        <w:rPr>
          <w:rFonts w:ascii="Times New Roman" w:hAnsi="Times New Roman"/>
          <w:sz w:val="28"/>
          <w:szCs w:val="28"/>
        </w:rPr>
        <w:t>СанПиН</w:t>
      </w:r>
      <w:proofErr w:type="spellEnd"/>
      <w:r w:rsidRPr="007B7C7B">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(2007). </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В соответствии с санитарной классификацией предприятий, производств и объектов размеры их санитарно-защитных зон следующие:</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предприятия первого класса – 1000 м;</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предприятия второго класса –   500 м;</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предприятия третьего класса –  300 м;</w:t>
      </w:r>
    </w:p>
    <w:p w:rsidR="00111D1B" w:rsidRPr="007B7C7B" w:rsidRDefault="00111D1B" w:rsidP="005B30AE">
      <w:pPr>
        <w:spacing w:after="0" w:line="240" w:lineRule="auto"/>
        <w:ind w:firstLine="709"/>
        <w:jc w:val="both"/>
        <w:rPr>
          <w:rFonts w:ascii="Times New Roman" w:hAnsi="Times New Roman"/>
          <w:sz w:val="28"/>
          <w:szCs w:val="28"/>
        </w:rPr>
      </w:pPr>
      <w:r w:rsidRPr="007B7C7B">
        <w:rPr>
          <w:rFonts w:ascii="Times New Roman" w:hAnsi="Times New Roman"/>
          <w:sz w:val="28"/>
          <w:szCs w:val="28"/>
        </w:rPr>
        <w:t>предприятия четвертого класса – 100 м;</w:t>
      </w:r>
    </w:p>
    <w:p w:rsidR="00111D1B" w:rsidRDefault="00111D1B" w:rsidP="001F4AB9">
      <w:pPr>
        <w:spacing w:after="0" w:line="240" w:lineRule="auto"/>
        <w:ind w:firstLine="709"/>
        <w:jc w:val="both"/>
        <w:rPr>
          <w:rFonts w:ascii="Times New Roman" w:hAnsi="Times New Roman"/>
          <w:sz w:val="28"/>
          <w:szCs w:val="28"/>
        </w:rPr>
      </w:pPr>
      <w:r w:rsidRPr="007B7C7B">
        <w:rPr>
          <w:rFonts w:ascii="Times New Roman" w:hAnsi="Times New Roman"/>
          <w:sz w:val="28"/>
          <w:szCs w:val="28"/>
        </w:rPr>
        <w:t>п</w:t>
      </w:r>
      <w:r>
        <w:rPr>
          <w:rFonts w:ascii="Times New Roman" w:hAnsi="Times New Roman"/>
          <w:sz w:val="28"/>
          <w:szCs w:val="28"/>
        </w:rPr>
        <w:t>редприятия пятого класса – 50 м.</w:t>
      </w:r>
    </w:p>
    <w:p w:rsidR="00111D1B" w:rsidRDefault="00111D1B" w:rsidP="001F4AB9">
      <w:pPr>
        <w:spacing w:after="0" w:line="240" w:lineRule="auto"/>
        <w:ind w:firstLine="709"/>
        <w:jc w:val="both"/>
        <w:rPr>
          <w:rFonts w:ascii="Times New Roman" w:hAnsi="Times New Roman"/>
          <w:sz w:val="28"/>
          <w:szCs w:val="28"/>
        </w:rPr>
        <w:sectPr w:rsidR="00111D1B" w:rsidSect="00155066">
          <w:pgSz w:w="11906" w:h="16838"/>
          <w:pgMar w:top="1134" w:right="850" w:bottom="1134" w:left="1418" w:header="708" w:footer="708" w:gutter="0"/>
          <w:cols w:space="708"/>
          <w:docGrid w:linePitch="360"/>
        </w:sectPr>
      </w:pPr>
    </w:p>
    <w:p w:rsidR="00111D1B" w:rsidRDefault="00111D1B" w:rsidP="005B30AE">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16</w:t>
      </w:r>
    </w:p>
    <w:p w:rsidR="00111D1B" w:rsidRPr="00FC0070" w:rsidRDefault="00111D1B" w:rsidP="005B30AE">
      <w:pPr>
        <w:spacing w:after="0" w:line="240" w:lineRule="auto"/>
        <w:ind w:firstLine="709"/>
        <w:jc w:val="center"/>
        <w:rPr>
          <w:rFonts w:ascii="Times New Roman" w:hAnsi="Times New Roman"/>
          <w:b/>
          <w:sz w:val="28"/>
          <w:szCs w:val="28"/>
        </w:rPr>
      </w:pPr>
      <w:r w:rsidRPr="00FC0070">
        <w:rPr>
          <w:rFonts w:ascii="Times New Roman" w:hAnsi="Times New Roman"/>
          <w:b/>
          <w:sz w:val="28"/>
          <w:szCs w:val="28"/>
        </w:rPr>
        <w:t>Режим использования территории санитарно-защитных зон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663"/>
        <w:gridCol w:w="2126"/>
      </w:tblGrid>
      <w:tr w:rsidR="00111D1B" w:rsidRPr="00BC21DC" w:rsidTr="008A516E">
        <w:trPr>
          <w:cantSplit/>
          <w:trHeight w:val="73"/>
        </w:trPr>
        <w:tc>
          <w:tcPr>
            <w:tcW w:w="1242" w:type="dxa"/>
            <w:vAlign w:val="center"/>
          </w:tcPr>
          <w:p w:rsidR="00111D1B" w:rsidRPr="00BC21DC" w:rsidRDefault="00111D1B" w:rsidP="008A516E">
            <w:pPr>
              <w:pStyle w:val="af2"/>
              <w:rPr>
                <w:b/>
                <w:sz w:val="18"/>
                <w:szCs w:val="18"/>
              </w:rPr>
            </w:pPr>
            <w:r w:rsidRPr="00BC21DC">
              <w:rPr>
                <w:b/>
                <w:sz w:val="18"/>
                <w:szCs w:val="18"/>
              </w:rPr>
              <w:t>Название зоны</w:t>
            </w:r>
          </w:p>
        </w:tc>
        <w:tc>
          <w:tcPr>
            <w:tcW w:w="6663" w:type="dxa"/>
            <w:vAlign w:val="center"/>
          </w:tcPr>
          <w:p w:rsidR="00111D1B" w:rsidRPr="00BC21DC" w:rsidRDefault="00111D1B" w:rsidP="008A516E">
            <w:pPr>
              <w:pStyle w:val="af2"/>
              <w:rPr>
                <w:b/>
                <w:sz w:val="18"/>
                <w:szCs w:val="18"/>
              </w:rPr>
            </w:pPr>
            <w:r w:rsidRPr="00BC21DC">
              <w:rPr>
                <w:b/>
                <w:sz w:val="18"/>
                <w:szCs w:val="18"/>
              </w:rPr>
              <w:t>Режим использования указанной зоны</w:t>
            </w:r>
          </w:p>
        </w:tc>
        <w:tc>
          <w:tcPr>
            <w:tcW w:w="2126" w:type="dxa"/>
            <w:vAlign w:val="center"/>
          </w:tcPr>
          <w:p w:rsidR="00111D1B" w:rsidRPr="00BC21DC" w:rsidRDefault="00111D1B" w:rsidP="008A516E">
            <w:pPr>
              <w:pStyle w:val="af2"/>
              <w:rPr>
                <w:b/>
                <w:sz w:val="18"/>
                <w:szCs w:val="18"/>
              </w:rPr>
            </w:pPr>
            <w:r w:rsidRPr="00BC21DC">
              <w:rPr>
                <w:b/>
                <w:sz w:val="18"/>
                <w:szCs w:val="18"/>
              </w:rPr>
              <w:t>Нормативные документы, регулирующие разрешенное использование</w:t>
            </w:r>
          </w:p>
        </w:tc>
      </w:tr>
      <w:tr w:rsidR="00111D1B" w:rsidRPr="00BC21DC" w:rsidTr="008A516E">
        <w:trPr>
          <w:cantSplit/>
        </w:trPr>
        <w:tc>
          <w:tcPr>
            <w:tcW w:w="1242" w:type="dxa"/>
            <w:vAlign w:val="center"/>
          </w:tcPr>
          <w:p w:rsidR="00111D1B" w:rsidRPr="00BC21DC" w:rsidRDefault="00111D1B" w:rsidP="008A516E">
            <w:pPr>
              <w:pStyle w:val="af2"/>
              <w:jc w:val="both"/>
              <w:rPr>
                <w:b/>
                <w:sz w:val="18"/>
                <w:szCs w:val="18"/>
              </w:rPr>
            </w:pPr>
            <w:r w:rsidRPr="00BC21DC">
              <w:rPr>
                <w:b/>
                <w:sz w:val="18"/>
                <w:szCs w:val="18"/>
              </w:rPr>
              <w:t>Санитарно-защитная зона производственных и иных объектов</w:t>
            </w:r>
          </w:p>
        </w:tc>
        <w:tc>
          <w:tcPr>
            <w:tcW w:w="6663" w:type="dxa"/>
          </w:tcPr>
          <w:p w:rsidR="00111D1B" w:rsidRPr="00BC21DC" w:rsidRDefault="00111D1B" w:rsidP="008A516E">
            <w:pPr>
              <w:pStyle w:val="af2"/>
              <w:jc w:val="both"/>
              <w:rPr>
                <w:sz w:val="18"/>
                <w:szCs w:val="18"/>
              </w:rPr>
            </w:pPr>
            <w:r w:rsidRPr="00BC21DC">
              <w:rPr>
                <w:sz w:val="18"/>
                <w:szCs w:val="18"/>
              </w:rPr>
              <w:t>Не допускается размещение:</w:t>
            </w:r>
          </w:p>
          <w:p w:rsidR="00111D1B" w:rsidRPr="00BC21DC" w:rsidRDefault="00111D1B" w:rsidP="008A516E">
            <w:pPr>
              <w:pStyle w:val="af2"/>
              <w:numPr>
                <w:ilvl w:val="0"/>
                <w:numId w:val="12"/>
              </w:numPr>
              <w:tabs>
                <w:tab w:val="num" w:pos="459"/>
              </w:tabs>
              <w:ind w:left="0" w:firstLine="0"/>
              <w:jc w:val="both"/>
              <w:rPr>
                <w:sz w:val="18"/>
                <w:szCs w:val="18"/>
              </w:rPr>
            </w:pPr>
            <w:r w:rsidRPr="00BC21DC">
              <w:rPr>
                <w:sz w:val="18"/>
                <w:szCs w:val="18"/>
              </w:rPr>
              <w:t xml:space="preserve">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C21DC">
              <w:rPr>
                <w:sz w:val="18"/>
                <w:szCs w:val="18"/>
              </w:rPr>
              <w:t>коттеджной</w:t>
            </w:r>
            <w:proofErr w:type="spellEnd"/>
            <w:r w:rsidRPr="00BC21DC">
              <w:rPr>
                <w:sz w:val="18"/>
                <w:szCs w:val="1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111D1B" w:rsidRPr="00BC21DC" w:rsidRDefault="00111D1B" w:rsidP="008A516E">
            <w:pPr>
              <w:pStyle w:val="af2"/>
              <w:numPr>
                <w:ilvl w:val="0"/>
                <w:numId w:val="12"/>
              </w:numPr>
              <w:tabs>
                <w:tab w:val="num" w:pos="459"/>
              </w:tabs>
              <w:ind w:left="0" w:firstLine="0"/>
              <w:jc w:val="both"/>
              <w:rPr>
                <w:sz w:val="18"/>
                <w:szCs w:val="18"/>
              </w:rPr>
            </w:pPr>
            <w:r w:rsidRPr="00BC21DC">
              <w:rPr>
                <w:sz w:val="18"/>
                <w:szCs w:val="18"/>
              </w:rPr>
              <w:t>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111D1B" w:rsidRPr="00BC21DC" w:rsidRDefault="00111D1B" w:rsidP="008A516E">
            <w:pPr>
              <w:pStyle w:val="af2"/>
              <w:numPr>
                <w:ilvl w:val="0"/>
                <w:numId w:val="12"/>
              </w:numPr>
              <w:tabs>
                <w:tab w:val="num" w:pos="459"/>
              </w:tabs>
              <w:ind w:left="0" w:firstLine="0"/>
              <w:jc w:val="both"/>
              <w:rPr>
                <w:sz w:val="18"/>
                <w:szCs w:val="18"/>
              </w:rPr>
            </w:pPr>
            <w:r w:rsidRPr="00BC21DC">
              <w:rPr>
                <w:sz w:val="18"/>
                <w:szCs w:val="18"/>
              </w:rPr>
              <w:t>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11D1B" w:rsidRPr="00BC21DC" w:rsidRDefault="00111D1B" w:rsidP="008A516E">
            <w:pPr>
              <w:pStyle w:val="af2"/>
              <w:jc w:val="both"/>
              <w:rPr>
                <w:sz w:val="18"/>
                <w:szCs w:val="18"/>
              </w:rPr>
            </w:pPr>
            <w:r w:rsidRPr="00BC21DC">
              <w:rPr>
                <w:sz w:val="18"/>
                <w:szCs w:val="18"/>
              </w:rPr>
              <w:t>Допускается размещать</w:t>
            </w:r>
            <w:r w:rsidRPr="00BC21DC">
              <w:rPr>
                <w:i/>
                <w:iCs/>
                <w:sz w:val="18"/>
                <w:szCs w:val="18"/>
              </w:rPr>
              <w:t xml:space="preserve"> </w:t>
            </w:r>
            <w:r w:rsidRPr="00BC21DC">
              <w:rPr>
                <w:iCs/>
                <w:sz w:val="18"/>
                <w:szCs w:val="18"/>
              </w:rPr>
              <w:t>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w:t>
            </w:r>
            <w:r w:rsidRPr="00BC21DC">
              <w:rPr>
                <w:iCs/>
                <w:sz w:val="18"/>
                <w:szCs w:val="18"/>
              </w:rPr>
              <w:softHyphen/>
              <w:t>тории, поликлиники, спортив</w:t>
            </w:r>
            <w:r w:rsidRPr="00BC21DC">
              <w:rPr>
                <w:iCs/>
                <w:sz w:val="18"/>
                <w:szCs w:val="18"/>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C21DC">
              <w:rPr>
                <w:iCs/>
                <w:sz w:val="18"/>
                <w:szCs w:val="18"/>
              </w:rPr>
              <w:t>электроподстанции</w:t>
            </w:r>
            <w:proofErr w:type="spellEnd"/>
            <w:r w:rsidRPr="00BC21DC">
              <w:rPr>
                <w:iCs/>
                <w:sz w:val="18"/>
                <w:szCs w:val="18"/>
              </w:rPr>
              <w:t xml:space="preserve">, </w:t>
            </w:r>
            <w:proofErr w:type="spellStart"/>
            <w:r w:rsidRPr="00BC21DC">
              <w:rPr>
                <w:iCs/>
                <w:sz w:val="18"/>
                <w:szCs w:val="18"/>
              </w:rPr>
              <w:t>нефте</w:t>
            </w:r>
            <w:proofErr w:type="spellEnd"/>
            <w:r w:rsidRPr="00BC21DC">
              <w:rPr>
                <w:iCs/>
                <w:sz w:val="18"/>
                <w:szCs w:val="18"/>
              </w:rPr>
              <w:t xml:space="preserve">- и газопроводы, артезианские скважины для технического водоснабжения, </w:t>
            </w:r>
            <w:proofErr w:type="spellStart"/>
            <w:r w:rsidRPr="00BC21DC">
              <w:rPr>
                <w:iCs/>
                <w:sz w:val="18"/>
                <w:szCs w:val="18"/>
              </w:rPr>
              <w:t>водоохлаждающие</w:t>
            </w:r>
            <w:proofErr w:type="spellEnd"/>
            <w:r w:rsidRPr="00BC21DC">
              <w:rPr>
                <w:iCs/>
                <w:sz w:val="18"/>
                <w:szCs w:val="18"/>
              </w:rPr>
              <w:t xml:space="preserve"> со</w:t>
            </w:r>
            <w:r w:rsidRPr="00BC21DC">
              <w:rPr>
                <w:iCs/>
                <w:sz w:val="18"/>
                <w:szCs w:val="18"/>
              </w:rPr>
              <w:softHyphen/>
              <w:t>оружения для подготовки технической воды, канализационные на</w:t>
            </w:r>
            <w:r w:rsidRPr="00BC21DC">
              <w:rPr>
                <w:iCs/>
                <w:sz w:val="18"/>
                <w:szCs w:val="18"/>
              </w:rPr>
              <w:softHyphen/>
              <w:t>сосные станции, сооружения оборотного водоснабжения, АЗС, СТО.</w:t>
            </w:r>
          </w:p>
        </w:tc>
        <w:tc>
          <w:tcPr>
            <w:tcW w:w="2126" w:type="dxa"/>
            <w:vAlign w:val="center"/>
          </w:tcPr>
          <w:p w:rsidR="00111D1B" w:rsidRPr="00BC21DC" w:rsidRDefault="00111D1B" w:rsidP="008A516E">
            <w:pPr>
              <w:pStyle w:val="af2"/>
              <w:jc w:val="both"/>
              <w:rPr>
                <w:b/>
                <w:sz w:val="18"/>
                <w:szCs w:val="18"/>
              </w:rPr>
            </w:pPr>
            <w:proofErr w:type="spellStart"/>
            <w:r w:rsidRPr="00BC21DC">
              <w:rPr>
                <w:b/>
                <w:sz w:val="18"/>
                <w:szCs w:val="18"/>
              </w:rPr>
              <w:t>СанПиН</w:t>
            </w:r>
            <w:proofErr w:type="spellEnd"/>
            <w:r w:rsidRPr="00BC21DC">
              <w:rPr>
                <w:b/>
                <w:sz w:val="18"/>
                <w:szCs w:val="18"/>
              </w:rPr>
              <w:t xml:space="preserve"> 2.2.1/2.1.1.1200-03 «Санитарно-защитные зоны и санитарная классификация предприятий, сооружений и иных объектов» </w:t>
            </w:r>
          </w:p>
        </w:tc>
      </w:tr>
    </w:tbl>
    <w:p w:rsidR="00111D1B" w:rsidRDefault="00111D1B" w:rsidP="00E01FFB">
      <w:pPr>
        <w:spacing w:after="0" w:line="240" w:lineRule="auto"/>
        <w:ind w:firstLine="709"/>
        <w:jc w:val="both"/>
        <w:rPr>
          <w:rFonts w:ascii="Times New Roman" w:hAnsi="Times New Roman"/>
          <w:sz w:val="28"/>
          <w:szCs w:val="28"/>
        </w:rPr>
      </w:pPr>
    </w:p>
    <w:p w:rsidR="00111D1B" w:rsidRPr="00C87E60" w:rsidRDefault="00111D1B" w:rsidP="00A33719">
      <w:pPr>
        <w:numPr>
          <w:ilvl w:val="1"/>
          <w:numId w:val="1"/>
        </w:numPr>
        <w:spacing w:after="0" w:line="240" w:lineRule="auto"/>
        <w:jc w:val="center"/>
        <w:outlineLvl w:val="1"/>
        <w:rPr>
          <w:rFonts w:ascii="Times New Roman" w:hAnsi="Times New Roman"/>
          <w:b/>
          <w:sz w:val="28"/>
          <w:szCs w:val="28"/>
        </w:rPr>
      </w:pPr>
      <w:bookmarkStart w:id="27" w:name="_Toc278182884"/>
      <w:bookmarkStart w:id="28" w:name="_Toc300659325"/>
      <w:r w:rsidRPr="00C87E60">
        <w:rPr>
          <w:rFonts w:ascii="Times New Roman" w:hAnsi="Times New Roman"/>
          <w:b/>
          <w:sz w:val="28"/>
          <w:szCs w:val="28"/>
        </w:rPr>
        <w:t>Охранные зоны воздушных линий электропередач</w:t>
      </w:r>
      <w:bookmarkEnd w:id="27"/>
      <w:bookmarkEnd w:id="28"/>
    </w:p>
    <w:p w:rsidR="00111D1B" w:rsidRPr="007B7C7B" w:rsidRDefault="00111D1B" w:rsidP="00A33719">
      <w:pPr>
        <w:spacing w:after="0" w:line="240" w:lineRule="auto"/>
        <w:ind w:firstLine="709"/>
        <w:jc w:val="both"/>
        <w:rPr>
          <w:rFonts w:ascii="Times New Roman" w:hAnsi="Times New Roman"/>
          <w:sz w:val="28"/>
          <w:szCs w:val="28"/>
        </w:rPr>
      </w:pPr>
      <w:r w:rsidRPr="002C3D54">
        <w:rPr>
          <w:rFonts w:ascii="Times New Roman" w:hAnsi="Times New Roman"/>
          <w:sz w:val="28"/>
          <w:szCs w:val="28"/>
        </w:rPr>
        <w:t xml:space="preserve">На территории проекта планировки протянуты линии электропередач (ВЛ – </w:t>
      </w:r>
      <w:r>
        <w:rPr>
          <w:rFonts w:ascii="Times New Roman" w:hAnsi="Times New Roman"/>
          <w:sz w:val="28"/>
          <w:szCs w:val="28"/>
        </w:rPr>
        <w:t xml:space="preserve">10, </w:t>
      </w:r>
      <w:r w:rsidRPr="002C3D54">
        <w:rPr>
          <w:rFonts w:ascii="Times New Roman" w:hAnsi="Times New Roman"/>
          <w:sz w:val="28"/>
          <w:szCs w:val="28"/>
        </w:rPr>
        <w:t>35, 110</w:t>
      </w:r>
      <w:r>
        <w:rPr>
          <w:rFonts w:ascii="Times New Roman" w:hAnsi="Times New Roman"/>
          <w:sz w:val="28"/>
          <w:szCs w:val="28"/>
        </w:rPr>
        <w:t xml:space="preserve"> </w:t>
      </w:r>
      <w:r w:rsidRPr="002C3D54">
        <w:rPr>
          <w:rFonts w:ascii="Times New Roman" w:hAnsi="Times New Roman"/>
          <w:sz w:val="28"/>
          <w:szCs w:val="28"/>
        </w:rPr>
        <w:t>кВ),</w:t>
      </w:r>
      <w:r w:rsidRPr="007B7C7B">
        <w:rPr>
          <w:rFonts w:ascii="Times New Roman" w:hAnsi="Times New Roman"/>
          <w:sz w:val="28"/>
          <w:szCs w:val="28"/>
        </w:rPr>
        <w:t xml:space="preserve"> для исключения возможности повреждения </w:t>
      </w:r>
      <w:r>
        <w:rPr>
          <w:rFonts w:ascii="Times New Roman" w:hAnsi="Times New Roman"/>
          <w:sz w:val="28"/>
          <w:szCs w:val="28"/>
        </w:rPr>
        <w:t>которых</w:t>
      </w:r>
      <w:r w:rsidRPr="007B7C7B">
        <w:rPr>
          <w:rFonts w:ascii="Times New Roman" w:hAnsi="Times New Roman"/>
          <w:sz w:val="28"/>
          <w:szCs w:val="28"/>
        </w:rPr>
        <w:t xml:space="preserve"> устан</w:t>
      </w:r>
      <w:r>
        <w:rPr>
          <w:rFonts w:ascii="Times New Roman" w:hAnsi="Times New Roman"/>
          <w:sz w:val="28"/>
          <w:szCs w:val="28"/>
        </w:rPr>
        <w:t>авливае</w:t>
      </w:r>
      <w:r w:rsidRPr="007B7C7B">
        <w:rPr>
          <w:rFonts w:ascii="Times New Roman" w:hAnsi="Times New Roman"/>
          <w:sz w:val="28"/>
          <w:szCs w:val="28"/>
        </w:rPr>
        <w:t>тся охранн</w:t>
      </w:r>
      <w:r>
        <w:rPr>
          <w:rFonts w:ascii="Times New Roman" w:hAnsi="Times New Roman"/>
          <w:sz w:val="28"/>
          <w:szCs w:val="28"/>
        </w:rPr>
        <w:t>ая зона размером 10, 15 и 20 м соответственно.</w:t>
      </w:r>
    </w:p>
    <w:p w:rsidR="00111D1B" w:rsidRDefault="00111D1B" w:rsidP="00A33719">
      <w:pPr>
        <w:spacing w:after="0" w:line="240" w:lineRule="auto"/>
        <w:ind w:firstLine="709"/>
        <w:jc w:val="both"/>
        <w:rPr>
          <w:rFonts w:ascii="Times New Roman" w:hAnsi="Times New Roman"/>
          <w:sz w:val="28"/>
          <w:szCs w:val="28"/>
        </w:rPr>
        <w:sectPr w:rsidR="00111D1B" w:rsidSect="005B30AE">
          <w:pgSz w:w="11906" w:h="16838"/>
          <w:pgMar w:top="1134" w:right="851" w:bottom="1134" w:left="1418" w:header="709" w:footer="709" w:gutter="0"/>
          <w:cols w:space="708"/>
          <w:docGrid w:linePitch="360"/>
        </w:sectPr>
      </w:pPr>
      <w:r w:rsidRPr="007B7C7B">
        <w:rPr>
          <w:rFonts w:ascii="Times New Roman" w:hAnsi="Times New Roman"/>
          <w:sz w:val="28"/>
          <w:szCs w:val="28"/>
        </w:rPr>
        <w:t>Размеры охранных зон воздушных линий электропередач определя</w:t>
      </w:r>
      <w:r>
        <w:rPr>
          <w:rFonts w:ascii="Times New Roman" w:hAnsi="Times New Roman"/>
          <w:sz w:val="28"/>
          <w:szCs w:val="28"/>
        </w:rPr>
        <w:t>ю</w:t>
      </w:r>
      <w:r w:rsidRPr="007B7C7B">
        <w:rPr>
          <w:rFonts w:ascii="Times New Roman" w:hAnsi="Times New Roman"/>
          <w:sz w:val="28"/>
          <w:szCs w:val="28"/>
        </w:rPr>
        <w:t xml:space="preserve">тся ГОСТ 12.1.051-90 </w:t>
      </w:r>
      <w:r>
        <w:rPr>
          <w:rFonts w:ascii="Times New Roman" w:hAnsi="Times New Roman"/>
          <w:sz w:val="28"/>
          <w:szCs w:val="28"/>
        </w:rPr>
        <w:t>«</w:t>
      </w:r>
      <w:r w:rsidRPr="007B7C7B">
        <w:rPr>
          <w:rFonts w:ascii="Times New Roman" w:hAnsi="Times New Roman"/>
          <w:sz w:val="28"/>
          <w:szCs w:val="28"/>
        </w:rPr>
        <w:t xml:space="preserve">Система стандартов безопасности труда. </w:t>
      </w:r>
      <w:proofErr w:type="spellStart"/>
      <w:r w:rsidRPr="007B7C7B">
        <w:rPr>
          <w:rFonts w:ascii="Times New Roman" w:hAnsi="Times New Roman"/>
          <w:sz w:val="28"/>
          <w:szCs w:val="28"/>
        </w:rPr>
        <w:t>Электробезопасность</w:t>
      </w:r>
      <w:proofErr w:type="spellEnd"/>
      <w:r w:rsidRPr="007B7C7B">
        <w:rPr>
          <w:rFonts w:ascii="Times New Roman" w:hAnsi="Times New Roman"/>
          <w:sz w:val="28"/>
          <w:szCs w:val="28"/>
        </w:rPr>
        <w:t>. Расстояния безопасности в охранной зоне линий электропередачи напряжением свыше 1000 В</w:t>
      </w:r>
      <w:r>
        <w:rPr>
          <w:rFonts w:ascii="Times New Roman" w:hAnsi="Times New Roman"/>
          <w:sz w:val="28"/>
          <w:szCs w:val="28"/>
        </w:rPr>
        <w:t>»</w:t>
      </w:r>
      <w:r w:rsidRPr="007B7C7B">
        <w:rPr>
          <w:rFonts w:ascii="Times New Roman" w:hAnsi="Times New Roman"/>
          <w:sz w:val="28"/>
          <w:szCs w:val="28"/>
        </w:rPr>
        <w:t xml:space="preserve"> (утв. Постановлением Государственного комитета СССР по управлению качеством продукции и</w:t>
      </w:r>
      <w:r>
        <w:rPr>
          <w:rFonts w:ascii="Times New Roman" w:hAnsi="Times New Roman"/>
          <w:sz w:val="28"/>
          <w:szCs w:val="28"/>
        </w:rPr>
        <w:t xml:space="preserve"> стандартам от 29.11.90 N 2971). Режим использования территории охранных зон линий электропередач представлен в следующей таблице.</w:t>
      </w:r>
      <w:r>
        <w:rPr>
          <w:rFonts w:ascii="Times New Roman" w:hAnsi="Times New Roman"/>
          <w:sz w:val="28"/>
          <w:szCs w:val="28"/>
        </w:rPr>
        <w:tab/>
      </w:r>
    </w:p>
    <w:p w:rsidR="00111D1B" w:rsidRDefault="00111D1B" w:rsidP="00A33719">
      <w:pPr>
        <w:spacing w:after="0" w:line="240" w:lineRule="auto"/>
        <w:jc w:val="right"/>
        <w:rPr>
          <w:rFonts w:ascii="Times New Roman" w:hAnsi="Times New Roman"/>
          <w:sz w:val="28"/>
          <w:szCs w:val="28"/>
        </w:rPr>
      </w:pPr>
      <w:r w:rsidRPr="006F4558">
        <w:rPr>
          <w:rFonts w:ascii="Times New Roman" w:hAnsi="Times New Roman"/>
          <w:sz w:val="28"/>
          <w:szCs w:val="28"/>
        </w:rPr>
        <w:lastRenderedPageBreak/>
        <w:t>Таблица 1</w:t>
      </w:r>
      <w:r>
        <w:rPr>
          <w:rFonts w:ascii="Times New Roman" w:hAnsi="Times New Roman"/>
          <w:sz w:val="28"/>
          <w:szCs w:val="28"/>
        </w:rPr>
        <w:t>7</w:t>
      </w:r>
    </w:p>
    <w:p w:rsidR="00111D1B" w:rsidRPr="00A33719" w:rsidRDefault="00111D1B" w:rsidP="00A33719">
      <w:pPr>
        <w:spacing w:after="0" w:line="240" w:lineRule="auto"/>
        <w:ind w:firstLine="709"/>
        <w:jc w:val="center"/>
        <w:rPr>
          <w:rFonts w:ascii="Times New Roman" w:hAnsi="Times New Roman"/>
          <w:b/>
          <w:sz w:val="28"/>
          <w:szCs w:val="28"/>
        </w:rPr>
      </w:pPr>
      <w:r w:rsidRPr="00A33719">
        <w:rPr>
          <w:rFonts w:ascii="Times New Roman" w:hAnsi="Times New Roman"/>
          <w:b/>
          <w:sz w:val="28"/>
          <w:szCs w:val="28"/>
        </w:rPr>
        <w:t>Режим использования территории охранных зон линий электропередач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804"/>
        <w:gridCol w:w="1843"/>
      </w:tblGrid>
      <w:tr w:rsidR="00111D1B" w:rsidRPr="00A33719" w:rsidTr="00A33719">
        <w:trPr>
          <w:cantSplit/>
          <w:trHeight w:val="73"/>
        </w:trPr>
        <w:tc>
          <w:tcPr>
            <w:tcW w:w="1384" w:type="dxa"/>
            <w:vAlign w:val="center"/>
          </w:tcPr>
          <w:p w:rsidR="00111D1B" w:rsidRPr="00A33719" w:rsidRDefault="00111D1B" w:rsidP="00A33719">
            <w:pPr>
              <w:pStyle w:val="af2"/>
              <w:rPr>
                <w:b/>
                <w:sz w:val="18"/>
                <w:szCs w:val="18"/>
              </w:rPr>
            </w:pPr>
            <w:r w:rsidRPr="00A33719">
              <w:rPr>
                <w:b/>
                <w:sz w:val="18"/>
                <w:szCs w:val="18"/>
              </w:rPr>
              <w:t>Название зоны</w:t>
            </w:r>
          </w:p>
        </w:tc>
        <w:tc>
          <w:tcPr>
            <w:tcW w:w="6804" w:type="dxa"/>
            <w:vAlign w:val="center"/>
          </w:tcPr>
          <w:p w:rsidR="00111D1B" w:rsidRPr="00A33719" w:rsidRDefault="00111D1B" w:rsidP="00A33719">
            <w:pPr>
              <w:pStyle w:val="af2"/>
              <w:rPr>
                <w:b/>
                <w:sz w:val="18"/>
                <w:szCs w:val="18"/>
              </w:rPr>
            </w:pPr>
            <w:r w:rsidRPr="00A33719">
              <w:rPr>
                <w:b/>
                <w:sz w:val="18"/>
                <w:szCs w:val="18"/>
              </w:rPr>
              <w:t>Режим использования указанной зоны</w:t>
            </w:r>
          </w:p>
        </w:tc>
        <w:tc>
          <w:tcPr>
            <w:tcW w:w="1843" w:type="dxa"/>
            <w:vAlign w:val="center"/>
          </w:tcPr>
          <w:p w:rsidR="00111D1B" w:rsidRPr="00A33719" w:rsidRDefault="00111D1B" w:rsidP="00A33719">
            <w:pPr>
              <w:pStyle w:val="af2"/>
              <w:rPr>
                <w:b/>
                <w:sz w:val="18"/>
                <w:szCs w:val="18"/>
              </w:rPr>
            </w:pPr>
            <w:r w:rsidRPr="00A33719">
              <w:rPr>
                <w:b/>
                <w:sz w:val="18"/>
                <w:szCs w:val="18"/>
              </w:rPr>
              <w:t>Нормативные документы, регулирующие разрешенное использование</w:t>
            </w:r>
          </w:p>
        </w:tc>
      </w:tr>
      <w:tr w:rsidR="00111D1B" w:rsidRPr="00A33719" w:rsidTr="00A33719">
        <w:trPr>
          <w:cantSplit/>
        </w:trPr>
        <w:tc>
          <w:tcPr>
            <w:tcW w:w="1384" w:type="dxa"/>
            <w:vAlign w:val="center"/>
          </w:tcPr>
          <w:p w:rsidR="00111D1B" w:rsidRPr="00A33719" w:rsidRDefault="00111D1B" w:rsidP="00A33719">
            <w:pPr>
              <w:pStyle w:val="af2"/>
              <w:rPr>
                <w:b/>
                <w:sz w:val="18"/>
                <w:szCs w:val="18"/>
              </w:rPr>
            </w:pPr>
            <w:r w:rsidRPr="00A33719">
              <w:rPr>
                <w:b/>
                <w:sz w:val="18"/>
                <w:szCs w:val="18"/>
              </w:rPr>
              <w:t>Охранные зоны</w:t>
            </w:r>
          </w:p>
        </w:tc>
        <w:tc>
          <w:tcPr>
            <w:tcW w:w="6804" w:type="dxa"/>
            <w:vAlign w:val="center"/>
          </w:tcPr>
          <w:p w:rsidR="00111D1B" w:rsidRPr="00A33719" w:rsidRDefault="00111D1B" w:rsidP="00A33719">
            <w:pPr>
              <w:pStyle w:val="af2"/>
              <w:jc w:val="both"/>
              <w:rPr>
                <w:sz w:val="18"/>
                <w:szCs w:val="18"/>
              </w:rPr>
            </w:pPr>
            <w:r w:rsidRPr="00A33719">
              <w:rPr>
                <w:sz w:val="18"/>
                <w:szCs w:val="18"/>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111D1B" w:rsidRPr="00A33719" w:rsidRDefault="00111D1B" w:rsidP="00A33719">
            <w:pPr>
              <w:pStyle w:val="af2"/>
              <w:numPr>
                <w:ilvl w:val="0"/>
                <w:numId w:val="16"/>
              </w:numPr>
              <w:jc w:val="both"/>
              <w:rPr>
                <w:sz w:val="18"/>
                <w:szCs w:val="18"/>
              </w:rPr>
            </w:pPr>
            <w:r w:rsidRPr="00A33719">
              <w:rPr>
                <w:sz w:val="18"/>
                <w:szCs w:val="18"/>
              </w:rPr>
              <w:t>размещать хранилища горюче-смазочных материалов;</w:t>
            </w:r>
          </w:p>
          <w:p w:rsidR="00111D1B" w:rsidRPr="00A33719" w:rsidRDefault="00111D1B" w:rsidP="00A33719">
            <w:pPr>
              <w:pStyle w:val="af2"/>
              <w:numPr>
                <w:ilvl w:val="0"/>
                <w:numId w:val="16"/>
              </w:numPr>
              <w:jc w:val="both"/>
              <w:rPr>
                <w:sz w:val="18"/>
                <w:szCs w:val="18"/>
              </w:rPr>
            </w:pPr>
            <w:r w:rsidRPr="00A33719">
              <w:rPr>
                <w:sz w:val="18"/>
                <w:szCs w:val="18"/>
              </w:rPr>
              <w:t>устраивать свалки;</w:t>
            </w:r>
          </w:p>
          <w:p w:rsidR="00111D1B" w:rsidRPr="00A33719" w:rsidRDefault="00111D1B" w:rsidP="00A33719">
            <w:pPr>
              <w:pStyle w:val="af2"/>
              <w:numPr>
                <w:ilvl w:val="0"/>
                <w:numId w:val="16"/>
              </w:numPr>
              <w:jc w:val="both"/>
              <w:rPr>
                <w:sz w:val="18"/>
                <w:szCs w:val="18"/>
              </w:rPr>
            </w:pPr>
            <w:r w:rsidRPr="00A33719">
              <w:rPr>
                <w:sz w:val="18"/>
                <w:szCs w:val="18"/>
              </w:rPr>
              <w:t>проводить взрывные работы;</w:t>
            </w:r>
          </w:p>
          <w:p w:rsidR="00111D1B" w:rsidRPr="00A33719" w:rsidRDefault="00111D1B" w:rsidP="00A33719">
            <w:pPr>
              <w:pStyle w:val="af2"/>
              <w:numPr>
                <w:ilvl w:val="0"/>
                <w:numId w:val="16"/>
              </w:numPr>
              <w:jc w:val="both"/>
              <w:rPr>
                <w:sz w:val="18"/>
                <w:szCs w:val="18"/>
              </w:rPr>
            </w:pPr>
            <w:r w:rsidRPr="00A33719">
              <w:rPr>
                <w:sz w:val="18"/>
                <w:szCs w:val="18"/>
              </w:rPr>
              <w:t>разводить огонь;</w:t>
            </w:r>
          </w:p>
          <w:p w:rsidR="00111D1B" w:rsidRPr="00A33719" w:rsidRDefault="00111D1B" w:rsidP="00A33719">
            <w:pPr>
              <w:pStyle w:val="af2"/>
              <w:numPr>
                <w:ilvl w:val="0"/>
                <w:numId w:val="16"/>
              </w:numPr>
              <w:jc w:val="both"/>
              <w:rPr>
                <w:sz w:val="18"/>
                <w:szCs w:val="18"/>
              </w:rPr>
            </w:pPr>
            <w:r w:rsidRPr="00A33719">
              <w:rPr>
                <w:sz w:val="18"/>
                <w:szCs w:val="18"/>
              </w:rPr>
              <w:t>сбрасывать и сливать едкие и коррозионные вещества и горюче-смазочные материалы;</w:t>
            </w:r>
          </w:p>
          <w:p w:rsidR="00111D1B" w:rsidRPr="00A33719" w:rsidRDefault="00111D1B" w:rsidP="00A33719">
            <w:pPr>
              <w:pStyle w:val="af2"/>
              <w:numPr>
                <w:ilvl w:val="0"/>
                <w:numId w:val="16"/>
              </w:numPr>
              <w:jc w:val="both"/>
              <w:rPr>
                <w:sz w:val="18"/>
                <w:szCs w:val="18"/>
              </w:rPr>
            </w:pPr>
            <w:r w:rsidRPr="00A33719">
              <w:rPr>
                <w:sz w:val="18"/>
                <w:szCs w:val="18"/>
              </w:rPr>
              <w:t>набрасывать на провода опоры и приближать к ним посторонние предметы, а также подниматься на опоры;</w:t>
            </w:r>
          </w:p>
          <w:p w:rsidR="00111D1B" w:rsidRPr="00A33719" w:rsidRDefault="00111D1B" w:rsidP="00A33719">
            <w:pPr>
              <w:pStyle w:val="af2"/>
              <w:numPr>
                <w:ilvl w:val="0"/>
                <w:numId w:val="16"/>
              </w:numPr>
              <w:jc w:val="both"/>
              <w:rPr>
                <w:sz w:val="18"/>
                <w:szCs w:val="18"/>
              </w:rPr>
            </w:pPr>
            <w:r w:rsidRPr="00A33719">
              <w:rPr>
                <w:sz w:val="18"/>
                <w:szCs w:val="18"/>
              </w:rPr>
              <w:t>проводить работы и пребывать в охранной зоне воздушных линий электропередачи во время грозы или экстремальных погодных условиях.</w:t>
            </w:r>
          </w:p>
          <w:p w:rsidR="00111D1B" w:rsidRPr="00A33719" w:rsidRDefault="00111D1B" w:rsidP="00A33719">
            <w:pPr>
              <w:pStyle w:val="af2"/>
              <w:jc w:val="both"/>
              <w:rPr>
                <w:sz w:val="18"/>
                <w:szCs w:val="18"/>
              </w:rPr>
            </w:pPr>
          </w:p>
          <w:p w:rsidR="00111D1B" w:rsidRPr="00A33719" w:rsidRDefault="00111D1B" w:rsidP="00A33719">
            <w:pPr>
              <w:pStyle w:val="af2"/>
              <w:jc w:val="both"/>
              <w:rPr>
                <w:sz w:val="18"/>
                <w:szCs w:val="18"/>
              </w:rPr>
            </w:pPr>
            <w:r w:rsidRPr="00A33719">
              <w:rPr>
                <w:sz w:val="18"/>
                <w:szCs w:val="18"/>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tc>
        <w:tc>
          <w:tcPr>
            <w:tcW w:w="1843" w:type="dxa"/>
            <w:vAlign w:val="center"/>
          </w:tcPr>
          <w:p w:rsidR="00111D1B" w:rsidRPr="00A33719" w:rsidRDefault="00111D1B" w:rsidP="00A33719">
            <w:pPr>
              <w:pStyle w:val="af2"/>
              <w:rPr>
                <w:b/>
                <w:sz w:val="18"/>
                <w:szCs w:val="18"/>
              </w:rPr>
            </w:pPr>
            <w:r w:rsidRPr="00A33719">
              <w:rPr>
                <w:b/>
                <w:sz w:val="18"/>
                <w:szCs w:val="18"/>
              </w:rPr>
              <w:t xml:space="preserve">ГОСТ 12.1.051-90 ССБТ. </w:t>
            </w:r>
            <w:proofErr w:type="spellStart"/>
            <w:r w:rsidRPr="00A33719">
              <w:rPr>
                <w:b/>
                <w:sz w:val="18"/>
                <w:szCs w:val="18"/>
              </w:rPr>
              <w:t>Электробезопасность</w:t>
            </w:r>
            <w:proofErr w:type="spellEnd"/>
            <w:r w:rsidRPr="00A33719">
              <w:rPr>
                <w:b/>
                <w:sz w:val="18"/>
                <w:szCs w:val="18"/>
              </w:rPr>
              <w:t>.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w:t>
            </w:r>
          </w:p>
        </w:tc>
      </w:tr>
    </w:tbl>
    <w:p w:rsidR="00111D1B" w:rsidRDefault="00111D1B" w:rsidP="00E01FFB">
      <w:pPr>
        <w:spacing w:after="0" w:line="240" w:lineRule="auto"/>
        <w:ind w:firstLine="709"/>
        <w:jc w:val="both"/>
        <w:rPr>
          <w:rFonts w:ascii="Times New Roman" w:hAnsi="Times New Roman"/>
          <w:sz w:val="28"/>
          <w:szCs w:val="28"/>
        </w:rPr>
      </w:pPr>
    </w:p>
    <w:p w:rsidR="00111D1B" w:rsidRDefault="00111D1B" w:rsidP="00944128">
      <w:pPr>
        <w:numPr>
          <w:ilvl w:val="1"/>
          <w:numId w:val="1"/>
        </w:numPr>
        <w:spacing w:after="0" w:line="240" w:lineRule="auto"/>
        <w:jc w:val="center"/>
        <w:outlineLvl w:val="1"/>
        <w:rPr>
          <w:rFonts w:ascii="Times New Roman" w:hAnsi="Times New Roman"/>
          <w:b/>
          <w:sz w:val="28"/>
          <w:szCs w:val="28"/>
        </w:rPr>
      </w:pPr>
      <w:bookmarkStart w:id="29" w:name="_Toc278182886"/>
      <w:bookmarkStart w:id="30" w:name="_Toc300659326"/>
      <w:r>
        <w:rPr>
          <w:rFonts w:ascii="Times New Roman" w:hAnsi="Times New Roman"/>
          <w:b/>
          <w:sz w:val="28"/>
          <w:szCs w:val="28"/>
        </w:rPr>
        <w:t>Зоны санитарной охраны источников питьевого водоснабжения</w:t>
      </w:r>
      <w:bookmarkEnd w:id="29"/>
      <w:bookmarkEnd w:id="30"/>
    </w:p>
    <w:p w:rsidR="00111D1B" w:rsidRPr="00944128" w:rsidRDefault="00111D1B" w:rsidP="00944128">
      <w:pPr>
        <w:spacing w:after="0" w:line="240" w:lineRule="auto"/>
        <w:ind w:firstLine="709"/>
        <w:jc w:val="both"/>
        <w:rPr>
          <w:rFonts w:ascii="Times New Roman" w:hAnsi="Times New Roman"/>
          <w:sz w:val="28"/>
          <w:szCs w:val="28"/>
        </w:rPr>
      </w:pPr>
      <w:r w:rsidRPr="00944128">
        <w:rPr>
          <w:rFonts w:ascii="Times New Roman" w:hAnsi="Times New Roman"/>
          <w:sz w:val="28"/>
          <w:szCs w:val="28"/>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w:t>
      </w:r>
      <w:proofErr w:type="spellStart"/>
      <w:r w:rsidRPr="00944128">
        <w:rPr>
          <w:rFonts w:ascii="Times New Roman" w:hAnsi="Times New Roman"/>
          <w:sz w:val="28"/>
          <w:szCs w:val="28"/>
        </w:rPr>
        <w:t>СанПиН</w:t>
      </w:r>
      <w:proofErr w:type="spellEnd"/>
      <w:r w:rsidRPr="00944128">
        <w:rPr>
          <w:rFonts w:ascii="Times New Roman" w:hAnsi="Times New Roman"/>
          <w:sz w:val="28"/>
          <w:szCs w:val="28"/>
        </w:rPr>
        <w:t xml:space="preserve"> 2.1.4.1110-02 «Зоны санитарной охраны источников водоснабжения и водопроводов питьевого назначения»).</w:t>
      </w:r>
    </w:p>
    <w:p w:rsidR="00111D1B" w:rsidRPr="00944128" w:rsidRDefault="00111D1B" w:rsidP="00944128">
      <w:pPr>
        <w:spacing w:after="0" w:line="240" w:lineRule="auto"/>
        <w:ind w:firstLine="709"/>
        <w:jc w:val="both"/>
        <w:rPr>
          <w:rFonts w:ascii="Times New Roman" w:hAnsi="Times New Roman"/>
          <w:sz w:val="28"/>
          <w:szCs w:val="28"/>
        </w:rPr>
      </w:pPr>
      <w:r w:rsidRPr="00944128">
        <w:rPr>
          <w:rFonts w:ascii="Times New Roman" w:hAnsi="Times New Roman"/>
          <w:sz w:val="28"/>
          <w:szCs w:val="28"/>
        </w:rPr>
        <w:t>Зоны санитарной охраны организуются в составе трех поясов:</w:t>
      </w:r>
    </w:p>
    <w:p w:rsidR="00111D1B" w:rsidRPr="00944128" w:rsidRDefault="00111D1B" w:rsidP="00944128">
      <w:pPr>
        <w:spacing w:after="0" w:line="240" w:lineRule="auto"/>
        <w:ind w:firstLine="709"/>
        <w:jc w:val="both"/>
        <w:rPr>
          <w:rFonts w:ascii="Times New Roman" w:hAnsi="Times New Roman"/>
          <w:sz w:val="28"/>
          <w:szCs w:val="28"/>
        </w:rPr>
      </w:pPr>
      <w:r w:rsidRPr="00944128">
        <w:rPr>
          <w:rFonts w:ascii="Times New Roman" w:hAnsi="Times New Roman"/>
          <w:sz w:val="28"/>
          <w:szCs w:val="28"/>
        </w:rPr>
        <w:t>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111D1B" w:rsidRPr="00944128" w:rsidRDefault="00111D1B" w:rsidP="00944128">
      <w:pPr>
        <w:spacing w:after="0" w:line="240" w:lineRule="auto"/>
        <w:ind w:firstLine="709"/>
        <w:jc w:val="both"/>
        <w:rPr>
          <w:rFonts w:ascii="Times New Roman" w:hAnsi="Times New Roman"/>
          <w:sz w:val="28"/>
          <w:szCs w:val="28"/>
        </w:rPr>
      </w:pPr>
      <w:r w:rsidRPr="00944128">
        <w:rPr>
          <w:rFonts w:ascii="Times New Roman" w:hAnsi="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111D1B" w:rsidRPr="00944128" w:rsidRDefault="00111D1B" w:rsidP="00944128">
      <w:pPr>
        <w:spacing w:after="0" w:line="240" w:lineRule="auto"/>
        <w:ind w:firstLine="709"/>
        <w:jc w:val="both"/>
        <w:rPr>
          <w:rFonts w:ascii="Times New Roman" w:hAnsi="Times New Roman"/>
          <w:sz w:val="28"/>
          <w:szCs w:val="28"/>
        </w:rPr>
      </w:pPr>
      <w:r w:rsidRPr="00944128">
        <w:rPr>
          <w:rFonts w:ascii="Times New Roman" w:hAnsi="Times New Roman"/>
          <w:sz w:val="28"/>
          <w:szCs w:val="28"/>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111D1B" w:rsidRDefault="00111D1B" w:rsidP="00E01FFB">
      <w:pPr>
        <w:spacing w:after="0" w:line="240" w:lineRule="auto"/>
        <w:ind w:firstLine="709"/>
        <w:jc w:val="both"/>
        <w:rPr>
          <w:rFonts w:ascii="Times New Roman" w:hAnsi="Times New Roman"/>
          <w:sz w:val="28"/>
          <w:szCs w:val="28"/>
        </w:rPr>
      </w:pPr>
      <w:r w:rsidRPr="00F007C2">
        <w:rPr>
          <w:rFonts w:ascii="Times New Roman" w:hAnsi="Times New Roman"/>
          <w:sz w:val="28"/>
          <w:szCs w:val="28"/>
        </w:rPr>
        <w:t xml:space="preserve">Половина территории проекта планировки находится в третьем поясе зоны санитарной охраны водозаборов, эксплуатируемых </w:t>
      </w:r>
      <w:proofErr w:type="spellStart"/>
      <w:r w:rsidRPr="00F007C2">
        <w:rPr>
          <w:rFonts w:ascii="Times New Roman" w:hAnsi="Times New Roman"/>
          <w:sz w:val="28"/>
          <w:szCs w:val="28"/>
        </w:rPr>
        <w:t>Кайбицким</w:t>
      </w:r>
      <w:proofErr w:type="spellEnd"/>
      <w:r w:rsidRPr="00F007C2">
        <w:rPr>
          <w:rFonts w:ascii="Times New Roman" w:hAnsi="Times New Roman"/>
          <w:sz w:val="28"/>
          <w:szCs w:val="28"/>
        </w:rPr>
        <w:t xml:space="preserve"> МПП ЖКХ.</w:t>
      </w:r>
    </w:p>
    <w:p w:rsidR="00111D1B" w:rsidRDefault="00111D1B" w:rsidP="00150A3E">
      <w:pPr>
        <w:spacing w:after="0" w:line="240" w:lineRule="auto"/>
        <w:ind w:firstLine="709"/>
        <w:jc w:val="both"/>
        <w:rPr>
          <w:rFonts w:ascii="Times New Roman" w:hAnsi="Times New Roman"/>
          <w:sz w:val="28"/>
          <w:szCs w:val="28"/>
        </w:rPr>
        <w:sectPr w:rsidR="00111D1B" w:rsidSect="005B30AE">
          <w:pgSz w:w="11906" w:h="16838"/>
          <w:pgMar w:top="1134" w:right="851" w:bottom="1134" w:left="1418" w:header="709" w:footer="709" w:gutter="0"/>
          <w:cols w:space="708"/>
          <w:docGrid w:linePitch="360"/>
        </w:sectPr>
      </w:pPr>
    </w:p>
    <w:p w:rsidR="00111D1B" w:rsidRDefault="00111D1B" w:rsidP="00150A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Регламент использования данной территории приведен в таблице 18.</w:t>
      </w:r>
    </w:p>
    <w:p w:rsidR="00111D1B" w:rsidRDefault="00111D1B" w:rsidP="00150A3E">
      <w:pPr>
        <w:spacing w:after="0" w:line="240" w:lineRule="auto"/>
        <w:ind w:firstLine="709"/>
        <w:jc w:val="right"/>
        <w:rPr>
          <w:rFonts w:ascii="Times New Roman" w:hAnsi="Times New Roman"/>
          <w:sz w:val="28"/>
          <w:szCs w:val="28"/>
        </w:rPr>
      </w:pPr>
      <w:r>
        <w:rPr>
          <w:rFonts w:ascii="Times New Roman" w:hAnsi="Times New Roman"/>
          <w:sz w:val="28"/>
          <w:szCs w:val="28"/>
        </w:rPr>
        <w:t>Таблица 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804"/>
        <w:gridCol w:w="1985"/>
      </w:tblGrid>
      <w:tr w:rsidR="00111D1B" w:rsidRPr="00150A3E" w:rsidTr="00150A3E">
        <w:trPr>
          <w:cantSplit/>
        </w:trPr>
        <w:tc>
          <w:tcPr>
            <w:tcW w:w="1242" w:type="dxa"/>
            <w:vAlign w:val="center"/>
          </w:tcPr>
          <w:p w:rsidR="00111D1B" w:rsidRPr="00EE6A9A" w:rsidRDefault="00111D1B" w:rsidP="00150A3E">
            <w:pPr>
              <w:pStyle w:val="af2"/>
              <w:rPr>
                <w:b/>
                <w:sz w:val="18"/>
                <w:szCs w:val="18"/>
              </w:rPr>
            </w:pPr>
            <w:r w:rsidRPr="00EE6A9A">
              <w:rPr>
                <w:b/>
                <w:sz w:val="18"/>
                <w:szCs w:val="18"/>
              </w:rPr>
              <w:t>Название зоны</w:t>
            </w:r>
          </w:p>
        </w:tc>
        <w:tc>
          <w:tcPr>
            <w:tcW w:w="6804" w:type="dxa"/>
            <w:vAlign w:val="center"/>
          </w:tcPr>
          <w:p w:rsidR="00111D1B" w:rsidRPr="00EE6A9A" w:rsidRDefault="00111D1B" w:rsidP="00150A3E">
            <w:pPr>
              <w:pStyle w:val="af2"/>
              <w:rPr>
                <w:b/>
                <w:sz w:val="18"/>
                <w:szCs w:val="18"/>
              </w:rPr>
            </w:pPr>
            <w:r w:rsidRPr="00EE6A9A">
              <w:rPr>
                <w:b/>
                <w:sz w:val="18"/>
                <w:szCs w:val="18"/>
              </w:rPr>
              <w:t>Режим использования указанной зоны</w:t>
            </w:r>
          </w:p>
        </w:tc>
        <w:tc>
          <w:tcPr>
            <w:tcW w:w="1985" w:type="dxa"/>
            <w:vAlign w:val="center"/>
          </w:tcPr>
          <w:p w:rsidR="00111D1B" w:rsidRPr="00EE6A9A" w:rsidRDefault="00111D1B" w:rsidP="00150A3E">
            <w:pPr>
              <w:pStyle w:val="af2"/>
              <w:rPr>
                <w:b/>
                <w:sz w:val="18"/>
                <w:szCs w:val="18"/>
              </w:rPr>
            </w:pPr>
            <w:r w:rsidRPr="00EE6A9A">
              <w:rPr>
                <w:b/>
                <w:sz w:val="18"/>
                <w:szCs w:val="18"/>
              </w:rPr>
              <w:t>Нормативные документы, регулирующие разрешенное использование</w:t>
            </w:r>
          </w:p>
        </w:tc>
      </w:tr>
      <w:tr w:rsidR="00111D1B" w:rsidRPr="00150A3E" w:rsidTr="00150A3E">
        <w:trPr>
          <w:cantSplit/>
        </w:trPr>
        <w:tc>
          <w:tcPr>
            <w:tcW w:w="1242" w:type="dxa"/>
            <w:vAlign w:val="center"/>
          </w:tcPr>
          <w:p w:rsidR="00111D1B" w:rsidRPr="00EE6A9A" w:rsidRDefault="00111D1B" w:rsidP="00150A3E">
            <w:pPr>
              <w:pStyle w:val="af2"/>
              <w:rPr>
                <w:b/>
                <w:sz w:val="18"/>
                <w:szCs w:val="18"/>
              </w:rPr>
            </w:pPr>
            <w:r w:rsidRPr="00EE6A9A">
              <w:rPr>
                <w:b/>
                <w:sz w:val="18"/>
                <w:szCs w:val="18"/>
              </w:rPr>
              <w:t>Зоны санитарной охраны подземных источников водоснабжения</w:t>
            </w:r>
          </w:p>
        </w:tc>
        <w:tc>
          <w:tcPr>
            <w:tcW w:w="6804" w:type="dxa"/>
            <w:vAlign w:val="center"/>
          </w:tcPr>
          <w:p w:rsidR="00111D1B" w:rsidRPr="00150A3E" w:rsidRDefault="00111D1B" w:rsidP="00150A3E">
            <w:pPr>
              <w:pStyle w:val="af2"/>
              <w:jc w:val="both"/>
              <w:rPr>
                <w:sz w:val="18"/>
                <w:szCs w:val="18"/>
              </w:rPr>
            </w:pPr>
            <w:r w:rsidRPr="00150A3E">
              <w:rPr>
                <w:sz w:val="18"/>
                <w:szCs w:val="18"/>
              </w:rPr>
              <w:t>В пределах 1-го пояса ЗСО не допускаются:</w:t>
            </w:r>
          </w:p>
          <w:p w:rsidR="00111D1B" w:rsidRPr="00150A3E" w:rsidRDefault="00111D1B" w:rsidP="00150A3E">
            <w:pPr>
              <w:pStyle w:val="af2"/>
              <w:numPr>
                <w:ilvl w:val="0"/>
                <w:numId w:val="18"/>
              </w:numPr>
              <w:ind w:left="318" w:hanging="283"/>
              <w:jc w:val="both"/>
              <w:rPr>
                <w:sz w:val="18"/>
                <w:szCs w:val="18"/>
              </w:rPr>
            </w:pPr>
            <w:r w:rsidRPr="00150A3E">
              <w:rPr>
                <w:sz w:val="18"/>
                <w:szCs w:val="18"/>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11D1B" w:rsidRPr="00150A3E" w:rsidRDefault="00111D1B" w:rsidP="00150A3E">
            <w:pPr>
              <w:pStyle w:val="af2"/>
              <w:numPr>
                <w:ilvl w:val="0"/>
                <w:numId w:val="18"/>
              </w:numPr>
              <w:ind w:left="318" w:hanging="283"/>
              <w:jc w:val="both"/>
              <w:rPr>
                <w:sz w:val="18"/>
                <w:szCs w:val="18"/>
              </w:rPr>
            </w:pPr>
            <w:r w:rsidRPr="00150A3E">
              <w:rPr>
                <w:sz w:val="18"/>
                <w:szCs w:val="1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пояса.</w:t>
            </w:r>
          </w:p>
          <w:p w:rsidR="00111D1B" w:rsidRPr="00150A3E" w:rsidRDefault="00111D1B" w:rsidP="00150A3E">
            <w:pPr>
              <w:pStyle w:val="af2"/>
              <w:jc w:val="both"/>
              <w:rPr>
                <w:sz w:val="18"/>
                <w:szCs w:val="18"/>
              </w:rPr>
            </w:pPr>
            <w:r w:rsidRPr="00150A3E">
              <w:rPr>
                <w:sz w:val="18"/>
                <w:szCs w:val="18"/>
              </w:rPr>
              <w:t>В пределах 2-го и 3-го поясов ЗСО запрещается:</w:t>
            </w:r>
          </w:p>
          <w:p w:rsidR="00111D1B" w:rsidRPr="00150A3E" w:rsidRDefault="00111D1B" w:rsidP="00150A3E">
            <w:pPr>
              <w:pStyle w:val="af2"/>
              <w:numPr>
                <w:ilvl w:val="0"/>
                <w:numId w:val="19"/>
              </w:numPr>
              <w:ind w:left="318" w:hanging="284"/>
              <w:jc w:val="both"/>
              <w:rPr>
                <w:sz w:val="18"/>
                <w:szCs w:val="18"/>
              </w:rPr>
            </w:pPr>
            <w:r>
              <w:rPr>
                <w:sz w:val="18"/>
                <w:szCs w:val="18"/>
              </w:rPr>
              <w:t>б</w:t>
            </w:r>
            <w:r w:rsidRPr="00150A3E">
              <w:rPr>
                <w:sz w:val="18"/>
                <w:szCs w:val="18"/>
              </w:rPr>
              <w:t xml:space="preserve">урение новых скважин и новое строительство, связанное с нарушением почвенного покрова (производится при обязательном согласовании  с </w:t>
            </w:r>
            <w:r>
              <w:rPr>
                <w:sz w:val="18"/>
                <w:szCs w:val="18"/>
              </w:rPr>
              <w:t xml:space="preserve">ТО </w:t>
            </w:r>
            <w:proofErr w:type="spellStart"/>
            <w:r>
              <w:rPr>
                <w:sz w:val="18"/>
                <w:szCs w:val="18"/>
              </w:rPr>
              <w:t>Роспотребнадзора</w:t>
            </w:r>
            <w:proofErr w:type="spellEnd"/>
            <w:r w:rsidRPr="00150A3E">
              <w:rPr>
                <w:sz w:val="18"/>
                <w:szCs w:val="18"/>
              </w:rPr>
              <w:t>).</w:t>
            </w:r>
          </w:p>
          <w:p w:rsidR="00111D1B" w:rsidRPr="00150A3E" w:rsidRDefault="00111D1B" w:rsidP="00150A3E">
            <w:pPr>
              <w:pStyle w:val="af2"/>
              <w:numPr>
                <w:ilvl w:val="0"/>
                <w:numId w:val="19"/>
              </w:numPr>
              <w:ind w:left="318" w:hanging="284"/>
              <w:jc w:val="both"/>
              <w:rPr>
                <w:sz w:val="18"/>
                <w:szCs w:val="18"/>
              </w:rPr>
            </w:pPr>
            <w:r w:rsidRPr="00150A3E">
              <w:rPr>
                <w:sz w:val="18"/>
                <w:szCs w:val="18"/>
              </w:rPr>
              <w:t>закачка отработанных вод в подземные горизонты и подземное складирование твердых отходов, разработки недр земли;</w:t>
            </w:r>
          </w:p>
          <w:p w:rsidR="00111D1B" w:rsidRPr="00150A3E" w:rsidRDefault="00111D1B" w:rsidP="00150A3E">
            <w:pPr>
              <w:pStyle w:val="af2"/>
              <w:numPr>
                <w:ilvl w:val="0"/>
                <w:numId w:val="19"/>
              </w:numPr>
              <w:ind w:left="318" w:hanging="284"/>
              <w:jc w:val="both"/>
              <w:rPr>
                <w:sz w:val="18"/>
                <w:szCs w:val="18"/>
              </w:rPr>
            </w:pPr>
            <w:r w:rsidRPr="00150A3E">
              <w:rPr>
                <w:sz w:val="18"/>
                <w:szCs w:val="18"/>
              </w:rPr>
              <w:t xml:space="preserve">размещение складов ГСМ, ядохимикатов и минеральных удобрений, накопителей </w:t>
            </w:r>
            <w:proofErr w:type="spellStart"/>
            <w:r w:rsidRPr="00150A3E">
              <w:rPr>
                <w:sz w:val="18"/>
                <w:szCs w:val="18"/>
              </w:rPr>
              <w:t>промстоков</w:t>
            </w:r>
            <w:proofErr w:type="spellEnd"/>
            <w:r w:rsidRPr="00150A3E">
              <w:rPr>
                <w:sz w:val="18"/>
                <w:szCs w:val="18"/>
              </w:rPr>
              <w:t xml:space="preserve">, </w:t>
            </w:r>
            <w:proofErr w:type="spellStart"/>
            <w:r w:rsidRPr="00150A3E">
              <w:rPr>
                <w:sz w:val="18"/>
                <w:szCs w:val="18"/>
              </w:rPr>
              <w:t>шламохранилищ</w:t>
            </w:r>
            <w:proofErr w:type="spellEnd"/>
            <w:r w:rsidRPr="00150A3E">
              <w:rPr>
                <w:sz w:val="18"/>
                <w:szCs w:val="18"/>
              </w:rPr>
              <w:t xml:space="preserve"> и др. объектов, обусловливающих опасность химического загрязнения подземных вод .</w:t>
            </w:r>
          </w:p>
          <w:p w:rsidR="00111D1B" w:rsidRPr="00150A3E" w:rsidRDefault="00111D1B" w:rsidP="00150A3E">
            <w:pPr>
              <w:pStyle w:val="af2"/>
              <w:numPr>
                <w:ilvl w:val="0"/>
                <w:numId w:val="19"/>
              </w:numPr>
              <w:ind w:left="318" w:hanging="284"/>
              <w:jc w:val="both"/>
              <w:rPr>
                <w:sz w:val="18"/>
                <w:szCs w:val="18"/>
              </w:rPr>
            </w:pPr>
            <w:r w:rsidRPr="00150A3E">
              <w:rPr>
                <w:sz w:val="18"/>
                <w:szCs w:val="1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др.объектов, обусловливающих опасность микробного загрязнения подземных вод;</w:t>
            </w:r>
          </w:p>
          <w:p w:rsidR="00111D1B" w:rsidRPr="00150A3E" w:rsidRDefault="00111D1B" w:rsidP="00150A3E">
            <w:pPr>
              <w:pStyle w:val="af2"/>
              <w:numPr>
                <w:ilvl w:val="0"/>
                <w:numId w:val="19"/>
              </w:numPr>
              <w:ind w:left="318" w:hanging="284"/>
              <w:jc w:val="both"/>
              <w:rPr>
                <w:sz w:val="18"/>
                <w:szCs w:val="18"/>
              </w:rPr>
            </w:pPr>
            <w:r w:rsidRPr="00150A3E">
              <w:rPr>
                <w:sz w:val="18"/>
                <w:szCs w:val="18"/>
              </w:rPr>
              <w:t>применение удобрений и ядохимикатов;</w:t>
            </w:r>
          </w:p>
          <w:p w:rsidR="00111D1B" w:rsidRPr="00150A3E" w:rsidRDefault="00111D1B" w:rsidP="00150A3E">
            <w:pPr>
              <w:pStyle w:val="af2"/>
              <w:numPr>
                <w:ilvl w:val="0"/>
                <w:numId w:val="19"/>
              </w:numPr>
              <w:ind w:left="318" w:hanging="284"/>
              <w:jc w:val="both"/>
              <w:rPr>
                <w:sz w:val="18"/>
                <w:szCs w:val="18"/>
              </w:rPr>
            </w:pPr>
            <w:r w:rsidRPr="00150A3E">
              <w:rPr>
                <w:sz w:val="18"/>
                <w:szCs w:val="18"/>
              </w:rPr>
              <w:t>рубка леса главного пользования</w:t>
            </w:r>
          </w:p>
          <w:p w:rsidR="00111D1B" w:rsidRPr="00150A3E" w:rsidRDefault="00111D1B" w:rsidP="00150A3E">
            <w:pPr>
              <w:pStyle w:val="af2"/>
              <w:jc w:val="both"/>
              <w:rPr>
                <w:sz w:val="18"/>
                <w:szCs w:val="18"/>
              </w:rPr>
            </w:pPr>
          </w:p>
          <w:p w:rsidR="00111D1B" w:rsidRPr="00EE6A9A" w:rsidRDefault="00111D1B" w:rsidP="00150A3E">
            <w:pPr>
              <w:pStyle w:val="af2"/>
              <w:jc w:val="both"/>
              <w:rPr>
                <w:b/>
                <w:sz w:val="18"/>
                <w:szCs w:val="18"/>
              </w:rPr>
            </w:pPr>
            <w:r w:rsidRPr="00150A3E">
              <w:rPr>
                <w:sz w:val="18"/>
                <w:szCs w:val="18"/>
              </w:rPr>
              <w:t xml:space="preserve">В пределах 3-го пояса ЗСО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w:t>
            </w:r>
            <w:proofErr w:type="spellStart"/>
            <w:r w:rsidRPr="00150A3E">
              <w:rPr>
                <w:sz w:val="18"/>
                <w:szCs w:val="18"/>
              </w:rPr>
              <w:t>Роспотребнадзора</w:t>
            </w:r>
            <w:proofErr w:type="spellEnd"/>
            <w:r w:rsidRPr="00150A3E">
              <w:rPr>
                <w:sz w:val="18"/>
                <w:szCs w:val="18"/>
              </w:rPr>
              <w:t>, выданного с учетом заключения органов геологического контроля.</w:t>
            </w:r>
            <w:r w:rsidRPr="00EE6A9A">
              <w:rPr>
                <w:b/>
                <w:sz w:val="18"/>
                <w:szCs w:val="18"/>
              </w:rPr>
              <w:t xml:space="preserve"> </w:t>
            </w:r>
          </w:p>
        </w:tc>
        <w:tc>
          <w:tcPr>
            <w:tcW w:w="1985" w:type="dxa"/>
            <w:vAlign w:val="center"/>
          </w:tcPr>
          <w:p w:rsidR="00111D1B" w:rsidRPr="00EE6A9A" w:rsidRDefault="00111D1B" w:rsidP="00150A3E">
            <w:pPr>
              <w:pStyle w:val="af2"/>
              <w:rPr>
                <w:b/>
                <w:sz w:val="18"/>
                <w:szCs w:val="18"/>
              </w:rPr>
            </w:pPr>
            <w:proofErr w:type="spellStart"/>
            <w:r w:rsidRPr="00EE6A9A">
              <w:rPr>
                <w:b/>
                <w:sz w:val="18"/>
                <w:szCs w:val="18"/>
              </w:rPr>
              <w:t>СанПиН</w:t>
            </w:r>
            <w:proofErr w:type="spellEnd"/>
            <w:r w:rsidRPr="00EE6A9A">
              <w:rPr>
                <w:b/>
                <w:sz w:val="18"/>
                <w:szCs w:val="18"/>
              </w:rPr>
              <w:t xml:space="preserve"> 2.1.4.1110-02 «Зоны санитарной охраны источников водоснабжения и водопроводов питьевого назначения», 2002 г.</w:t>
            </w:r>
          </w:p>
        </w:tc>
      </w:tr>
    </w:tbl>
    <w:p w:rsidR="00111D1B" w:rsidRDefault="00111D1B" w:rsidP="00FB7F22">
      <w:pPr>
        <w:pStyle w:val="af2"/>
        <w:jc w:val="left"/>
        <w:rPr>
          <w:b/>
          <w:sz w:val="28"/>
          <w:szCs w:val="28"/>
        </w:rPr>
      </w:pPr>
    </w:p>
    <w:p w:rsidR="00111D1B" w:rsidRDefault="00111D1B" w:rsidP="00FB7F22">
      <w:pPr>
        <w:pStyle w:val="af2"/>
        <w:jc w:val="left"/>
        <w:rPr>
          <w:b/>
          <w:sz w:val="28"/>
          <w:szCs w:val="28"/>
        </w:rPr>
        <w:sectPr w:rsidR="00111D1B" w:rsidSect="005B30AE">
          <w:pgSz w:w="11906" w:h="16838"/>
          <w:pgMar w:top="1134" w:right="851" w:bottom="1134" w:left="1418" w:header="709" w:footer="709" w:gutter="0"/>
          <w:cols w:space="708"/>
          <w:docGrid w:linePitch="360"/>
        </w:sectPr>
      </w:pPr>
    </w:p>
    <w:p w:rsidR="00111D1B" w:rsidRDefault="00111D1B" w:rsidP="00FB7F22">
      <w:pPr>
        <w:pStyle w:val="a7"/>
        <w:numPr>
          <w:ilvl w:val="0"/>
          <w:numId w:val="1"/>
        </w:numPr>
        <w:spacing w:line="240" w:lineRule="auto"/>
        <w:ind w:left="0" w:firstLine="357"/>
        <w:jc w:val="center"/>
        <w:outlineLvl w:val="0"/>
        <w:rPr>
          <w:b/>
        </w:rPr>
      </w:pPr>
      <w:bookmarkStart w:id="31" w:name="_Toc278182887"/>
      <w:bookmarkStart w:id="32" w:name="_Toc196792905"/>
      <w:bookmarkStart w:id="33" w:name="_Toc216067929"/>
      <w:bookmarkStart w:id="34" w:name="_Toc300659327"/>
      <w:r>
        <w:rPr>
          <w:b/>
        </w:rPr>
        <w:lastRenderedPageBreak/>
        <w:t>Прогноз изменения характеристик окружающей среды в результате реализации положений проекта планировки</w:t>
      </w:r>
      <w:bookmarkEnd w:id="31"/>
      <w:bookmarkEnd w:id="34"/>
    </w:p>
    <w:bookmarkEnd w:id="32"/>
    <w:bookmarkEnd w:id="33"/>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Проектом планировки предусматривается проведение комплекса мероприятий, направленных на формирование благоприятной окружающей среды на территории проекта планировки. Улучшение экологической обстановки, создание максимально комфортных условий отдыха и проживания населения будут являться условием устойчивого социально-экономического и экологического развития рассматриваемой территории.</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 xml:space="preserve">Основное </w:t>
      </w:r>
      <w:r w:rsidRPr="00FB7F22">
        <w:rPr>
          <w:rFonts w:ascii="Times New Roman" w:hAnsi="Times New Roman"/>
          <w:b/>
          <w:sz w:val="28"/>
          <w:szCs w:val="28"/>
        </w:rPr>
        <w:t xml:space="preserve">воздействие на атмосферный воздух </w:t>
      </w:r>
      <w:r w:rsidRPr="0014003E">
        <w:rPr>
          <w:rFonts w:ascii="Times New Roman" w:hAnsi="Times New Roman"/>
          <w:sz w:val="28"/>
          <w:szCs w:val="28"/>
        </w:rPr>
        <w:t xml:space="preserve">в период строительства будет обусловлено работой автотранспорта и дорожной спецтехники: машины для бетонных работ, бульдозеры, экскаваторы одноковшовые дизельные, погрузчики одноковшовые на пневмоколесном ходу, автогрейдеры, распределители щебня и гравия, </w:t>
      </w:r>
      <w:proofErr w:type="spellStart"/>
      <w:r w:rsidRPr="0014003E">
        <w:rPr>
          <w:rFonts w:ascii="Times New Roman" w:hAnsi="Times New Roman"/>
          <w:sz w:val="28"/>
          <w:szCs w:val="28"/>
        </w:rPr>
        <w:t>асфальтоукладчики</w:t>
      </w:r>
      <w:proofErr w:type="spellEnd"/>
      <w:r w:rsidRPr="0014003E">
        <w:rPr>
          <w:rFonts w:ascii="Times New Roman" w:hAnsi="Times New Roman"/>
          <w:sz w:val="28"/>
          <w:szCs w:val="28"/>
        </w:rPr>
        <w:t>, фр</w:t>
      </w:r>
      <w:r>
        <w:rPr>
          <w:rFonts w:ascii="Times New Roman" w:hAnsi="Times New Roman"/>
          <w:sz w:val="28"/>
          <w:szCs w:val="28"/>
        </w:rPr>
        <w:t>езы дорожные, катки самоходные,</w:t>
      </w:r>
      <w:r w:rsidRPr="0014003E">
        <w:rPr>
          <w:rFonts w:ascii="Times New Roman" w:hAnsi="Times New Roman"/>
          <w:sz w:val="28"/>
          <w:szCs w:val="28"/>
        </w:rPr>
        <w:t xml:space="preserve"> краны на автомобильном ходу, бурильно-крановые машины, компрессора, тягачи, спецтранспорт. Кроме того, при устройстве отдельных сооружений планируется использование дизельных компрессоров, сварочных агрегатов, малярных работ.</w:t>
      </w:r>
    </w:p>
    <w:p w:rsidR="00111D1B"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 xml:space="preserve">Все источники загрязнения атмосферы периода строительства являются неорганизованными, поскольку не оснащены специальными устройствами для отведения выбросов (трубой, </w:t>
      </w:r>
      <w:proofErr w:type="spellStart"/>
      <w:r w:rsidRPr="0014003E">
        <w:rPr>
          <w:rFonts w:ascii="Times New Roman" w:hAnsi="Times New Roman"/>
          <w:sz w:val="28"/>
          <w:szCs w:val="28"/>
        </w:rPr>
        <w:t>вентшахтой</w:t>
      </w:r>
      <w:proofErr w:type="spellEnd"/>
      <w:r w:rsidRPr="0014003E">
        <w:rPr>
          <w:rFonts w:ascii="Times New Roman" w:hAnsi="Times New Roman"/>
          <w:sz w:val="28"/>
          <w:szCs w:val="28"/>
        </w:rPr>
        <w:t xml:space="preserve"> и т.п.). </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Поскольку строительные работы непродолжительны по времени, значимого воздействия на качество атмосферного воздуха, установленное действующими гигиеническими нормативами, не ожидается.</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После завершения строительства основным источником выбросов в атмосферный воздух останется автотранспорт (двигатели работающих автомобилей).</w:t>
      </w:r>
    </w:p>
    <w:p w:rsidR="00111D1B" w:rsidRPr="00FB7F22"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b/>
          <w:sz w:val="28"/>
          <w:szCs w:val="28"/>
        </w:rPr>
        <w:t>Воздействие на поверхностные и подземные воды</w:t>
      </w:r>
      <w:r w:rsidRPr="00FB7F22">
        <w:rPr>
          <w:rFonts w:ascii="Times New Roman" w:hAnsi="Times New Roman"/>
          <w:sz w:val="28"/>
          <w:szCs w:val="28"/>
        </w:rPr>
        <w:t xml:space="preserve"> в связи с проведением строительных работ и прокладкой инженерных коммуникаций обусловлено нарушением естественной поверхности территории. Это будет способствовать увеличению площади инфильтрации атмосферных осадков, что может привести к загрязнению подземных вод рядом загрязняющих веществ. Возможно загрязнение грунтов и вод маслами, топливом автомобилей и дорожно-строительных машин на строительных площадках. </w:t>
      </w:r>
    </w:p>
    <w:p w:rsidR="00111D1B" w:rsidRPr="0014003E"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b/>
          <w:sz w:val="28"/>
          <w:szCs w:val="28"/>
        </w:rPr>
        <w:t>Шумовое и вибрационное воздействие</w:t>
      </w:r>
      <w:r w:rsidRPr="0014003E">
        <w:rPr>
          <w:rFonts w:ascii="Times New Roman" w:hAnsi="Times New Roman"/>
          <w:sz w:val="28"/>
          <w:szCs w:val="28"/>
        </w:rPr>
        <w:t xml:space="preserve"> на территорию в период строительства будет обусловлено работой строительной техники и непосредственно шумом и вибрацией, создаваемым при захвате, погрузке и разгрузке строительных материалов. Шумовое воздействие от строительной техники и работ может достигать следующих величин:</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работа бульдозеров – до 120 дБ;</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карьерные автомобили – до 130 дБ;</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экскавация – до 130 дБ;</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погрузочно-разгрузочные работы – до 120 дБ;</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транспортирование грунта – до 110 дБ;</w:t>
      </w:r>
    </w:p>
    <w:p w:rsidR="00111D1B" w:rsidRPr="00FB7F22" w:rsidRDefault="00111D1B" w:rsidP="00FB7F22">
      <w:pPr>
        <w:pStyle w:val="a4"/>
        <w:numPr>
          <w:ilvl w:val="0"/>
          <w:numId w:val="22"/>
        </w:numPr>
        <w:spacing w:after="0" w:line="240" w:lineRule="auto"/>
        <w:jc w:val="both"/>
        <w:rPr>
          <w:rFonts w:ascii="Times New Roman" w:hAnsi="Times New Roman"/>
          <w:sz w:val="28"/>
          <w:szCs w:val="28"/>
        </w:rPr>
      </w:pPr>
      <w:r w:rsidRPr="00FB7F22">
        <w:rPr>
          <w:rFonts w:ascii="Times New Roman" w:hAnsi="Times New Roman"/>
          <w:sz w:val="28"/>
          <w:szCs w:val="28"/>
        </w:rPr>
        <w:t>планировочные работы – до 130 дБ.</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lastRenderedPageBreak/>
        <w:t>Кратковременность периода строительства также позволяет сделать вывод об их незначительном влиянии на уровень шума в жилых зонах. Вибрационное воздействие, с учетом его интенсивного поглощения (1 дБ/м), не будет проявляться уже на расстоянии нескольких десятков метров от места строительства (Строительство…, 2003).</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 xml:space="preserve">В период строительства причин для </w:t>
      </w:r>
      <w:r w:rsidRPr="00FB7F22">
        <w:rPr>
          <w:rFonts w:ascii="Times New Roman" w:hAnsi="Times New Roman"/>
          <w:sz w:val="28"/>
          <w:szCs w:val="28"/>
        </w:rPr>
        <w:t>изменения радиационной обстановки</w:t>
      </w:r>
      <w:r w:rsidRPr="0014003E">
        <w:rPr>
          <w:rFonts w:ascii="Times New Roman" w:hAnsi="Times New Roman"/>
          <w:sz w:val="28"/>
          <w:szCs w:val="28"/>
        </w:rPr>
        <w:t xml:space="preserve"> нет, поскольку технологией проведения строительных работ не предусмотрено применение радиоактивных материалов. В период эксплуатации деятельность объектов, планируемых к размещению на территории </w:t>
      </w:r>
      <w:r>
        <w:rPr>
          <w:rFonts w:ascii="Times New Roman" w:hAnsi="Times New Roman"/>
          <w:sz w:val="28"/>
          <w:szCs w:val="28"/>
        </w:rPr>
        <w:t>проекта планировки</w:t>
      </w:r>
      <w:r w:rsidRPr="0014003E">
        <w:rPr>
          <w:rFonts w:ascii="Times New Roman" w:hAnsi="Times New Roman"/>
          <w:sz w:val="28"/>
          <w:szCs w:val="28"/>
        </w:rPr>
        <w:t xml:space="preserve">, также не повлияет на радиационную обстановку. </w:t>
      </w:r>
    </w:p>
    <w:p w:rsidR="00111D1B" w:rsidRPr="0014003E"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b/>
          <w:sz w:val="28"/>
          <w:szCs w:val="28"/>
        </w:rPr>
        <w:t>Электромагнитные излучения</w:t>
      </w:r>
      <w:r w:rsidRPr="0014003E">
        <w:rPr>
          <w:rFonts w:ascii="Times New Roman" w:hAnsi="Times New Roman"/>
          <w:sz w:val="28"/>
          <w:szCs w:val="28"/>
        </w:rPr>
        <w:t xml:space="preserve"> будут обусловлены работой разнообразной строительной техники, электромагнитные излучения от которой регламентируются соответствующей документацией.</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При проведении строительных работ негативное</w:t>
      </w:r>
      <w:r w:rsidRPr="00FB7F22">
        <w:rPr>
          <w:rFonts w:ascii="Times New Roman" w:hAnsi="Times New Roman"/>
          <w:sz w:val="28"/>
          <w:szCs w:val="28"/>
        </w:rPr>
        <w:t xml:space="preserve"> </w:t>
      </w:r>
      <w:r w:rsidRPr="00FB7F22">
        <w:rPr>
          <w:rFonts w:ascii="Times New Roman" w:hAnsi="Times New Roman"/>
          <w:b/>
          <w:sz w:val="28"/>
          <w:szCs w:val="28"/>
        </w:rPr>
        <w:t>воздействие на почвенный покров</w:t>
      </w:r>
      <w:r w:rsidRPr="0014003E">
        <w:rPr>
          <w:rFonts w:ascii="Times New Roman" w:hAnsi="Times New Roman"/>
          <w:sz w:val="28"/>
          <w:szCs w:val="28"/>
        </w:rPr>
        <w:t xml:space="preserve"> может быть обусловлено попаданием образующихся при этом строительных отходов и бытового мусора. Во избежание этого предлагаемый комплекс природоохранных мероприятий позволит исключить попадание отходов на прилегающий почвенный покров. </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В соответствии с существующими санитарно-экологическими требованиями временное хранение строительных отходов запланировано в местах их основного образования, т.е. на участках, непосредственно прилегающих к объекту строительства, что позволит максимально сократить площадь нарушаемых земель. Поскольку строительство будет вестись постадийно (одновременно будет строиться только часть из запланированных сооружений), общее количество единовременно хранящихся отходов составит незначительную величину, что предотвратит необходимость увеличения мест временного хранения отходов как в количественном, так и в площадном отношении.</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Большинство видов образующихся строительных отходов будут инертными по отношению к компонентам окружающей среды (бой кирпича, отходы бетона, отходы песчано-гравийной смеси и пр.). Следовательно, их негативное воздействие может выражаться только с точки зрения возможности захламления территории, поэтому в данный период основное внимание должно быть уделено как предотвращению такой возможности, так и своевременной утилизации отходов с последующим благоустройством мест временного хранения по окончании строительства.</w:t>
      </w:r>
    </w:p>
    <w:p w:rsidR="00111D1B" w:rsidRPr="0014003E" w:rsidRDefault="00111D1B" w:rsidP="00FB7F22">
      <w:pPr>
        <w:spacing w:after="0" w:line="240" w:lineRule="auto"/>
        <w:ind w:firstLine="709"/>
        <w:jc w:val="both"/>
        <w:rPr>
          <w:rFonts w:ascii="Times New Roman" w:hAnsi="Times New Roman"/>
          <w:sz w:val="28"/>
          <w:szCs w:val="28"/>
        </w:rPr>
      </w:pPr>
      <w:r w:rsidRPr="0014003E">
        <w:rPr>
          <w:rFonts w:ascii="Times New Roman" w:hAnsi="Times New Roman"/>
          <w:sz w:val="28"/>
          <w:szCs w:val="28"/>
        </w:rPr>
        <w:t xml:space="preserve">В период строительства воздействие на почвенный покров будет также связано с подземной прокладкой инженерных сетей. При строительстве, реконструкции и эксплуатации линейных сооружений трассы трубопроводов должны быть </w:t>
      </w:r>
      <w:proofErr w:type="spellStart"/>
      <w:r w:rsidRPr="0014003E">
        <w:rPr>
          <w:rFonts w:ascii="Times New Roman" w:hAnsi="Times New Roman"/>
          <w:sz w:val="28"/>
          <w:szCs w:val="28"/>
        </w:rPr>
        <w:t>рекультивированы</w:t>
      </w:r>
      <w:proofErr w:type="spellEnd"/>
      <w:r w:rsidRPr="0014003E">
        <w:rPr>
          <w:rFonts w:ascii="Times New Roman" w:hAnsi="Times New Roman"/>
          <w:sz w:val="28"/>
          <w:szCs w:val="28"/>
        </w:rPr>
        <w:t>.</w:t>
      </w:r>
    </w:p>
    <w:p w:rsidR="00111D1B" w:rsidRPr="00FB7F22"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sz w:val="28"/>
          <w:szCs w:val="28"/>
        </w:rPr>
        <w:t xml:space="preserve">Планируемое благоустройство территории проекта планировки будет способствовать улучшению экологического состояния данной территории. Тем не менее, как в период строительства, так и в период эксплуатации объектов растительный покров будет испытывать значительное воздействие. В период строительства это воздействие будет выражено в уничтожении </w:t>
      </w:r>
      <w:r w:rsidRPr="00FB7F22">
        <w:rPr>
          <w:rFonts w:ascii="Times New Roman" w:hAnsi="Times New Roman"/>
          <w:b/>
          <w:sz w:val="28"/>
          <w:szCs w:val="28"/>
        </w:rPr>
        <w:t>растительности</w:t>
      </w:r>
      <w:r w:rsidRPr="00FB7F22">
        <w:rPr>
          <w:rFonts w:ascii="Times New Roman" w:hAnsi="Times New Roman"/>
          <w:sz w:val="28"/>
          <w:szCs w:val="28"/>
        </w:rPr>
        <w:t xml:space="preserve"> </w:t>
      </w:r>
      <w:r w:rsidRPr="00FB7F22">
        <w:rPr>
          <w:rFonts w:ascii="Times New Roman" w:hAnsi="Times New Roman"/>
          <w:sz w:val="28"/>
          <w:szCs w:val="28"/>
        </w:rPr>
        <w:lastRenderedPageBreak/>
        <w:t>на площадках размещения отдельных объектов в результате их расчистки под строительство зданий, сооружений. В период эксплуатации оказываемое воздействие будет сведено, главным образом, к рекреационному использованию территории.</w:t>
      </w:r>
    </w:p>
    <w:p w:rsidR="00111D1B" w:rsidRPr="00FB7F22"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sz w:val="28"/>
          <w:szCs w:val="28"/>
        </w:rPr>
        <w:t>В периоды строительства обозначится воздействие на здоровье населения, связанное:</w:t>
      </w:r>
    </w:p>
    <w:p w:rsidR="00111D1B" w:rsidRPr="00FB7F22" w:rsidRDefault="00111D1B" w:rsidP="00FB7F22">
      <w:pPr>
        <w:pStyle w:val="a4"/>
        <w:numPr>
          <w:ilvl w:val="0"/>
          <w:numId w:val="21"/>
        </w:numPr>
        <w:spacing w:after="0" w:line="240" w:lineRule="auto"/>
        <w:jc w:val="both"/>
        <w:rPr>
          <w:rFonts w:ascii="Times New Roman" w:hAnsi="Times New Roman"/>
          <w:sz w:val="28"/>
          <w:szCs w:val="28"/>
        </w:rPr>
      </w:pPr>
      <w:r w:rsidRPr="00FB7F22">
        <w:rPr>
          <w:rFonts w:ascii="Times New Roman" w:hAnsi="Times New Roman"/>
          <w:sz w:val="28"/>
          <w:szCs w:val="28"/>
        </w:rPr>
        <w:t>с выбросами загрязняющих веществ в атмосферу от спецтехники;</w:t>
      </w:r>
    </w:p>
    <w:p w:rsidR="00111D1B" w:rsidRPr="00FB7F22" w:rsidRDefault="00111D1B" w:rsidP="00FB7F22">
      <w:pPr>
        <w:pStyle w:val="a4"/>
        <w:numPr>
          <w:ilvl w:val="0"/>
          <w:numId w:val="21"/>
        </w:numPr>
        <w:spacing w:after="0" w:line="240" w:lineRule="auto"/>
        <w:jc w:val="both"/>
        <w:rPr>
          <w:rFonts w:ascii="Times New Roman" w:hAnsi="Times New Roman"/>
          <w:sz w:val="28"/>
          <w:szCs w:val="28"/>
        </w:rPr>
      </w:pPr>
      <w:r w:rsidRPr="00FB7F22">
        <w:rPr>
          <w:rFonts w:ascii="Times New Roman" w:hAnsi="Times New Roman"/>
          <w:sz w:val="28"/>
          <w:szCs w:val="28"/>
        </w:rPr>
        <w:t>с повышенными концентрациями загрязняющих веществ в почвенном покрове;</w:t>
      </w:r>
    </w:p>
    <w:p w:rsidR="00111D1B" w:rsidRPr="00FB7F22" w:rsidRDefault="00111D1B" w:rsidP="00FB7F22">
      <w:pPr>
        <w:pStyle w:val="a4"/>
        <w:numPr>
          <w:ilvl w:val="0"/>
          <w:numId w:val="21"/>
        </w:numPr>
        <w:spacing w:after="0" w:line="240" w:lineRule="auto"/>
        <w:jc w:val="both"/>
        <w:rPr>
          <w:rFonts w:ascii="Times New Roman" w:hAnsi="Times New Roman"/>
          <w:sz w:val="28"/>
          <w:szCs w:val="28"/>
        </w:rPr>
      </w:pPr>
      <w:r w:rsidRPr="00FB7F22">
        <w:rPr>
          <w:rFonts w:ascii="Times New Roman" w:hAnsi="Times New Roman"/>
          <w:sz w:val="28"/>
          <w:szCs w:val="28"/>
        </w:rPr>
        <w:t>с организацией свалок строительного мусора;</w:t>
      </w:r>
    </w:p>
    <w:p w:rsidR="00111D1B" w:rsidRPr="00FB7F22" w:rsidRDefault="00111D1B" w:rsidP="00FB7F22">
      <w:pPr>
        <w:pStyle w:val="a4"/>
        <w:numPr>
          <w:ilvl w:val="0"/>
          <w:numId w:val="21"/>
        </w:numPr>
        <w:spacing w:after="0" w:line="240" w:lineRule="auto"/>
        <w:jc w:val="both"/>
        <w:rPr>
          <w:rFonts w:ascii="Times New Roman" w:hAnsi="Times New Roman"/>
          <w:sz w:val="28"/>
          <w:szCs w:val="28"/>
        </w:rPr>
      </w:pPr>
      <w:r w:rsidRPr="00FB7F22">
        <w:rPr>
          <w:rFonts w:ascii="Times New Roman" w:hAnsi="Times New Roman"/>
          <w:sz w:val="28"/>
          <w:szCs w:val="28"/>
        </w:rPr>
        <w:t>с физическими факторами воздействия (шум, вибрация, электромагнитное излучение, радиационная обстановка).</w:t>
      </w:r>
    </w:p>
    <w:p w:rsidR="00111D1B" w:rsidRPr="00FB7F22" w:rsidRDefault="00111D1B" w:rsidP="00FB7F22">
      <w:pPr>
        <w:spacing w:after="0" w:line="240" w:lineRule="auto"/>
        <w:ind w:firstLine="709"/>
        <w:jc w:val="both"/>
        <w:rPr>
          <w:rFonts w:ascii="Times New Roman" w:hAnsi="Times New Roman"/>
          <w:sz w:val="28"/>
          <w:szCs w:val="28"/>
        </w:rPr>
      </w:pPr>
      <w:r w:rsidRPr="00FB7F22">
        <w:rPr>
          <w:rFonts w:ascii="Times New Roman" w:hAnsi="Times New Roman"/>
          <w:sz w:val="28"/>
          <w:szCs w:val="28"/>
        </w:rPr>
        <w:t>Однако, планируемое благоустройство территории; организация и озеленение санитарно-защитных зон существующих и проектируемых источников загрязнения; организация и очистка поверхностного стока, защищающая от загрязнения источники водоснабжения; своевременная утилизация образующихся отходов; организация природно-экологического каркаса территории; т.е. соблюдение всех установленных требований и норм позволят защитить население от возможного негативного воздействия и способствовать улучшению качества окружающей среды и здоровья жителей.</w:t>
      </w:r>
    </w:p>
    <w:p w:rsidR="00111D1B" w:rsidRDefault="00111D1B" w:rsidP="00FB7F22">
      <w:pPr>
        <w:pStyle w:val="af2"/>
        <w:jc w:val="left"/>
        <w:rPr>
          <w:b/>
          <w:sz w:val="28"/>
          <w:szCs w:val="28"/>
        </w:rPr>
        <w:sectPr w:rsidR="00111D1B" w:rsidSect="005B30AE">
          <w:pgSz w:w="11906" w:h="16838"/>
          <w:pgMar w:top="1134" w:right="851" w:bottom="1134" w:left="1418" w:header="709" w:footer="709" w:gutter="0"/>
          <w:cols w:space="708"/>
          <w:docGrid w:linePitch="360"/>
        </w:sectPr>
      </w:pPr>
    </w:p>
    <w:p w:rsidR="00111D1B" w:rsidRPr="00BC32D3" w:rsidRDefault="00111D1B" w:rsidP="00180348">
      <w:pPr>
        <w:pStyle w:val="a7"/>
        <w:numPr>
          <w:ilvl w:val="0"/>
          <w:numId w:val="1"/>
        </w:numPr>
        <w:spacing w:line="240" w:lineRule="auto"/>
        <w:ind w:left="0" w:firstLine="357"/>
        <w:jc w:val="center"/>
        <w:outlineLvl w:val="0"/>
        <w:rPr>
          <w:b/>
        </w:rPr>
      </w:pPr>
      <w:bookmarkStart w:id="35" w:name="_Toc278182888"/>
      <w:bookmarkStart w:id="36" w:name="_Toc300659328"/>
      <w:r w:rsidRPr="00BC32D3">
        <w:rPr>
          <w:b/>
        </w:rPr>
        <w:lastRenderedPageBreak/>
        <w:t>Мероприятия по оптимизации экологической ситуации территории проекта планировки</w:t>
      </w:r>
      <w:bookmarkEnd w:id="35"/>
      <w:bookmarkEnd w:id="36"/>
    </w:p>
    <w:p w:rsidR="00111D1B" w:rsidRPr="00180348" w:rsidRDefault="00111D1B" w:rsidP="00180348">
      <w:pPr>
        <w:pStyle w:val="a7"/>
        <w:spacing w:line="240" w:lineRule="auto"/>
        <w:rPr>
          <w:szCs w:val="28"/>
          <w:lang w:eastAsia="en-US"/>
        </w:rPr>
      </w:pPr>
      <w:r w:rsidRPr="00180348">
        <w:rPr>
          <w:szCs w:val="28"/>
          <w:lang w:eastAsia="en-US"/>
        </w:rPr>
        <w:t xml:space="preserve">Проектом планировки предусматривается проведение комплекса </w:t>
      </w:r>
      <w:proofErr w:type="spellStart"/>
      <w:r w:rsidRPr="00180348">
        <w:rPr>
          <w:szCs w:val="28"/>
          <w:lang w:eastAsia="en-US"/>
        </w:rPr>
        <w:t>градоэкологических</w:t>
      </w:r>
      <w:proofErr w:type="spellEnd"/>
      <w:r w:rsidRPr="00180348">
        <w:rPr>
          <w:szCs w:val="28"/>
          <w:lang w:eastAsia="en-US"/>
        </w:rPr>
        <w:t xml:space="preserve"> мероприятий, направленных на формирование благоприятной окружающей среды. </w:t>
      </w:r>
    </w:p>
    <w:p w:rsidR="00111D1B" w:rsidRPr="00180348" w:rsidRDefault="00111D1B" w:rsidP="00180348">
      <w:pPr>
        <w:pStyle w:val="a7"/>
        <w:spacing w:line="240" w:lineRule="auto"/>
        <w:rPr>
          <w:szCs w:val="28"/>
          <w:lang w:eastAsia="en-US"/>
        </w:rPr>
      </w:pPr>
      <w:r w:rsidRPr="00180348">
        <w:rPr>
          <w:szCs w:val="28"/>
          <w:lang w:eastAsia="en-US"/>
        </w:rPr>
        <w:t xml:space="preserve">Данные мероприятия разработаны в соответствии со схемой современного использования территории, схемой границ зон с особыми условиями использования территории с учетом нормативных документов: СП </w:t>
      </w:r>
      <w:r>
        <w:rPr>
          <w:szCs w:val="28"/>
          <w:lang w:eastAsia="en-US"/>
        </w:rPr>
        <w:t>42.13330.2011</w:t>
      </w:r>
      <w:r w:rsidRPr="00180348">
        <w:rPr>
          <w:szCs w:val="28"/>
          <w:lang w:eastAsia="en-US"/>
        </w:rPr>
        <w:t xml:space="preserve"> «Градостроительство. Планировка и застройка городских и сельских поселений», </w:t>
      </w:r>
      <w:proofErr w:type="spellStart"/>
      <w:r w:rsidRPr="00180348">
        <w:rPr>
          <w:szCs w:val="28"/>
          <w:lang w:eastAsia="en-US"/>
        </w:rPr>
        <w:t>СанПиН</w:t>
      </w:r>
      <w:proofErr w:type="spellEnd"/>
      <w:r w:rsidRPr="00180348">
        <w:rPr>
          <w:szCs w:val="28"/>
          <w:lang w:eastAsia="en-US"/>
        </w:rPr>
        <w:t xml:space="preserve"> 2.2.1/2.1.1.1200-03 «Санитарно-защитные зоны и санитарная классификация предприятий, сооружений и иных объектов», ГОСТ 28329-89 «Озеленение городов» и пр.</w:t>
      </w:r>
    </w:p>
    <w:p w:rsidR="00111D1B" w:rsidRPr="00180348" w:rsidRDefault="00111D1B" w:rsidP="00180348">
      <w:pPr>
        <w:pStyle w:val="a7"/>
        <w:spacing w:line="240" w:lineRule="auto"/>
        <w:rPr>
          <w:szCs w:val="28"/>
          <w:lang w:eastAsia="en-US"/>
        </w:rPr>
      </w:pPr>
      <w:r w:rsidRPr="00180348">
        <w:rPr>
          <w:szCs w:val="28"/>
          <w:lang w:eastAsia="en-US"/>
        </w:rPr>
        <w:t>Мероприятия по оптимизации экологической ситуации территории включают:</w:t>
      </w:r>
    </w:p>
    <w:p w:rsidR="00111D1B" w:rsidRPr="00B656A0" w:rsidRDefault="00111D1B" w:rsidP="00180348">
      <w:pPr>
        <w:pStyle w:val="a7"/>
        <w:numPr>
          <w:ilvl w:val="0"/>
          <w:numId w:val="23"/>
        </w:numPr>
        <w:spacing w:line="240" w:lineRule="auto"/>
        <w:rPr>
          <w:szCs w:val="28"/>
        </w:rPr>
      </w:pPr>
      <w:r>
        <w:rPr>
          <w:szCs w:val="28"/>
        </w:rPr>
        <w:t>о</w:t>
      </w:r>
      <w:r w:rsidRPr="00B656A0">
        <w:rPr>
          <w:szCs w:val="28"/>
        </w:rPr>
        <w:t>храну воздушного бассейна;</w:t>
      </w:r>
    </w:p>
    <w:p w:rsidR="00111D1B" w:rsidRPr="00B656A0" w:rsidRDefault="00111D1B" w:rsidP="00180348">
      <w:pPr>
        <w:pStyle w:val="a7"/>
        <w:numPr>
          <w:ilvl w:val="0"/>
          <w:numId w:val="23"/>
        </w:numPr>
        <w:spacing w:line="240" w:lineRule="auto"/>
        <w:rPr>
          <w:szCs w:val="28"/>
        </w:rPr>
      </w:pPr>
      <w:r>
        <w:rPr>
          <w:szCs w:val="28"/>
        </w:rPr>
        <w:t>о</w:t>
      </w:r>
      <w:r w:rsidRPr="00B656A0">
        <w:rPr>
          <w:szCs w:val="28"/>
        </w:rPr>
        <w:t>храну поверхностных и подземных вод;</w:t>
      </w:r>
    </w:p>
    <w:p w:rsidR="00111D1B" w:rsidRPr="00B656A0" w:rsidRDefault="00111D1B" w:rsidP="00180348">
      <w:pPr>
        <w:pStyle w:val="a7"/>
        <w:numPr>
          <w:ilvl w:val="0"/>
          <w:numId w:val="23"/>
        </w:numPr>
        <w:spacing w:line="240" w:lineRule="auto"/>
        <w:rPr>
          <w:szCs w:val="28"/>
        </w:rPr>
      </w:pPr>
      <w:r>
        <w:rPr>
          <w:szCs w:val="28"/>
        </w:rPr>
        <w:t>инженерное благоустройство территории;</w:t>
      </w:r>
    </w:p>
    <w:p w:rsidR="00111D1B" w:rsidRPr="00B656A0" w:rsidRDefault="00111D1B" w:rsidP="00180348">
      <w:pPr>
        <w:pStyle w:val="a7"/>
        <w:numPr>
          <w:ilvl w:val="0"/>
          <w:numId w:val="23"/>
        </w:numPr>
        <w:spacing w:line="240" w:lineRule="auto"/>
        <w:rPr>
          <w:szCs w:val="28"/>
        </w:rPr>
      </w:pPr>
      <w:r>
        <w:rPr>
          <w:szCs w:val="28"/>
        </w:rPr>
        <w:t>о</w:t>
      </w:r>
      <w:r w:rsidRPr="00B656A0">
        <w:rPr>
          <w:szCs w:val="28"/>
        </w:rPr>
        <w:t>рганизацию санитарной очистки и охрану почв;</w:t>
      </w:r>
    </w:p>
    <w:p w:rsidR="00111D1B" w:rsidRPr="00B656A0" w:rsidRDefault="00111D1B" w:rsidP="00180348">
      <w:pPr>
        <w:pStyle w:val="a7"/>
        <w:numPr>
          <w:ilvl w:val="0"/>
          <w:numId w:val="23"/>
        </w:numPr>
        <w:spacing w:line="240" w:lineRule="auto"/>
        <w:rPr>
          <w:szCs w:val="28"/>
        </w:rPr>
      </w:pPr>
      <w:proofErr w:type="spellStart"/>
      <w:r>
        <w:rPr>
          <w:szCs w:val="28"/>
        </w:rPr>
        <w:t>шумозащ</w:t>
      </w:r>
      <w:r w:rsidRPr="00B656A0">
        <w:rPr>
          <w:szCs w:val="28"/>
        </w:rPr>
        <w:t>итные</w:t>
      </w:r>
      <w:proofErr w:type="spellEnd"/>
      <w:r w:rsidRPr="00B656A0">
        <w:rPr>
          <w:szCs w:val="28"/>
        </w:rPr>
        <w:t xml:space="preserve"> мероприятия;</w:t>
      </w:r>
    </w:p>
    <w:p w:rsidR="00111D1B" w:rsidRPr="00B656A0" w:rsidRDefault="00111D1B" w:rsidP="00180348">
      <w:pPr>
        <w:pStyle w:val="a7"/>
        <w:numPr>
          <w:ilvl w:val="0"/>
          <w:numId w:val="23"/>
        </w:numPr>
        <w:spacing w:line="240" w:lineRule="auto"/>
        <w:rPr>
          <w:szCs w:val="28"/>
        </w:rPr>
      </w:pPr>
      <w:r>
        <w:rPr>
          <w:szCs w:val="28"/>
        </w:rPr>
        <w:t>о</w:t>
      </w:r>
      <w:r w:rsidRPr="00B656A0">
        <w:rPr>
          <w:szCs w:val="28"/>
        </w:rPr>
        <w:t xml:space="preserve">беспечение безопасности населения от электромагнитного </w:t>
      </w:r>
      <w:r>
        <w:rPr>
          <w:szCs w:val="28"/>
        </w:rPr>
        <w:t xml:space="preserve">и </w:t>
      </w:r>
      <w:r w:rsidRPr="00B656A0">
        <w:rPr>
          <w:szCs w:val="28"/>
        </w:rPr>
        <w:t>радиационно</w:t>
      </w:r>
      <w:r>
        <w:rPr>
          <w:szCs w:val="28"/>
        </w:rPr>
        <w:t>го</w:t>
      </w:r>
      <w:r w:rsidRPr="00EF04E1">
        <w:rPr>
          <w:szCs w:val="28"/>
        </w:rPr>
        <w:t xml:space="preserve"> </w:t>
      </w:r>
      <w:r w:rsidRPr="00B656A0">
        <w:rPr>
          <w:szCs w:val="28"/>
        </w:rPr>
        <w:t>излучения;</w:t>
      </w:r>
    </w:p>
    <w:p w:rsidR="00111D1B" w:rsidRDefault="00111D1B" w:rsidP="00180348">
      <w:pPr>
        <w:pStyle w:val="a7"/>
        <w:numPr>
          <w:ilvl w:val="0"/>
          <w:numId w:val="23"/>
        </w:numPr>
        <w:spacing w:line="240" w:lineRule="auto"/>
        <w:rPr>
          <w:szCs w:val="28"/>
        </w:rPr>
      </w:pPr>
      <w:r>
        <w:rPr>
          <w:szCs w:val="28"/>
        </w:rPr>
        <w:t>ф</w:t>
      </w:r>
      <w:r w:rsidRPr="00B656A0">
        <w:rPr>
          <w:szCs w:val="28"/>
        </w:rPr>
        <w:t>ормирование природно-экологического каркаса территории.</w:t>
      </w:r>
    </w:p>
    <w:p w:rsidR="00111D1B" w:rsidRDefault="00111D1B" w:rsidP="00FB7F22">
      <w:pPr>
        <w:pStyle w:val="af2"/>
        <w:jc w:val="left"/>
        <w:rPr>
          <w:b/>
          <w:sz w:val="28"/>
          <w:szCs w:val="28"/>
        </w:rPr>
      </w:pPr>
    </w:p>
    <w:p w:rsidR="00111D1B" w:rsidRDefault="00111D1B" w:rsidP="00B80127">
      <w:pPr>
        <w:pStyle w:val="a7"/>
        <w:numPr>
          <w:ilvl w:val="1"/>
          <w:numId w:val="1"/>
        </w:numPr>
        <w:spacing w:line="240" w:lineRule="auto"/>
        <w:ind w:left="1208" w:hanging="357"/>
        <w:jc w:val="center"/>
        <w:outlineLvl w:val="1"/>
        <w:rPr>
          <w:b/>
        </w:rPr>
      </w:pPr>
      <w:bookmarkStart w:id="37" w:name="_Toc278182889"/>
      <w:bookmarkStart w:id="38" w:name="_Toc300659329"/>
      <w:r w:rsidRPr="00BC32D3">
        <w:rPr>
          <w:b/>
        </w:rPr>
        <w:t>Архитектурно-планировочные мероприятия</w:t>
      </w:r>
      <w:bookmarkEnd w:id="37"/>
      <w:bookmarkEnd w:id="38"/>
    </w:p>
    <w:p w:rsidR="00111D1B" w:rsidRPr="00BC32D3" w:rsidRDefault="00111D1B" w:rsidP="001574AE">
      <w:pPr>
        <w:pStyle w:val="a7"/>
        <w:spacing w:line="240" w:lineRule="auto"/>
        <w:rPr>
          <w:szCs w:val="28"/>
          <w:lang w:eastAsia="en-US"/>
        </w:rPr>
      </w:pPr>
      <w:r>
        <w:rPr>
          <w:szCs w:val="28"/>
          <w:lang w:eastAsia="en-US"/>
        </w:rPr>
        <w:t>А</w:t>
      </w:r>
      <w:r w:rsidRPr="00BC32D3">
        <w:rPr>
          <w:szCs w:val="28"/>
          <w:lang w:eastAsia="en-US"/>
        </w:rPr>
        <w:t xml:space="preserve">рхитектурно-планировочные мероприятия </w:t>
      </w:r>
      <w:r>
        <w:rPr>
          <w:szCs w:val="28"/>
          <w:lang w:eastAsia="en-US"/>
        </w:rPr>
        <w:t>на</w:t>
      </w:r>
      <w:r w:rsidRPr="00BC32D3">
        <w:rPr>
          <w:szCs w:val="28"/>
          <w:lang w:eastAsia="en-US"/>
        </w:rPr>
        <w:t xml:space="preserve"> территории проекта планировки </w:t>
      </w:r>
      <w:r>
        <w:rPr>
          <w:szCs w:val="28"/>
          <w:lang w:eastAsia="en-US"/>
        </w:rPr>
        <w:t>п</w:t>
      </w:r>
      <w:r w:rsidRPr="00BC32D3">
        <w:rPr>
          <w:szCs w:val="28"/>
          <w:lang w:eastAsia="en-US"/>
        </w:rPr>
        <w:t xml:space="preserve">реимущественно определены Генеральным планом </w:t>
      </w:r>
      <w:r>
        <w:rPr>
          <w:szCs w:val="28"/>
          <w:lang w:eastAsia="en-US"/>
        </w:rPr>
        <w:t>с. Большие Кайбицы</w:t>
      </w:r>
      <w:r w:rsidRPr="00BC32D3">
        <w:rPr>
          <w:szCs w:val="28"/>
          <w:lang w:eastAsia="en-US"/>
        </w:rPr>
        <w:t xml:space="preserve"> (2010 г</w:t>
      </w:r>
      <w:r>
        <w:rPr>
          <w:szCs w:val="28"/>
          <w:lang w:eastAsia="en-US"/>
        </w:rPr>
        <w:t>.).</w:t>
      </w:r>
      <w:r w:rsidRPr="00BC32D3">
        <w:rPr>
          <w:szCs w:val="28"/>
          <w:lang w:eastAsia="en-US"/>
        </w:rPr>
        <w:t xml:space="preserve"> </w:t>
      </w:r>
      <w:r>
        <w:rPr>
          <w:szCs w:val="28"/>
          <w:lang w:eastAsia="en-US"/>
        </w:rPr>
        <w:t>Здесь</w:t>
      </w:r>
      <w:r w:rsidRPr="00BC32D3">
        <w:rPr>
          <w:szCs w:val="28"/>
          <w:lang w:eastAsia="en-US"/>
        </w:rPr>
        <w:t xml:space="preserve"> выделены площади для планомерного</w:t>
      </w:r>
      <w:r>
        <w:rPr>
          <w:szCs w:val="28"/>
          <w:lang w:eastAsia="en-US"/>
        </w:rPr>
        <w:t>,</w:t>
      </w:r>
      <w:r w:rsidRPr="00BC32D3">
        <w:rPr>
          <w:szCs w:val="28"/>
          <w:lang w:eastAsia="en-US"/>
        </w:rPr>
        <w:t xml:space="preserve"> поэтапного развития застройки прилегающих территорий в п</w:t>
      </w:r>
      <w:r>
        <w:rPr>
          <w:szCs w:val="28"/>
          <w:lang w:eastAsia="en-US"/>
        </w:rPr>
        <w:t>ределах расчетного срока до 2035</w:t>
      </w:r>
      <w:r w:rsidRPr="00BC32D3">
        <w:rPr>
          <w:szCs w:val="28"/>
          <w:lang w:eastAsia="en-US"/>
        </w:rPr>
        <w:t xml:space="preserve"> г.</w:t>
      </w:r>
    </w:p>
    <w:p w:rsidR="00111D1B" w:rsidRDefault="00111D1B" w:rsidP="001574AE">
      <w:pPr>
        <w:pStyle w:val="a7"/>
        <w:spacing w:line="240" w:lineRule="auto"/>
        <w:rPr>
          <w:szCs w:val="28"/>
          <w:lang w:eastAsia="en-US"/>
        </w:rPr>
      </w:pPr>
      <w:r w:rsidRPr="00BC32D3">
        <w:rPr>
          <w:szCs w:val="28"/>
          <w:lang w:eastAsia="en-US"/>
        </w:rPr>
        <w:t xml:space="preserve">Территории, намеченные для освоения, в основном, будут застраиваться усадебными домами. </w:t>
      </w:r>
    </w:p>
    <w:p w:rsidR="00111D1B" w:rsidRPr="00B83CA9" w:rsidRDefault="00111D1B" w:rsidP="001574AE">
      <w:pPr>
        <w:pStyle w:val="a7"/>
        <w:spacing w:line="240" w:lineRule="auto"/>
        <w:rPr>
          <w:szCs w:val="28"/>
          <w:lang w:eastAsia="en-US"/>
        </w:rPr>
      </w:pPr>
      <w:r w:rsidRPr="00B83CA9">
        <w:rPr>
          <w:szCs w:val="28"/>
          <w:lang w:eastAsia="en-US"/>
        </w:rPr>
        <w:t xml:space="preserve">Проектом предлагается строительство стандартного жилья, доступного для всех слоев населения, а также коммерческого жилья с повышенным комфортом проживания. </w:t>
      </w:r>
    </w:p>
    <w:p w:rsidR="00111D1B" w:rsidRDefault="00111D1B" w:rsidP="001574AE">
      <w:pPr>
        <w:pStyle w:val="a7"/>
        <w:spacing w:line="240" w:lineRule="auto"/>
        <w:rPr>
          <w:szCs w:val="28"/>
          <w:lang w:eastAsia="en-US"/>
        </w:rPr>
      </w:pPr>
      <w:r w:rsidRPr="00516EC1">
        <w:rPr>
          <w:szCs w:val="28"/>
          <w:lang w:eastAsia="en-US"/>
        </w:rPr>
        <w:t>К 2020 г. предлага</w:t>
      </w:r>
      <w:r>
        <w:rPr>
          <w:szCs w:val="28"/>
          <w:lang w:eastAsia="en-US"/>
        </w:rPr>
        <w:t>е</w:t>
      </w:r>
      <w:r w:rsidRPr="00516EC1">
        <w:rPr>
          <w:szCs w:val="28"/>
          <w:lang w:eastAsia="en-US"/>
        </w:rPr>
        <w:t xml:space="preserve">тся к размещению 87 индивидуальных домов общей площадью 7,4 тыс.кв.м. (общая жилая площадь 1 дома принимается равной 85 кв.м.). </w:t>
      </w:r>
      <w:r w:rsidRPr="009F5C76">
        <w:rPr>
          <w:szCs w:val="28"/>
          <w:lang w:eastAsia="en-US"/>
        </w:rPr>
        <w:t>К расчетному сроку</w:t>
      </w:r>
      <w:r>
        <w:rPr>
          <w:szCs w:val="28"/>
          <w:lang w:eastAsia="en-US"/>
        </w:rPr>
        <w:t xml:space="preserve"> (</w:t>
      </w:r>
      <w:r w:rsidRPr="009F5C76">
        <w:rPr>
          <w:szCs w:val="28"/>
          <w:lang w:eastAsia="en-US"/>
        </w:rPr>
        <w:t>2035</w:t>
      </w:r>
      <w:r>
        <w:rPr>
          <w:szCs w:val="28"/>
          <w:lang w:eastAsia="en-US"/>
        </w:rPr>
        <w:t xml:space="preserve"> </w:t>
      </w:r>
      <w:r w:rsidRPr="009F5C76">
        <w:rPr>
          <w:szCs w:val="28"/>
          <w:lang w:eastAsia="en-US"/>
        </w:rPr>
        <w:t>г.</w:t>
      </w:r>
      <w:r>
        <w:rPr>
          <w:szCs w:val="28"/>
          <w:lang w:eastAsia="en-US"/>
        </w:rPr>
        <w:t>) предусмотрено размещение 251</w:t>
      </w:r>
      <w:r w:rsidRPr="009F5C76">
        <w:rPr>
          <w:szCs w:val="28"/>
          <w:lang w:eastAsia="en-US"/>
        </w:rPr>
        <w:t xml:space="preserve"> индивиду</w:t>
      </w:r>
      <w:r>
        <w:rPr>
          <w:szCs w:val="28"/>
          <w:lang w:eastAsia="en-US"/>
        </w:rPr>
        <w:t>альных домов общей площадью 2,1</w:t>
      </w:r>
      <w:r w:rsidRPr="009F5C76">
        <w:rPr>
          <w:szCs w:val="28"/>
          <w:lang w:eastAsia="en-US"/>
        </w:rPr>
        <w:t xml:space="preserve"> тыс.кв.м.</w:t>
      </w:r>
    </w:p>
    <w:p w:rsidR="00111D1B" w:rsidRDefault="00111D1B" w:rsidP="00973F88">
      <w:pPr>
        <w:pStyle w:val="a7"/>
        <w:spacing w:line="240" w:lineRule="auto"/>
        <w:rPr>
          <w:szCs w:val="28"/>
          <w:lang w:eastAsia="en-US"/>
        </w:rPr>
      </w:pPr>
      <w:r>
        <w:rPr>
          <w:szCs w:val="28"/>
          <w:lang w:eastAsia="en-US"/>
        </w:rPr>
        <w:t>П</w:t>
      </w:r>
      <w:r w:rsidRPr="004F3557">
        <w:rPr>
          <w:szCs w:val="28"/>
          <w:lang w:eastAsia="en-US"/>
        </w:rPr>
        <w:t>роектом планировки предусматривается создание наиболее полного набора объектов обслуживания, способных удовлетворить потребности населения как проектируемых площадок, так и близлежащих территорий.</w:t>
      </w:r>
    </w:p>
    <w:p w:rsidR="00111D1B" w:rsidRDefault="00111D1B" w:rsidP="001574AE">
      <w:pPr>
        <w:pStyle w:val="a7"/>
        <w:spacing w:line="240" w:lineRule="auto"/>
        <w:rPr>
          <w:szCs w:val="28"/>
          <w:lang w:eastAsia="en-US"/>
        </w:rPr>
      </w:pPr>
      <w:r>
        <w:rPr>
          <w:szCs w:val="28"/>
          <w:lang w:eastAsia="en-US"/>
        </w:rPr>
        <w:t>Таким образом, на первую очередь строительства предлагаются с</w:t>
      </w:r>
      <w:r w:rsidRPr="001574AE">
        <w:rPr>
          <w:szCs w:val="28"/>
          <w:lang w:eastAsia="en-US"/>
        </w:rPr>
        <w:t>оциально</w:t>
      </w:r>
      <w:r>
        <w:rPr>
          <w:szCs w:val="28"/>
          <w:lang w:eastAsia="en-US"/>
        </w:rPr>
        <w:t xml:space="preserve"> </w:t>
      </w:r>
      <w:r w:rsidRPr="001574AE">
        <w:rPr>
          <w:szCs w:val="28"/>
          <w:lang w:eastAsia="en-US"/>
        </w:rPr>
        <w:t>необходимые объекты: детский сад</w:t>
      </w:r>
      <w:r>
        <w:rPr>
          <w:szCs w:val="28"/>
          <w:lang w:eastAsia="en-US"/>
        </w:rPr>
        <w:t>,</w:t>
      </w:r>
      <w:r w:rsidRPr="001574AE">
        <w:rPr>
          <w:szCs w:val="28"/>
          <w:lang w:eastAsia="en-US"/>
        </w:rPr>
        <w:t xml:space="preserve"> совмещенный с начальной школой (80 мест/50 учащихся), торговый комплекс (торг. пл.400 кв.м.), гостиница</w:t>
      </w:r>
      <w:r>
        <w:rPr>
          <w:szCs w:val="28"/>
          <w:lang w:eastAsia="en-US"/>
        </w:rPr>
        <w:t>,</w:t>
      </w:r>
      <w:r w:rsidRPr="001574AE">
        <w:rPr>
          <w:szCs w:val="28"/>
          <w:lang w:eastAsia="en-US"/>
        </w:rPr>
        <w:t xml:space="preserve"> совмещенная с баней, рыночный комплекс, автостанция.</w:t>
      </w:r>
    </w:p>
    <w:p w:rsidR="00111D1B" w:rsidRDefault="00111D1B" w:rsidP="00973F88">
      <w:pPr>
        <w:pStyle w:val="a7"/>
        <w:spacing w:line="240" w:lineRule="auto"/>
        <w:rPr>
          <w:szCs w:val="28"/>
          <w:lang w:eastAsia="en-US"/>
        </w:rPr>
      </w:pPr>
      <w:r>
        <w:rPr>
          <w:szCs w:val="28"/>
          <w:lang w:eastAsia="en-US"/>
        </w:rPr>
        <w:lastRenderedPageBreak/>
        <w:t>П</w:t>
      </w:r>
      <w:r w:rsidRPr="00351FD2">
        <w:rPr>
          <w:szCs w:val="28"/>
          <w:lang w:eastAsia="en-US"/>
        </w:rPr>
        <w:t xml:space="preserve">роектом предлагается размещение автостоянки </w:t>
      </w:r>
      <w:r>
        <w:rPr>
          <w:szCs w:val="28"/>
          <w:lang w:eastAsia="en-US"/>
        </w:rPr>
        <w:t>2005 кв.м. для торгового комплекса (76 квартал</w:t>
      </w:r>
      <w:r w:rsidRPr="00BE7A1A">
        <w:rPr>
          <w:szCs w:val="28"/>
          <w:lang w:eastAsia="en-US"/>
        </w:rPr>
        <w:t xml:space="preserve">), что составляет </w:t>
      </w:r>
      <w:r>
        <w:rPr>
          <w:szCs w:val="28"/>
          <w:lang w:eastAsia="en-US"/>
        </w:rPr>
        <w:t>80</w:t>
      </w:r>
      <w:r w:rsidRPr="00BE7A1A">
        <w:rPr>
          <w:szCs w:val="28"/>
          <w:lang w:eastAsia="en-US"/>
        </w:rPr>
        <w:t xml:space="preserve"> </w:t>
      </w:r>
      <w:proofErr w:type="spellStart"/>
      <w:r w:rsidRPr="00BE7A1A">
        <w:rPr>
          <w:szCs w:val="28"/>
          <w:lang w:eastAsia="en-US"/>
        </w:rPr>
        <w:t>машино-мест</w:t>
      </w:r>
      <w:proofErr w:type="spellEnd"/>
      <w:r w:rsidRPr="00BE7A1A">
        <w:rPr>
          <w:szCs w:val="28"/>
          <w:lang w:eastAsia="en-US"/>
        </w:rPr>
        <w:t xml:space="preserve"> (из расчета 25 м</w:t>
      </w:r>
      <w:r w:rsidRPr="00942939">
        <w:rPr>
          <w:szCs w:val="28"/>
          <w:vertAlign w:val="superscript"/>
          <w:lang w:eastAsia="en-US"/>
        </w:rPr>
        <w:t>2</w:t>
      </w:r>
      <w:r w:rsidRPr="00BE7A1A">
        <w:rPr>
          <w:szCs w:val="28"/>
          <w:lang w:eastAsia="en-US"/>
        </w:rPr>
        <w:t xml:space="preserve"> на 1 </w:t>
      </w:r>
      <w:proofErr w:type="spellStart"/>
      <w:r w:rsidRPr="00BE7A1A">
        <w:rPr>
          <w:szCs w:val="28"/>
          <w:lang w:eastAsia="en-US"/>
        </w:rPr>
        <w:t>машино-место</w:t>
      </w:r>
      <w:proofErr w:type="spellEnd"/>
      <w:r w:rsidRPr="00BE7A1A">
        <w:rPr>
          <w:szCs w:val="28"/>
          <w:lang w:eastAsia="en-US"/>
        </w:rPr>
        <w:t>).</w:t>
      </w:r>
    </w:p>
    <w:p w:rsidR="00111D1B" w:rsidRPr="0006189E" w:rsidRDefault="00111D1B" w:rsidP="00973F88">
      <w:pPr>
        <w:pStyle w:val="a7"/>
        <w:spacing w:line="240" w:lineRule="auto"/>
        <w:rPr>
          <w:szCs w:val="28"/>
          <w:lang w:eastAsia="en-US"/>
        </w:rPr>
      </w:pPr>
      <w:r w:rsidRPr="00E47769">
        <w:rPr>
          <w:szCs w:val="28"/>
          <w:lang w:eastAsia="en-US"/>
        </w:rPr>
        <w:t>Проектом предлагается создание природно-рекреационной зоны (парки, скверы, формируемые на территориях).</w:t>
      </w:r>
    </w:p>
    <w:p w:rsidR="00111D1B" w:rsidRDefault="00111D1B" w:rsidP="00B80127">
      <w:pPr>
        <w:pStyle w:val="a7"/>
        <w:spacing w:line="240" w:lineRule="auto"/>
        <w:jc w:val="center"/>
        <w:outlineLvl w:val="1"/>
        <w:rPr>
          <w:b/>
        </w:rPr>
      </w:pPr>
    </w:p>
    <w:p w:rsidR="00111D1B" w:rsidRPr="00E6446B" w:rsidRDefault="00111D1B" w:rsidP="00B80127">
      <w:pPr>
        <w:pStyle w:val="a7"/>
        <w:numPr>
          <w:ilvl w:val="1"/>
          <w:numId w:val="1"/>
        </w:numPr>
        <w:spacing w:line="240" w:lineRule="auto"/>
        <w:ind w:left="0" w:firstLine="357"/>
        <w:jc w:val="center"/>
        <w:outlineLvl w:val="1"/>
        <w:rPr>
          <w:b/>
        </w:rPr>
      </w:pPr>
      <w:bookmarkStart w:id="39" w:name="_Toc278182890"/>
      <w:bookmarkStart w:id="40" w:name="_Toc300659330"/>
      <w:r w:rsidRPr="00E6446B">
        <w:rPr>
          <w:b/>
        </w:rPr>
        <w:t>Мероприятия по охране атмосферного воздуха</w:t>
      </w:r>
      <w:bookmarkEnd w:id="39"/>
      <w:bookmarkEnd w:id="40"/>
    </w:p>
    <w:p w:rsidR="00111D1B" w:rsidRPr="007E617B" w:rsidRDefault="00111D1B" w:rsidP="007E617B">
      <w:pPr>
        <w:pStyle w:val="a7"/>
        <w:spacing w:line="240" w:lineRule="auto"/>
        <w:rPr>
          <w:szCs w:val="28"/>
          <w:lang w:eastAsia="en-US"/>
        </w:rPr>
      </w:pPr>
      <w:r w:rsidRPr="007E617B">
        <w:rPr>
          <w:szCs w:val="28"/>
          <w:lang w:eastAsia="en-US"/>
        </w:rPr>
        <w:t xml:space="preserve">В целях исключения воздействия загрязняющих веществ на здоровье населения, проектом планировки предусматриваются следующие </w:t>
      </w:r>
      <w:r w:rsidRPr="007E617B">
        <w:rPr>
          <w:b/>
          <w:szCs w:val="28"/>
          <w:lang w:eastAsia="en-US"/>
        </w:rPr>
        <w:t>архитектурно-планировочные мероприятия</w:t>
      </w:r>
      <w:r w:rsidRPr="007E617B">
        <w:rPr>
          <w:szCs w:val="28"/>
          <w:lang w:eastAsia="en-US"/>
        </w:rPr>
        <w:t xml:space="preserve">: </w:t>
      </w:r>
    </w:p>
    <w:p w:rsidR="00111D1B" w:rsidRPr="00E6446B" w:rsidRDefault="00111D1B" w:rsidP="007E617B">
      <w:pPr>
        <w:pStyle w:val="a7"/>
        <w:numPr>
          <w:ilvl w:val="0"/>
          <w:numId w:val="24"/>
        </w:numPr>
        <w:spacing w:line="240" w:lineRule="auto"/>
        <w:rPr>
          <w:szCs w:val="28"/>
        </w:rPr>
      </w:pPr>
      <w:r w:rsidRPr="00E6446B">
        <w:rPr>
          <w:szCs w:val="28"/>
        </w:rPr>
        <w:t>территориальное развитие жилой зоны с наветренной стороны по отношению к основной производственной зоне;</w:t>
      </w:r>
    </w:p>
    <w:p w:rsidR="00111D1B" w:rsidRDefault="00111D1B" w:rsidP="007E617B">
      <w:pPr>
        <w:pStyle w:val="a7"/>
        <w:numPr>
          <w:ilvl w:val="0"/>
          <w:numId w:val="24"/>
        </w:numPr>
        <w:spacing w:line="240" w:lineRule="auto"/>
        <w:rPr>
          <w:szCs w:val="28"/>
        </w:rPr>
      </w:pPr>
      <w:r w:rsidRPr="00E6446B">
        <w:rPr>
          <w:szCs w:val="28"/>
        </w:rPr>
        <w:t>максимальное озеленение территории санитарно-защитных зон предприятий (О</w:t>
      </w:r>
      <w:r>
        <w:rPr>
          <w:szCs w:val="28"/>
        </w:rPr>
        <w:t>А</w:t>
      </w:r>
      <w:r w:rsidRPr="00E6446B">
        <w:rPr>
          <w:szCs w:val="28"/>
        </w:rPr>
        <w:t>О «</w:t>
      </w:r>
      <w:r>
        <w:rPr>
          <w:szCs w:val="28"/>
        </w:rPr>
        <w:t xml:space="preserve">ПРСО </w:t>
      </w:r>
      <w:proofErr w:type="spellStart"/>
      <w:r>
        <w:rPr>
          <w:szCs w:val="28"/>
        </w:rPr>
        <w:t>Татавтодор</w:t>
      </w:r>
      <w:proofErr w:type="spellEnd"/>
      <w:r w:rsidRPr="00E6446B">
        <w:rPr>
          <w:szCs w:val="28"/>
        </w:rPr>
        <w:t>», ООО «</w:t>
      </w:r>
      <w:proofErr w:type="spellStart"/>
      <w:r>
        <w:rPr>
          <w:szCs w:val="28"/>
        </w:rPr>
        <w:t>Балкыш</w:t>
      </w:r>
      <w:proofErr w:type="spellEnd"/>
      <w:r w:rsidRPr="00E6446B">
        <w:rPr>
          <w:szCs w:val="28"/>
        </w:rPr>
        <w:t xml:space="preserve">», </w:t>
      </w:r>
      <w:r>
        <w:rPr>
          <w:szCs w:val="28"/>
        </w:rPr>
        <w:t>Учебные мастерские, База ООО «</w:t>
      </w:r>
      <w:proofErr w:type="spellStart"/>
      <w:r>
        <w:rPr>
          <w:szCs w:val="28"/>
        </w:rPr>
        <w:t>Нарат</w:t>
      </w:r>
      <w:proofErr w:type="spellEnd"/>
      <w:r>
        <w:rPr>
          <w:szCs w:val="28"/>
        </w:rPr>
        <w:t>»</w:t>
      </w:r>
      <w:r w:rsidRPr="00E6446B">
        <w:rPr>
          <w:szCs w:val="28"/>
        </w:rPr>
        <w:t xml:space="preserve"> и др.) и автодорог пыле-, газоустойчивыми породами зеленых насаждений;</w:t>
      </w:r>
    </w:p>
    <w:p w:rsidR="00111D1B" w:rsidRDefault="00111D1B" w:rsidP="007E617B">
      <w:pPr>
        <w:pStyle w:val="a7"/>
        <w:spacing w:line="240" w:lineRule="auto"/>
        <w:rPr>
          <w:szCs w:val="28"/>
        </w:rPr>
      </w:pPr>
      <w:r w:rsidRPr="00E6446B">
        <w:rPr>
          <w:b/>
          <w:szCs w:val="28"/>
        </w:rPr>
        <w:t>Инженерно-технические и технологические мероприятия</w:t>
      </w:r>
      <w:r w:rsidRPr="00E6446B">
        <w:rPr>
          <w:szCs w:val="28"/>
        </w:rPr>
        <w:t xml:space="preserve"> включают:</w:t>
      </w:r>
    </w:p>
    <w:p w:rsidR="00111D1B" w:rsidRPr="00E6446B" w:rsidRDefault="00111D1B" w:rsidP="00033241">
      <w:pPr>
        <w:pStyle w:val="a7"/>
        <w:numPr>
          <w:ilvl w:val="1"/>
          <w:numId w:val="36"/>
        </w:numPr>
        <w:tabs>
          <w:tab w:val="clear" w:pos="2073"/>
          <w:tab w:val="num" w:pos="1440"/>
        </w:tabs>
        <w:spacing w:line="240" w:lineRule="auto"/>
        <w:ind w:left="1440" w:hanging="540"/>
        <w:rPr>
          <w:szCs w:val="28"/>
        </w:rPr>
      </w:pPr>
      <w:r w:rsidRPr="00E6446B">
        <w:rPr>
          <w:szCs w:val="28"/>
        </w:rPr>
        <w:t>осуществление перевода автотранспорта на газообразное топливо;</w:t>
      </w:r>
    </w:p>
    <w:p w:rsidR="00111D1B" w:rsidRPr="00E6446B" w:rsidRDefault="00111D1B" w:rsidP="00033241">
      <w:pPr>
        <w:pStyle w:val="a7"/>
        <w:numPr>
          <w:ilvl w:val="1"/>
          <w:numId w:val="36"/>
        </w:numPr>
        <w:tabs>
          <w:tab w:val="clear" w:pos="2073"/>
          <w:tab w:val="num" w:pos="1440"/>
        </w:tabs>
        <w:spacing w:line="240" w:lineRule="auto"/>
        <w:ind w:left="1440" w:hanging="540"/>
        <w:rPr>
          <w:szCs w:val="28"/>
        </w:rPr>
      </w:pPr>
      <w:r w:rsidRPr="00E6446B">
        <w:rPr>
          <w:szCs w:val="28"/>
        </w:rPr>
        <w:t>приведение автотранспортных средств в соответствие экологическому стандарту «Евро-</w:t>
      </w:r>
      <w:r>
        <w:rPr>
          <w:szCs w:val="28"/>
        </w:rPr>
        <w:t>5</w:t>
      </w:r>
      <w:r w:rsidRPr="00E6446B">
        <w:rPr>
          <w:szCs w:val="28"/>
        </w:rPr>
        <w:t>», регулирующему содержание загрязняющих веществ в выхлопных газах;</w:t>
      </w:r>
    </w:p>
    <w:p w:rsidR="00111D1B" w:rsidRPr="00E6446B" w:rsidRDefault="00111D1B" w:rsidP="007E617B">
      <w:pPr>
        <w:pStyle w:val="a7"/>
        <w:spacing w:line="240" w:lineRule="auto"/>
        <w:rPr>
          <w:szCs w:val="28"/>
        </w:rPr>
      </w:pPr>
      <w:r w:rsidRPr="00E6446B">
        <w:rPr>
          <w:szCs w:val="28"/>
        </w:rPr>
        <w:t xml:space="preserve">Основными </w:t>
      </w:r>
      <w:r w:rsidRPr="00E6446B">
        <w:rPr>
          <w:b/>
          <w:szCs w:val="28"/>
        </w:rPr>
        <w:t>организационно-административными мероприятиями</w:t>
      </w:r>
      <w:r w:rsidRPr="00E6446B">
        <w:rPr>
          <w:szCs w:val="28"/>
        </w:rPr>
        <w:t xml:space="preserve"> в области охраны атмосферного воздуха являются:</w:t>
      </w:r>
    </w:p>
    <w:p w:rsidR="00111D1B" w:rsidRDefault="00111D1B" w:rsidP="007E617B">
      <w:pPr>
        <w:pStyle w:val="a7"/>
        <w:numPr>
          <w:ilvl w:val="0"/>
          <w:numId w:val="25"/>
        </w:numPr>
        <w:spacing w:line="240" w:lineRule="auto"/>
        <w:rPr>
          <w:szCs w:val="28"/>
        </w:rPr>
      </w:pPr>
      <w:r w:rsidRPr="00171E7C">
        <w:rPr>
          <w:szCs w:val="28"/>
        </w:rPr>
        <w:t xml:space="preserve">разработка проектов предельно-допустимых выбросов и единой санитарно-защитной зоны для предприятий промышленной зоны </w:t>
      </w:r>
      <w:r>
        <w:rPr>
          <w:szCs w:val="28"/>
        </w:rPr>
        <w:t xml:space="preserve">с. Бол. Кайбицы, санитарно-защитные зоны которых частично накрывают северо-западную часть проекта планировки, </w:t>
      </w:r>
      <w:r w:rsidRPr="00171E7C">
        <w:rPr>
          <w:szCs w:val="28"/>
        </w:rPr>
        <w:t xml:space="preserve">с целью установления </w:t>
      </w:r>
      <w:r>
        <w:rPr>
          <w:szCs w:val="28"/>
        </w:rPr>
        <w:t xml:space="preserve">их </w:t>
      </w:r>
      <w:r w:rsidRPr="00171E7C">
        <w:rPr>
          <w:szCs w:val="28"/>
        </w:rPr>
        <w:t>фактического воздействия</w:t>
      </w:r>
      <w:r>
        <w:rPr>
          <w:szCs w:val="28"/>
        </w:rPr>
        <w:t xml:space="preserve"> на рассматриваемую территорию;</w:t>
      </w:r>
    </w:p>
    <w:p w:rsidR="00111D1B" w:rsidRDefault="00111D1B" w:rsidP="007E617B">
      <w:pPr>
        <w:pStyle w:val="a7"/>
        <w:numPr>
          <w:ilvl w:val="0"/>
          <w:numId w:val="25"/>
        </w:numPr>
        <w:spacing w:line="240" w:lineRule="auto"/>
        <w:rPr>
          <w:szCs w:val="28"/>
        </w:rPr>
      </w:pPr>
      <w:r w:rsidRPr="00E6446B">
        <w:rPr>
          <w:szCs w:val="28"/>
        </w:rPr>
        <w:t>организация мониторинговых исследований за состоянием атмосферного воздуха.</w:t>
      </w:r>
    </w:p>
    <w:p w:rsidR="00111D1B" w:rsidRDefault="00111D1B" w:rsidP="00FB7F22">
      <w:pPr>
        <w:pStyle w:val="af2"/>
        <w:jc w:val="left"/>
        <w:rPr>
          <w:b/>
          <w:sz w:val="28"/>
          <w:szCs w:val="28"/>
        </w:rPr>
      </w:pPr>
    </w:p>
    <w:p w:rsidR="00111D1B" w:rsidRPr="00E6446B" w:rsidRDefault="00111D1B" w:rsidP="004C5408">
      <w:pPr>
        <w:pStyle w:val="a7"/>
        <w:numPr>
          <w:ilvl w:val="1"/>
          <w:numId w:val="1"/>
        </w:numPr>
        <w:spacing w:line="240" w:lineRule="auto"/>
        <w:ind w:left="0" w:firstLine="357"/>
        <w:jc w:val="center"/>
        <w:outlineLvl w:val="1"/>
        <w:rPr>
          <w:b/>
        </w:rPr>
      </w:pPr>
      <w:bookmarkStart w:id="41" w:name="_Toc278182891"/>
      <w:bookmarkStart w:id="42" w:name="_Toc300659331"/>
      <w:r w:rsidRPr="00E6446B">
        <w:rPr>
          <w:b/>
        </w:rPr>
        <w:t>Мероприятия по охране поверхностных и подземных вод</w:t>
      </w:r>
      <w:bookmarkEnd w:id="41"/>
      <w:bookmarkEnd w:id="42"/>
    </w:p>
    <w:p w:rsidR="00111D1B" w:rsidRPr="00AB24A7" w:rsidRDefault="00111D1B" w:rsidP="00AB24A7">
      <w:pPr>
        <w:pStyle w:val="a7"/>
        <w:spacing w:line="240" w:lineRule="auto"/>
        <w:rPr>
          <w:b/>
          <w:szCs w:val="28"/>
        </w:rPr>
      </w:pPr>
      <w:bookmarkStart w:id="43" w:name="_Hlt115676196"/>
      <w:bookmarkEnd w:id="43"/>
      <w:r w:rsidRPr="00E25F6A">
        <w:rPr>
          <w:b/>
          <w:szCs w:val="28"/>
        </w:rPr>
        <w:t>Архитектурно-планировочные мероприятия</w:t>
      </w:r>
      <w:r w:rsidRPr="00AB24A7">
        <w:rPr>
          <w:b/>
          <w:szCs w:val="28"/>
        </w:rPr>
        <w:t xml:space="preserve"> </w:t>
      </w:r>
      <w:r w:rsidRPr="00AB24A7">
        <w:rPr>
          <w:szCs w:val="28"/>
        </w:rPr>
        <w:t>включают:</w:t>
      </w:r>
    </w:p>
    <w:p w:rsidR="00111D1B" w:rsidRDefault="00111D1B" w:rsidP="00AB24A7">
      <w:pPr>
        <w:pStyle w:val="a7"/>
        <w:numPr>
          <w:ilvl w:val="0"/>
          <w:numId w:val="25"/>
        </w:numPr>
        <w:spacing w:line="240" w:lineRule="auto"/>
        <w:rPr>
          <w:szCs w:val="28"/>
        </w:rPr>
      </w:pPr>
      <w:r>
        <w:rPr>
          <w:szCs w:val="28"/>
        </w:rPr>
        <w:t>строительство нового водозабора у юго-восточных границ территории проекта планировки, для обеспечения водой питьевого качества населения проектируемой застройки.</w:t>
      </w:r>
    </w:p>
    <w:p w:rsidR="00111D1B" w:rsidRPr="00E6446B" w:rsidRDefault="00111D1B" w:rsidP="00933FF1">
      <w:pPr>
        <w:pStyle w:val="a7"/>
        <w:spacing w:line="240" w:lineRule="auto"/>
        <w:rPr>
          <w:b/>
          <w:szCs w:val="28"/>
        </w:rPr>
      </w:pPr>
      <w:r w:rsidRPr="00E25F6A">
        <w:rPr>
          <w:b/>
          <w:szCs w:val="28"/>
        </w:rPr>
        <w:t>Инженерно-технические и технологические мероприятия</w:t>
      </w:r>
      <w:r w:rsidRPr="00E6446B">
        <w:rPr>
          <w:b/>
          <w:szCs w:val="28"/>
        </w:rPr>
        <w:t xml:space="preserve"> </w:t>
      </w:r>
      <w:r w:rsidRPr="00E6446B">
        <w:rPr>
          <w:szCs w:val="28"/>
        </w:rPr>
        <w:t>предусматривают</w:t>
      </w:r>
      <w:r w:rsidRPr="00E6446B">
        <w:rPr>
          <w:b/>
          <w:szCs w:val="28"/>
        </w:rPr>
        <w:t>:</w:t>
      </w:r>
    </w:p>
    <w:p w:rsidR="00111D1B" w:rsidRPr="00E6446B" w:rsidRDefault="00111D1B" w:rsidP="00933FF1">
      <w:pPr>
        <w:pStyle w:val="a7"/>
        <w:numPr>
          <w:ilvl w:val="0"/>
          <w:numId w:val="25"/>
        </w:numPr>
        <w:spacing w:line="240" w:lineRule="auto"/>
        <w:rPr>
          <w:szCs w:val="28"/>
        </w:rPr>
      </w:pPr>
      <w:r w:rsidRPr="00E6446B">
        <w:rPr>
          <w:szCs w:val="28"/>
        </w:rPr>
        <w:t xml:space="preserve">организацию поверхностного стока на всей территории </w:t>
      </w:r>
      <w:r>
        <w:rPr>
          <w:szCs w:val="28"/>
        </w:rPr>
        <w:t xml:space="preserve">нового строительства </w:t>
      </w:r>
      <w:r w:rsidRPr="00E6446B">
        <w:rPr>
          <w:szCs w:val="28"/>
        </w:rPr>
        <w:t>с учетом рельефа и назначением используемой территории;</w:t>
      </w:r>
    </w:p>
    <w:p w:rsidR="00111D1B" w:rsidRPr="00E6446B" w:rsidRDefault="00111D1B" w:rsidP="00933FF1">
      <w:pPr>
        <w:pStyle w:val="a7"/>
        <w:numPr>
          <w:ilvl w:val="0"/>
          <w:numId w:val="25"/>
        </w:numPr>
        <w:tabs>
          <w:tab w:val="num" w:pos="1400"/>
        </w:tabs>
        <w:spacing w:line="240" w:lineRule="auto"/>
        <w:rPr>
          <w:szCs w:val="28"/>
        </w:rPr>
      </w:pPr>
      <w:r w:rsidRPr="00E6446B">
        <w:rPr>
          <w:szCs w:val="28"/>
        </w:rPr>
        <w:t>подключение новой жилой застройки к системам централизованного водоснабжения и водоотведения;</w:t>
      </w:r>
    </w:p>
    <w:p w:rsidR="00111D1B" w:rsidRPr="00E6446B" w:rsidRDefault="00111D1B" w:rsidP="00933FF1">
      <w:pPr>
        <w:pStyle w:val="a7"/>
        <w:numPr>
          <w:ilvl w:val="0"/>
          <w:numId w:val="25"/>
        </w:numPr>
        <w:tabs>
          <w:tab w:val="num" w:pos="720"/>
        </w:tabs>
        <w:spacing w:line="240" w:lineRule="auto"/>
        <w:rPr>
          <w:szCs w:val="28"/>
        </w:rPr>
      </w:pPr>
      <w:r w:rsidRPr="00E6446B">
        <w:rPr>
          <w:szCs w:val="28"/>
        </w:rPr>
        <w:t>строительство очистных сооружений ливневой канализации.</w:t>
      </w:r>
    </w:p>
    <w:p w:rsidR="00111D1B" w:rsidRDefault="00111D1B" w:rsidP="00933FF1">
      <w:pPr>
        <w:pStyle w:val="a7"/>
        <w:spacing w:line="240" w:lineRule="auto"/>
        <w:rPr>
          <w:b/>
          <w:szCs w:val="28"/>
        </w:rPr>
      </w:pPr>
      <w:r w:rsidRPr="00E25F6A">
        <w:rPr>
          <w:b/>
          <w:szCs w:val="28"/>
        </w:rPr>
        <w:lastRenderedPageBreak/>
        <w:t>Организационно-административные мероприятия</w:t>
      </w:r>
      <w:r w:rsidRPr="00E6446B">
        <w:rPr>
          <w:b/>
          <w:szCs w:val="28"/>
        </w:rPr>
        <w:t xml:space="preserve"> </w:t>
      </w:r>
      <w:r w:rsidRPr="00933FF1">
        <w:rPr>
          <w:b/>
          <w:szCs w:val="28"/>
        </w:rPr>
        <w:t>включают</w:t>
      </w:r>
      <w:r w:rsidRPr="00E6446B">
        <w:rPr>
          <w:b/>
          <w:szCs w:val="28"/>
        </w:rPr>
        <w:t>:</w:t>
      </w:r>
    </w:p>
    <w:p w:rsidR="00111D1B" w:rsidRDefault="00111D1B" w:rsidP="00933FF1">
      <w:pPr>
        <w:pStyle w:val="a7"/>
        <w:numPr>
          <w:ilvl w:val="0"/>
          <w:numId w:val="25"/>
        </w:numPr>
        <w:tabs>
          <w:tab w:val="num" w:pos="1134"/>
        </w:tabs>
        <w:spacing w:line="240" w:lineRule="auto"/>
        <w:rPr>
          <w:szCs w:val="28"/>
        </w:rPr>
      </w:pPr>
      <w:r w:rsidRPr="00933FF1">
        <w:rPr>
          <w:szCs w:val="28"/>
        </w:rPr>
        <w:t>контроль качества подземных вод, забираемых водозаборн</w:t>
      </w:r>
      <w:r>
        <w:rPr>
          <w:szCs w:val="28"/>
        </w:rPr>
        <w:t xml:space="preserve">ой </w:t>
      </w:r>
      <w:r w:rsidRPr="00933FF1">
        <w:rPr>
          <w:szCs w:val="28"/>
        </w:rPr>
        <w:t>скважин</w:t>
      </w:r>
      <w:r>
        <w:rPr>
          <w:szCs w:val="28"/>
        </w:rPr>
        <w:t>ой</w:t>
      </w:r>
      <w:r w:rsidRPr="00933FF1">
        <w:rPr>
          <w:szCs w:val="28"/>
        </w:rPr>
        <w:t xml:space="preserve"> на действующ</w:t>
      </w:r>
      <w:r>
        <w:rPr>
          <w:szCs w:val="28"/>
        </w:rPr>
        <w:t>ем</w:t>
      </w:r>
      <w:r w:rsidRPr="00933FF1">
        <w:rPr>
          <w:szCs w:val="28"/>
        </w:rPr>
        <w:t xml:space="preserve"> водозабор</w:t>
      </w:r>
      <w:r>
        <w:rPr>
          <w:szCs w:val="28"/>
        </w:rPr>
        <w:t>е № 5;</w:t>
      </w:r>
    </w:p>
    <w:p w:rsidR="00111D1B" w:rsidRPr="00B94FDE" w:rsidRDefault="00111D1B" w:rsidP="00933FF1">
      <w:pPr>
        <w:pStyle w:val="a7"/>
        <w:numPr>
          <w:ilvl w:val="0"/>
          <w:numId w:val="25"/>
        </w:numPr>
        <w:spacing w:line="240" w:lineRule="auto"/>
        <w:rPr>
          <w:szCs w:val="28"/>
        </w:rPr>
      </w:pPr>
      <w:r w:rsidRPr="00B94FDE">
        <w:rPr>
          <w:szCs w:val="28"/>
        </w:rPr>
        <w:t>обеспечение минимальным количеством</w:t>
      </w:r>
      <w:r>
        <w:rPr>
          <w:szCs w:val="28"/>
        </w:rPr>
        <w:t xml:space="preserve"> воды питьевого качества на 2035</w:t>
      </w:r>
      <w:r w:rsidRPr="00B94FDE">
        <w:rPr>
          <w:szCs w:val="28"/>
        </w:rPr>
        <w:t xml:space="preserve"> г., которое должно подаваться в период чрезвычайной ситуации по централизованным системам хозяйственно-питьевого водоснабжени</w:t>
      </w:r>
      <w:r>
        <w:rPr>
          <w:szCs w:val="28"/>
        </w:rPr>
        <w:t>я</w:t>
      </w:r>
      <w:r w:rsidRPr="00B94FDE">
        <w:rPr>
          <w:szCs w:val="28"/>
        </w:rPr>
        <w:t xml:space="preserve"> или с помощью передвижных средств (ВСН ВК 4-90) должно составлять </w:t>
      </w:r>
      <w:r>
        <w:rPr>
          <w:szCs w:val="28"/>
        </w:rPr>
        <w:t>19158</w:t>
      </w:r>
      <w:r w:rsidRPr="00C250B0">
        <w:rPr>
          <w:szCs w:val="28"/>
        </w:rPr>
        <w:t xml:space="preserve"> л.</w:t>
      </w:r>
      <w:r w:rsidRPr="00B94FDE">
        <w:rPr>
          <w:szCs w:val="28"/>
        </w:rPr>
        <w:t xml:space="preserve"> (из расчета 31 л/сут</w:t>
      </w:r>
      <w:r>
        <w:rPr>
          <w:szCs w:val="28"/>
        </w:rPr>
        <w:t>.</w:t>
      </w:r>
      <w:r w:rsidRPr="00B94FDE">
        <w:rPr>
          <w:szCs w:val="28"/>
        </w:rPr>
        <w:t xml:space="preserve"> на 1 чел.).</w:t>
      </w:r>
    </w:p>
    <w:p w:rsidR="00111D1B" w:rsidRDefault="00111D1B" w:rsidP="004C5408">
      <w:pPr>
        <w:pStyle w:val="a7"/>
        <w:spacing w:line="240" w:lineRule="auto"/>
        <w:rPr>
          <w:szCs w:val="28"/>
          <w:lang w:eastAsia="en-US"/>
        </w:rPr>
      </w:pPr>
    </w:p>
    <w:p w:rsidR="00111D1B" w:rsidRPr="00C30253" w:rsidRDefault="00111D1B" w:rsidP="00933663">
      <w:pPr>
        <w:pStyle w:val="a7"/>
        <w:numPr>
          <w:ilvl w:val="1"/>
          <w:numId w:val="1"/>
        </w:numPr>
        <w:spacing w:line="240" w:lineRule="auto"/>
        <w:ind w:left="0" w:firstLine="357"/>
        <w:jc w:val="center"/>
        <w:outlineLvl w:val="1"/>
        <w:rPr>
          <w:b/>
        </w:rPr>
      </w:pPr>
      <w:bookmarkStart w:id="44" w:name="_Toc248892420"/>
      <w:bookmarkStart w:id="45" w:name="_Toc278182892"/>
      <w:bookmarkStart w:id="46" w:name="_Toc300659332"/>
      <w:r w:rsidRPr="00C30253">
        <w:rPr>
          <w:b/>
        </w:rPr>
        <w:t xml:space="preserve">Мероприятия по </w:t>
      </w:r>
      <w:bookmarkEnd w:id="44"/>
      <w:r w:rsidRPr="00C30253">
        <w:rPr>
          <w:b/>
        </w:rPr>
        <w:t>инженерному благоустройству</w:t>
      </w:r>
      <w:bookmarkEnd w:id="45"/>
      <w:bookmarkEnd w:id="46"/>
    </w:p>
    <w:p w:rsidR="00111D1B" w:rsidRPr="00714CEC" w:rsidRDefault="00111D1B" w:rsidP="00714CEC">
      <w:pPr>
        <w:pStyle w:val="a7"/>
        <w:spacing w:line="240" w:lineRule="auto"/>
        <w:rPr>
          <w:szCs w:val="28"/>
        </w:rPr>
      </w:pPr>
      <w:r w:rsidRPr="00714CEC">
        <w:rPr>
          <w:szCs w:val="28"/>
        </w:rPr>
        <w:t>На территории проекта планировки предлагается:</w:t>
      </w:r>
    </w:p>
    <w:p w:rsidR="00111D1B" w:rsidRPr="00E73F4C" w:rsidRDefault="00111D1B" w:rsidP="00933663">
      <w:pPr>
        <w:pStyle w:val="a7"/>
        <w:numPr>
          <w:ilvl w:val="0"/>
          <w:numId w:val="25"/>
        </w:numPr>
        <w:spacing w:line="240" w:lineRule="auto"/>
        <w:rPr>
          <w:szCs w:val="28"/>
        </w:rPr>
      </w:pPr>
      <w:r w:rsidRPr="00E73F4C">
        <w:rPr>
          <w:szCs w:val="28"/>
        </w:rPr>
        <w:t xml:space="preserve">проведение противоэрозионных мероприятий, направленных на уменьшение </w:t>
      </w:r>
      <w:proofErr w:type="spellStart"/>
      <w:r w:rsidRPr="00E73F4C">
        <w:rPr>
          <w:szCs w:val="28"/>
        </w:rPr>
        <w:t>почворазрушительного</w:t>
      </w:r>
      <w:proofErr w:type="spellEnd"/>
      <w:r w:rsidRPr="00E73F4C">
        <w:rPr>
          <w:szCs w:val="28"/>
        </w:rPr>
        <w:t xml:space="preserve"> стока дождевых, талых вод и ветра;</w:t>
      </w:r>
    </w:p>
    <w:p w:rsidR="00111D1B" w:rsidRPr="00E73F4C" w:rsidRDefault="00111D1B" w:rsidP="00933663">
      <w:pPr>
        <w:pStyle w:val="a7"/>
        <w:numPr>
          <w:ilvl w:val="0"/>
          <w:numId w:val="25"/>
        </w:numPr>
        <w:spacing w:line="240" w:lineRule="auto"/>
        <w:rPr>
          <w:szCs w:val="28"/>
        </w:rPr>
      </w:pPr>
      <w:r w:rsidRPr="00E73F4C">
        <w:rPr>
          <w:szCs w:val="28"/>
        </w:rPr>
        <w:t>организация поверхностного стока и вертикальная планировка территории;</w:t>
      </w:r>
    </w:p>
    <w:p w:rsidR="00111D1B" w:rsidRDefault="00111D1B" w:rsidP="00714CEC">
      <w:pPr>
        <w:pStyle w:val="a7"/>
        <w:numPr>
          <w:ilvl w:val="0"/>
          <w:numId w:val="25"/>
        </w:numPr>
        <w:spacing w:line="240" w:lineRule="auto"/>
        <w:rPr>
          <w:szCs w:val="28"/>
        </w:rPr>
      </w:pPr>
      <w:r w:rsidRPr="00E73F4C">
        <w:rPr>
          <w:szCs w:val="28"/>
        </w:rPr>
        <w:t>рекультивация земель, нарушенных в процессе строительства.</w:t>
      </w:r>
    </w:p>
    <w:p w:rsidR="00111D1B" w:rsidRDefault="00111D1B" w:rsidP="00714CEC">
      <w:pPr>
        <w:pStyle w:val="23"/>
        <w:tabs>
          <w:tab w:val="num" w:pos="720"/>
          <w:tab w:val="left" w:pos="900"/>
        </w:tabs>
        <w:spacing w:after="0" w:line="240" w:lineRule="auto"/>
        <w:ind w:left="720"/>
        <w:jc w:val="both"/>
        <w:rPr>
          <w:sz w:val="28"/>
          <w:szCs w:val="28"/>
        </w:rPr>
      </w:pPr>
    </w:p>
    <w:p w:rsidR="00111D1B" w:rsidRPr="00714CEC" w:rsidRDefault="00111D1B" w:rsidP="00714CEC">
      <w:pPr>
        <w:pStyle w:val="a7"/>
        <w:spacing w:line="240" w:lineRule="auto"/>
        <w:rPr>
          <w:szCs w:val="28"/>
          <w:lang w:eastAsia="en-US"/>
        </w:rPr>
      </w:pPr>
      <w:r w:rsidRPr="00714CEC">
        <w:rPr>
          <w:szCs w:val="28"/>
          <w:lang w:eastAsia="en-US"/>
        </w:rPr>
        <w:t xml:space="preserve">В качестве </w:t>
      </w:r>
      <w:r w:rsidRPr="007A10D8">
        <w:rPr>
          <w:b/>
          <w:szCs w:val="28"/>
          <w:lang w:eastAsia="en-US"/>
        </w:rPr>
        <w:t>организационно-административных мероприятий</w:t>
      </w:r>
      <w:r w:rsidRPr="00714CEC">
        <w:rPr>
          <w:szCs w:val="28"/>
          <w:lang w:eastAsia="en-US"/>
        </w:rPr>
        <w:t xml:space="preserve"> предлагается на стадии разработки рабочих проектов проектируемого строительства в каждом конкретном случае проводить комплексные инженерные изыскания с целью уточнения геолого-литологического строения площадок.</w:t>
      </w:r>
    </w:p>
    <w:p w:rsidR="00111D1B" w:rsidRPr="00714CEC" w:rsidRDefault="00111D1B" w:rsidP="00714CEC">
      <w:pPr>
        <w:pStyle w:val="a7"/>
        <w:spacing w:line="240" w:lineRule="auto"/>
        <w:rPr>
          <w:szCs w:val="28"/>
          <w:lang w:eastAsia="en-US"/>
        </w:rPr>
      </w:pPr>
      <w:r w:rsidRPr="00714CEC">
        <w:rPr>
          <w:szCs w:val="28"/>
          <w:lang w:eastAsia="en-US"/>
        </w:rPr>
        <w:t>Инженерные изыскания должны быть разработаны в соответствии с требованиями постановления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111D1B" w:rsidRPr="00714CEC" w:rsidRDefault="00111D1B" w:rsidP="00714CEC">
      <w:pPr>
        <w:pStyle w:val="a7"/>
        <w:spacing w:line="240" w:lineRule="auto"/>
        <w:rPr>
          <w:szCs w:val="28"/>
          <w:lang w:eastAsia="en-US"/>
        </w:rPr>
      </w:pPr>
      <w:r w:rsidRPr="00714CEC">
        <w:rPr>
          <w:szCs w:val="28"/>
          <w:lang w:eastAsia="en-US"/>
        </w:rPr>
        <w:t>Результаты инженерных изысканий подлежат государственной экспертизе, предметом которой является оценка их соответствия, в том числе и экологическим требованиям.</w:t>
      </w:r>
    </w:p>
    <w:p w:rsidR="00111D1B" w:rsidRDefault="00111D1B" w:rsidP="004C5408">
      <w:pPr>
        <w:pStyle w:val="a7"/>
        <w:spacing w:line="240" w:lineRule="auto"/>
        <w:rPr>
          <w:szCs w:val="28"/>
          <w:lang w:eastAsia="en-US"/>
        </w:rPr>
      </w:pPr>
    </w:p>
    <w:p w:rsidR="00111D1B" w:rsidRPr="00C30253" w:rsidRDefault="00111D1B" w:rsidP="009A0086">
      <w:pPr>
        <w:pStyle w:val="a7"/>
        <w:numPr>
          <w:ilvl w:val="1"/>
          <w:numId w:val="1"/>
        </w:numPr>
        <w:spacing w:line="240" w:lineRule="auto"/>
        <w:ind w:left="0" w:firstLine="357"/>
        <w:jc w:val="center"/>
        <w:outlineLvl w:val="1"/>
        <w:rPr>
          <w:b/>
        </w:rPr>
      </w:pPr>
      <w:bookmarkStart w:id="47" w:name="_Toc278182893"/>
      <w:bookmarkStart w:id="48" w:name="_Toc300659333"/>
      <w:r w:rsidRPr="00C30253">
        <w:rPr>
          <w:b/>
        </w:rPr>
        <w:t>Мероприятия по организации охраны почв и санитарной очистк</w:t>
      </w:r>
      <w:r>
        <w:rPr>
          <w:b/>
        </w:rPr>
        <w:t>е</w:t>
      </w:r>
      <w:r w:rsidRPr="00C30253">
        <w:rPr>
          <w:b/>
        </w:rPr>
        <w:t xml:space="preserve"> территории</w:t>
      </w:r>
      <w:bookmarkEnd w:id="47"/>
      <w:bookmarkEnd w:id="48"/>
    </w:p>
    <w:p w:rsidR="00111D1B" w:rsidRPr="00AB0B8B" w:rsidRDefault="00111D1B" w:rsidP="002D0AED">
      <w:pPr>
        <w:pStyle w:val="a5"/>
        <w:spacing w:line="240" w:lineRule="auto"/>
        <w:ind w:firstLine="709"/>
        <w:rPr>
          <w:szCs w:val="28"/>
        </w:rPr>
      </w:pPr>
      <w:r w:rsidRPr="00AB0B8B">
        <w:rPr>
          <w:szCs w:val="28"/>
        </w:rPr>
        <w:t>Необходимыми мероприятиями по снижению влияния загрязнения почвенного покрова на условия проживания населения являются:</w:t>
      </w:r>
    </w:p>
    <w:p w:rsidR="00111D1B" w:rsidRPr="007A1B21" w:rsidRDefault="00111D1B" w:rsidP="002D0AED">
      <w:pPr>
        <w:pStyle w:val="a7"/>
        <w:numPr>
          <w:ilvl w:val="0"/>
          <w:numId w:val="27"/>
        </w:numPr>
        <w:spacing w:line="240" w:lineRule="auto"/>
        <w:ind w:left="1418" w:hanging="284"/>
        <w:rPr>
          <w:szCs w:val="28"/>
        </w:rPr>
      </w:pPr>
      <w:r w:rsidRPr="007A1B21">
        <w:rPr>
          <w:szCs w:val="28"/>
        </w:rPr>
        <w:t>осуществление отвода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w:t>
      </w:r>
    </w:p>
    <w:p w:rsidR="00111D1B" w:rsidRPr="007A1B21" w:rsidRDefault="00111D1B" w:rsidP="009A0086">
      <w:pPr>
        <w:pStyle w:val="a7"/>
        <w:numPr>
          <w:ilvl w:val="0"/>
          <w:numId w:val="27"/>
        </w:numPr>
        <w:spacing w:line="240" w:lineRule="auto"/>
        <w:ind w:left="1418" w:hanging="284"/>
        <w:rPr>
          <w:szCs w:val="28"/>
        </w:rPr>
      </w:pPr>
      <w:r w:rsidRPr="007A1B21">
        <w:rPr>
          <w:szCs w:val="28"/>
        </w:rPr>
        <w:t>исключение выращивания сельскохозяйственной продукции в границах санитарно-защитных зон;</w:t>
      </w:r>
    </w:p>
    <w:p w:rsidR="00111D1B" w:rsidRDefault="00111D1B" w:rsidP="009A0086">
      <w:pPr>
        <w:pStyle w:val="a7"/>
        <w:numPr>
          <w:ilvl w:val="0"/>
          <w:numId w:val="27"/>
        </w:numPr>
        <w:spacing w:line="240" w:lineRule="auto"/>
        <w:ind w:left="1418" w:hanging="284"/>
        <w:rPr>
          <w:szCs w:val="28"/>
        </w:rPr>
      </w:pPr>
      <w:r w:rsidRPr="007A1B21">
        <w:rPr>
          <w:szCs w:val="28"/>
        </w:rPr>
        <w:lastRenderedPageBreak/>
        <w:t>обследование почвенного покрова на наличие в нем токсичных веществ и радиоактивности с последующей дезактивацией, реабилитацией и т.д.</w:t>
      </w:r>
    </w:p>
    <w:p w:rsidR="00111D1B" w:rsidRDefault="00111D1B" w:rsidP="002D0AED">
      <w:pPr>
        <w:pStyle w:val="a5"/>
        <w:spacing w:line="240" w:lineRule="auto"/>
        <w:ind w:firstLine="709"/>
        <w:rPr>
          <w:szCs w:val="28"/>
        </w:rPr>
      </w:pPr>
      <w:r>
        <w:rPr>
          <w:szCs w:val="28"/>
        </w:rPr>
        <w:t>Проектом планировки</w:t>
      </w:r>
      <w:r w:rsidRPr="00AB0B8B">
        <w:rPr>
          <w:szCs w:val="28"/>
        </w:rPr>
        <w:t xml:space="preserve"> предусмотрены мероприятия по оптимизации </w:t>
      </w:r>
      <w:r w:rsidRPr="00F430D8">
        <w:rPr>
          <w:szCs w:val="28"/>
        </w:rPr>
        <w:t>системы сбора, вывоза и утилизации бытовых отходов, санитарной очистке территории:</w:t>
      </w:r>
    </w:p>
    <w:p w:rsidR="00111D1B" w:rsidRPr="007A1B21" w:rsidRDefault="00111D1B" w:rsidP="002D0AED">
      <w:pPr>
        <w:pStyle w:val="a7"/>
        <w:numPr>
          <w:ilvl w:val="0"/>
          <w:numId w:val="27"/>
        </w:numPr>
        <w:spacing w:line="240" w:lineRule="auto"/>
        <w:ind w:left="1418" w:hanging="284"/>
        <w:rPr>
          <w:szCs w:val="28"/>
        </w:rPr>
      </w:pPr>
      <w:r w:rsidRPr="007A1B21">
        <w:rPr>
          <w:szCs w:val="28"/>
        </w:rPr>
        <w:t>организация специальных площадок с твердым покрытием с установкой водонепроницаемых контейнеров для сбора отходов;</w:t>
      </w:r>
    </w:p>
    <w:p w:rsidR="00111D1B" w:rsidRPr="00F430D8" w:rsidRDefault="00111D1B" w:rsidP="002D0AED">
      <w:pPr>
        <w:pStyle w:val="a7"/>
        <w:numPr>
          <w:ilvl w:val="0"/>
          <w:numId w:val="27"/>
        </w:numPr>
        <w:spacing w:line="240" w:lineRule="auto"/>
        <w:ind w:left="1418" w:hanging="284"/>
        <w:rPr>
          <w:szCs w:val="28"/>
        </w:rPr>
      </w:pPr>
      <w:r w:rsidRPr="00F430D8">
        <w:rPr>
          <w:szCs w:val="28"/>
        </w:rPr>
        <w:t>удаление твердых бытовых отходов контейнеровозами на полигон</w:t>
      </w:r>
      <w:r>
        <w:rPr>
          <w:szCs w:val="28"/>
        </w:rPr>
        <w:t xml:space="preserve"> ТБО</w:t>
      </w:r>
      <w:r w:rsidRPr="00F430D8">
        <w:rPr>
          <w:szCs w:val="28"/>
        </w:rPr>
        <w:t>;</w:t>
      </w:r>
    </w:p>
    <w:p w:rsidR="00111D1B" w:rsidRPr="00F430D8" w:rsidRDefault="00111D1B" w:rsidP="002D0AED">
      <w:pPr>
        <w:pStyle w:val="a7"/>
        <w:numPr>
          <w:ilvl w:val="0"/>
          <w:numId w:val="27"/>
        </w:numPr>
        <w:spacing w:line="240" w:lineRule="auto"/>
        <w:ind w:left="1418" w:hanging="284"/>
        <w:rPr>
          <w:szCs w:val="28"/>
        </w:rPr>
      </w:pPr>
      <w:r w:rsidRPr="00F430D8">
        <w:rPr>
          <w:szCs w:val="28"/>
        </w:rPr>
        <w:t xml:space="preserve">удаление уличного смета и строительного мусора на </w:t>
      </w:r>
      <w:r>
        <w:rPr>
          <w:szCs w:val="28"/>
        </w:rPr>
        <w:t>полигон ТБО</w:t>
      </w:r>
      <w:r w:rsidRPr="00F430D8">
        <w:rPr>
          <w:szCs w:val="28"/>
        </w:rPr>
        <w:t xml:space="preserve"> для насыпки изолирующего слоя;</w:t>
      </w:r>
    </w:p>
    <w:p w:rsidR="00111D1B" w:rsidRPr="00F430D8" w:rsidRDefault="00111D1B" w:rsidP="002D0AED">
      <w:pPr>
        <w:pStyle w:val="a7"/>
        <w:numPr>
          <w:ilvl w:val="0"/>
          <w:numId w:val="27"/>
        </w:numPr>
        <w:spacing w:line="240" w:lineRule="auto"/>
        <w:ind w:left="1418" w:hanging="284"/>
        <w:rPr>
          <w:szCs w:val="28"/>
        </w:rPr>
      </w:pPr>
      <w:r w:rsidRPr="00F430D8">
        <w:rPr>
          <w:szCs w:val="28"/>
        </w:rPr>
        <w:t xml:space="preserve">очистка территории от снега и льда с помощью снегоуборочных машин с вывозом за пределы </w:t>
      </w:r>
      <w:r>
        <w:rPr>
          <w:szCs w:val="28"/>
        </w:rPr>
        <w:t>жилой зоны</w:t>
      </w:r>
      <w:r w:rsidRPr="00F430D8">
        <w:rPr>
          <w:szCs w:val="28"/>
        </w:rPr>
        <w:t xml:space="preserve"> на территорию полигона для складирования снега (точное местоположение полигона необходимо согласовать с территориальным отделом Управления </w:t>
      </w:r>
      <w:proofErr w:type="spellStart"/>
      <w:r w:rsidRPr="00F430D8">
        <w:rPr>
          <w:szCs w:val="28"/>
        </w:rPr>
        <w:t>Роспотребнадзора</w:t>
      </w:r>
      <w:proofErr w:type="spellEnd"/>
      <w:r w:rsidRPr="00F430D8">
        <w:rPr>
          <w:szCs w:val="28"/>
        </w:rPr>
        <w:t xml:space="preserve"> в </w:t>
      </w:r>
      <w:proofErr w:type="spellStart"/>
      <w:r>
        <w:rPr>
          <w:szCs w:val="28"/>
        </w:rPr>
        <w:t>Кайбицком</w:t>
      </w:r>
      <w:proofErr w:type="spellEnd"/>
      <w:r>
        <w:rPr>
          <w:szCs w:val="28"/>
        </w:rPr>
        <w:t xml:space="preserve"> районе</w:t>
      </w:r>
      <w:r w:rsidRPr="00F430D8">
        <w:rPr>
          <w:szCs w:val="28"/>
        </w:rPr>
        <w:t>);</w:t>
      </w:r>
    </w:p>
    <w:p w:rsidR="00111D1B" w:rsidRPr="007A1B21" w:rsidRDefault="00111D1B" w:rsidP="002D0AED">
      <w:pPr>
        <w:pStyle w:val="a7"/>
        <w:numPr>
          <w:ilvl w:val="0"/>
          <w:numId w:val="27"/>
        </w:numPr>
        <w:spacing w:line="240" w:lineRule="auto"/>
        <w:ind w:left="1418" w:hanging="284"/>
        <w:rPr>
          <w:szCs w:val="28"/>
        </w:rPr>
      </w:pPr>
      <w:r w:rsidRPr="007A1B21">
        <w:rPr>
          <w:szCs w:val="28"/>
        </w:rPr>
        <w:t>планово-регулярная санитарная очистка территории;</w:t>
      </w:r>
    </w:p>
    <w:p w:rsidR="00111D1B" w:rsidRPr="007A1B21" w:rsidRDefault="00111D1B" w:rsidP="002D0AED">
      <w:pPr>
        <w:pStyle w:val="a7"/>
        <w:numPr>
          <w:ilvl w:val="0"/>
          <w:numId w:val="27"/>
        </w:numPr>
        <w:spacing w:line="240" w:lineRule="auto"/>
        <w:ind w:left="1418" w:hanging="284"/>
        <w:rPr>
          <w:szCs w:val="28"/>
        </w:rPr>
      </w:pPr>
      <w:r w:rsidRPr="007A1B21">
        <w:rPr>
          <w:szCs w:val="28"/>
        </w:rPr>
        <w:t>организация дифференциро</w:t>
      </w:r>
      <w:r>
        <w:rPr>
          <w:szCs w:val="28"/>
        </w:rPr>
        <w:t>ванного сбора и удаления мусора.</w:t>
      </w:r>
    </w:p>
    <w:p w:rsidR="00111D1B" w:rsidRDefault="00111D1B" w:rsidP="004C5408">
      <w:pPr>
        <w:pStyle w:val="a7"/>
        <w:spacing w:line="240" w:lineRule="auto"/>
        <w:rPr>
          <w:szCs w:val="28"/>
          <w:lang w:eastAsia="en-US"/>
        </w:rPr>
      </w:pPr>
    </w:p>
    <w:p w:rsidR="00111D1B" w:rsidRPr="00E975BE" w:rsidRDefault="00111D1B" w:rsidP="00860E41">
      <w:pPr>
        <w:pStyle w:val="a7"/>
        <w:numPr>
          <w:ilvl w:val="1"/>
          <w:numId w:val="1"/>
        </w:numPr>
        <w:spacing w:line="240" w:lineRule="auto"/>
        <w:ind w:left="0" w:firstLine="357"/>
        <w:jc w:val="center"/>
        <w:outlineLvl w:val="1"/>
      </w:pPr>
      <w:bookmarkStart w:id="49" w:name="_Toc278182894"/>
      <w:bookmarkStart w:id="50" w:name="_Toc300659334"/>
      <w:r w:rsidRPr="00E975BE">
        <w:rPr>
          <w:b/>
        </w:rPr>
        <w:t>Мероприятия по защите от акустического воздействия</w:t>
      </w:r>
      <w:bookmarkEnd w:id="49"/>
      <w:bookmarkEnd w:id="50"/>
    </w:p>
    <w:p w:rsidR="00111D1B" w:rsidRPr="00E1444B" w:rsidRDefault="00111D1B" w:rsidP="00860E41">
      <w:pPr>
        <w:pStyle w:val="a5"/>
        <w:spacing w:line="240" w:lineRule="auto"/>
        <w:ind w:firstLine="709"/>
        <w:rPr>
          <w:szCs w:val="28"/>
        </w:rPr>
      </w:pPr>
      <w:r w:rsidRPr="00E975BE">
        <w:rPr>
          <w:szCs w:val="28"/>
        </w:rPr>
        <w:t>Размещение новой жилой застройки должно проводиться после оценки шумового загрязнения и возможности реализации градостроительных мероприятий по защите населения от шума.</w:t>
      </w:r>
    </w:p>
    <w:p w:rsidR="00111D1B" w:rsidRPr="00E1444B" w:rsidRDefault="00111D1B" w:rsidP="00E975BE">
      <w:pPr>
        <w:pStyle w:val="a5"/>
        <w:spacing w:line="240" w:lineRule="auto"/>
        <w:ind w:firstLine="709"/>
        <w:rPr>
          <w:szCs w:val="28"/>
        </w:rPr>
      </w:pPr>
      <w:r w:rsidRPr="00E1444B">
        <w:rPr>
          <w:szCs w:val="28"/>
        </w:rPr>
        <w:t>Основным мероприяти</w:t>
      </w:r>
      <w:r>
        <w:rPr>
          <w:szCs w:val="28"/>
        </w:rPr>
        <w:t>е</w:t>
      </w:r>
      <w:r w:rsidRPr="00E1444B">
        <w:rPr>
          <w:szCs w:val="28"/>
        </w:rPr>
        <w:t xml:space="preserve">м, позволяющим оградить </w:t>
      </w:r>
      <w:r>
        <w:rPr>
          <w:szCs w:val="28"/>
        </w:rPr>
        <w:t xml:space="preserve">проектируемую </w:t>
      </w:r>
      <w:r w:rsidRPr="00E1444B">
        <w:rPr>
          <w:szCs w:val="28"/>
        </w:rPr>
        <w:t>жилую застройку от негативного шумового воздействия автомобильн</w:t>
      </w:r>
      <w:r>
        <w:rPr>
          <w:szCs w:val="28"/>
        </w:rPr>
        <w:t>ого</w:t>
      </w:r>
      <w:r w:rsidRPr="00E1444B">
        <w:rPr>
          <w:szCs w:val="28"/>
        </w:rPr>
        <w:t xml:space="preserve"> </w:t>
      </w:r>
      <w:r>
        <w:rPr>
          <w:szCs w:val="28"/>
        </w:rPr>
        <w:t>транспорта и производственных объектов,</w:t>
      </w:r>
      <w:r w:rsidRPr="00E1444B">
        <w:rPr>
          <w:szCs w:val="28"/>
        </w:rPr>
        <w:t xml:space="preserve"> является создание шумозащитного озеленения.</w:t>
      </w:r>
    </w:p>
    <w:p w:rsidR="00111D1B" w:rsidRPr="00E1444B" w:rsidRDefault="00111D1B" w:rsidP="00E975BE">
      <w:pPr>
        <w:pStyle w:val="a5"/>
        <w:spacing w:line="240" w:lineRule="auto"/>
        <w:ind w:firstLine="709"/>
        <w:rPr>
          <w:szCs w:val="28"/>
        </w:rPr>
      </w:pPr>
      <w:r>
        <w:rPr>
          <w:szCs w:val="28"/>
        </w:rPr>
        <w:t>П</w:t>
      </w:r>
      <w:r w:rsidRPr="00E1444B">
        <w:rPr>
          <w:szCs w:val="28"/>
        </w:rPr>
        <w:t>р</w:t>
      </w:r>
      <w:r>
        <w:rPr>
          <w:szCs w:val="28"/>
        </w:rPr>
        <w:t>оектом планировки пр</w:t>
      </w:r>
      <w:r w:rsidRPr="00E1444B">
        <w:rPr>
          <w:szCs w:val="28"/>
        </w:rPr>
        <w:t xml:space="preserve">едлагается максимально озеленить территорию вдоль </w:t>
      </w:r>
      <w:r>
        <w:rPr>
          <w:szCs w:val="28"/>
        </w:rPr>
        <w:t xml:space="preserve"> проектируемых улиц, а также санитарно-защитную зону предприятий и объектов, находящихся в западной части проекта планировки.</w:t>
      </w:r>
    </w:p>
    <w:p w:rsidR="00111D1B" w:rsidRDefault="00111D1B" w:rsidP="00E975BE">
      <w:pPr>
        <w:pStyle w:val="a5"/>
        <w:spacing w:line="240" w:lineRule="auto"/>
        <w:ind w:firstLine="709"/>
        <w:rPr>
          <w:szCs w:val="28"/>
        </w:rPr>
      </w:pPr>
      <w:r w:rsidRPr="00E1444B">
        <w:rPr>
          <w:szCs w:val="28"/>
        </w:rPr>
        <w:t>Звукоизолирующая эффективность зеленых насаждений составляет 4-12</w:t>
      </w:r>
      <w:r>
        <w:rPr>
          <w:szCs w:val="28"/>
        </w:rPr>
        <w:t xml:space="preserve"> </w:t>
      </w:r>
      <w:proofErr w:type="spellStart"/>
      <w:r w:rsidRPr="00E1444B">
        <w:rPr>
          <w:szCs w:val="28"/>
        </w:rPr>
        <w:t>дБА</w:t>
      </w:r>
      <w:proofErr w:type="spellEnd"/>
      <w:r w:rsidRPr="00E1444B">
        <w:rPr>
          <w:szCs w:val="28"/>
        </w:rPr>
        <w:t xml:space="preserve"> в зависимости от ширины посадки 10-30 м</w:t>
      </w:r>
      <w:r>
        <w:rPr>
          <w:szCs w:val="28"/>
        </w:rPr>
        <w:t>.</w:t>
      </w:r>
    </w:p>
    <w:p w:rsidR="00111D1B" w:rsidRPr="00E1444B" w:rsidRDefault="00111D1B" w:rsidP="00E975BE">
      <w:pPr>
        <w:pStyle w:val="a5"/>
        <w:spacing w:line="240" w:lineRule="auto"/>
        <w:ind w:firstLine="709"/>
        <w:rPr>
          <w:szCs w:val="28"/>
        </w:rPr>
      </w:pPr>
      <w:r w:rsidRPr="00E1444B">
        <w:rPr>
          <w:szCs w:val="28"/>
        </w:rPr>
        <w:t>При посадке полос зеленых насаждений должно быть обеспечено плотное примыкание крон деревьев между собой и заполнение пространства под кронами до поверхности земли кустарником.</w:t>
      </w:r>
    </w:p>
    <w:p w:rsidR="00111D1B" w:rsidRPr="00475FFA" w:rsidRDefault="00111D1B" w:rsidP="00E975BE">
      <w:pPr>
        <w:pStyle w:val="a5"/>
        <w:spacing w:line="240" w:lineRule="auto"/>
        <w:ind w:firstLine="709"/>
        <w:rPr>
          <w:szCs w:val="28"/>
        </w:rPr>
      </w:pPr>
      <w:r w:rsidRPr="00475FFA">
        <w:rPr>
          <w:szCs w:val="28"/>
        </w:rPr>
        <w:t xml:space="preserve">Полосы зеленых насаждений должны предусматриваться из пород быстрорастущих деревьев и кустарников, устойчивых к условиям воздушной среды в поселениях и произрастающих в соответствующей климатической зоне. </w:t>
      </w:r>
    </w:p>
    <w:p w:rsidR="00111D1B" w:rsidRDefault="00111D1B" w:rsidP="004C5408">
      <w:pPr>
        <w:pStyle w:val="a7"/>
        <w:spacing w:line="240" w:lineRule="auto"/>
        <w:rPr>
          <w:szCs w:val="28"/>
          <w:lang w:eastAsia="en-US"/>
        </w:rPr>
      </w:pPr>
    </w:p>
    <w:p w:rsidR="00111D1B" w:rsidRPr="00C30253" w:rsidRDefault="00111D1B" w:rsidP="00574256">
      <w:pPr>
        <w:pStyle w:val="a7"/>
        <w:numPr>
          <w:ilvl w:val="1"/>
          <w:numId w:val="1"/>
        </w:numPr>
        <w:spacing w:line="240" w:lineRule="auto"/>
        <w:ind w:left="0" w:firstLine="357"/>
        <w:jc w:val="center"/>
        <w:outlineLvl w:val="1"/>
        <w:rPr>
          <w:b/>
        </w:rPr>
      </w:pPr>
      <w:bookmarkStart w:id="51" w:name="_Toc278182895"/>
      <w:bookmarkStart w:id="52" w:name="_Toc300659335"/>
      <w:r w:rsidRPr="00C30253">
        <w:rPr>
          <w:b/>
        </w:rPr>
        <w:t>Мероприятия по защите от радиации и электромагнитного излучения</w:t>
      </w:r>
      <w:bookmarkEnd w:id="51"/>
      <w:bookmarkEnd w:id="52"/>
    </w:p>
    <w:p w:rsidR="00111D1B" w:rsidRPr="00586A43" w:rsidRDefault="00111D1B" w:rsidP="00586A43">
      <w:pPr>
        <w:pStyle w:val="a5"/>
        <w:spacing w:line="240" w:lineRule="auto"/>
        <w:ind w:firstLine="709"/>
        <w:rPr>
          <w:szCs w:val="28"/>
        </w:rPr>
      </w:pPr>
      <w:r w:rsidRPr="00586A43">
        <w:rPr>
          <w:szCs w:val="28"/>
        </w:rPr>
        <w:t>В соответствии с нормативными требованиями проектом планировки предусмотрены следующие мероприятия по снижению воздействия источников электромагнитного излучения:</w:t>
      </w:r>
    </w:p>
    <w:p w:rsidR="00111D1B" w:rsidRPr="0036278B" w:rsidRDefault="00111D1B" w:rsidP="00586A43">
      <w:pPr>
        <w:pStyle w:val="a7"/>
        <w:numPr>
          <w:ilvl w:val="0"/>
          <w:numId w:val="27"/>
        </w:numPr>
        <w:spacing w:line="240" w:lineRule="auto"/>
        <w:ind w:left="1418" w:hanging="284"/>
        <w:rPr>
          <w:szCs w:val="28"/>
        </w:rPr>
      </w:pPr>
      <w:r w:rsidRPr="0036278B">
        <w:rPr>
          <w:szCs w:val="28"/>
        </w:rPr>
        <w:lastRenderedPageBreak/>
        <w:t xml:space="preserve">проведение инвентаризации и комплексного исследования источников электромагнитного излучения, расположенных вблизи </w:t>
      </w:r>
      <w:r>
        <w:rPr>
          <w:szCs w:val="28"/>
        </w:rPr>
        <w:t xml:space="preserve">существующей </w:t>
      </w:r>
      <w:r w:rsidRPr="0036278B">
        <w:rPr>
          <w:szCs w:val="28"/>
        </w:rPr>
        <w:t>жилой застройки;</w:t>
      </w:r>
    </w:p>
    <w:p w:rsidR="00111D1B" w:rsidRPr="0036278B" w:rsidRDefault="00111D1B" w:rsidP="00586A43">
      <w:pPr>
        <w:pStyle w:val="a7"/>
        <w:numPr>
          <w:ilvl w:val="0"/>
          <w:numId w:val="27"/>
        </w:numPr>
        <w:spacing w:line="240" w:lineRule="auto"/>
        <w:ind w:left="1418" w:hanging="284"/>
        <w:rPr>
          <w:szCs w:val="28"/>
        </w:rPr>
      </w:pPr>
      <w:r w:rsidRPr="0036278B">
        <w:rPr>
          <w:szCs w:val="28"/>
        </w:rPr>
        <w:t>организация и соблюдение защитных корид</w:t>
      </w:r>
      <w:r>
        <w:rPr>
          <w:szCs w:val="28"/>
        </w:rPr>
        <w:t>оров вдоль линий электропередач.</w:t>
      </w:r>
    </w:p>
    <w:p w:rsidR="00111D1B" w:rsidRPr="00D0783D" w:rsidRDefault="00111D1B" w:rsidP="00586A43">
      <w:pPr>
        <w:pStyle w:val="a5"/>
        <w:spacing w:line="240" w:lineRule="auto"/>
        <w:ind w:firstLine="709"/>
        <w:rPr>
          <w:szCs w:val="28"/>
        </w:rPr>
      </w:pPr>
      <w:r w:rsidRPr="00D0783D">
        <w:rPr>
          <w:szCs w:val="28"/>
        </w:rPr>
        <w:t>Поскольку технологией проведения строительных и инженерных работ не предусмотрено применение радиоактивных материалов, то причин для изменения радиационной обстановки не ожидается.</w:t>
      </w:r>
    </w:p>
    <w:p w:rsidR="00111D1B" w:rsidRDefault="00111D1B" w:rsidP="00586A43">
      <w:pPr>
        <w:pStyle w:val="a5"/>
        <w:spacing w:line="240" w:lineRule="auto"/>
        <w:ind w:firstLine="709"/>
        <w:rPr>
          <w:szCs w:val="28"/>
        </w:rPr>
      </w:pPr>
      <w:r w:rsidRPr="00D0783D">
        <w:rPr>
          <w:szCs w:val="28"/>
        </w:rPr>
        <w:t xml:space="preserve">При выборе участков под строительство жилых домов и других объектов с нормируемыми показателями качества окружающей среды в рамках инженерно-экологических изысканий необходимо проводить оценку </w:t>
      </w:r>
      <w:proofErr w:type="spellStart"/>
      <w:r w:rsidRPr="00D0783D">
        <w:rPr>
          <w:szCs w:val="28"/>
        </w:rPr>
        <w:t>гамма-фона</w:t>
      </w:r>
      <w:proofErr w:type="spellEnd"/>
      <w:r w:rsidRPr="00D0783D">
        <w:rPr>
          <w:szCs w:val="28"/>
        </w:rPr>
        <w:t xml:space="preserve"> на территории предполагаемого строительства.</w:t>
      </w:r>
    </w:p>
    <w:p w:rsidR="00111D1B" w:rsidRDefault="00111D1B" w:rsidP="004C5408">
      <w:pPr>
        <w:pStyle w:val="a7"/>
        <w:spacing w:line="240" w:lineRule="auto"/>
        <w:rPr>
          <w:szCs w:val="28"/>
          <w:lang w:eastAsia="en-US"/>
        </w:rPr>
      </w:pPr>
    </w:p>
    <w:p w:rsidR="00111D1B" w:rsidRPr="00C30253" w:rsidRDefault="00111D1B" w:rsidP="00CD42C6">
      <w:pPr>
        <w:pStyle w:val="a7"/>
        <w:numPr>
          <w:ilvl w:val="1"/>
          <w:numId w:val="1"/>
        </w:numPr>
        <w:spacing w:line="240" w:lineRule="auto"/>
        <w:ind w:left="0" w:firstLine="357"/>
        <w:jc w:val="center"/>
        <w:outlineLvl w:val="1"/>
        <w:rPr>
          <w:b/>
        </w:rPr>
      </w:pPr>
      <w:bookmarkStart w:id="53" w:name="_Toc278182896"/>
      <w:bookmarkStart w:id="54" w:name="_Toc300659336"/>
      <w:r w:rsidRPr="00C30253">
        <w:rPr>
          <w:b/>
        </w:rPr>
        <w:t>Мероприятия по формированию природно-экологического каркаса территории</w:t>
      </w:r>
      <w:bookmarkEnd w:id="53"/>
      <w:bookmarkEnd w:id="54"/>
    </w:p>
    <w:p w:rsidR="00111D1B" w:rsidRDefault="00111D1B" w:rsidP="00CD42C6">
      <w:pPr>
        <w:pStyle w:val="a5"/>
        <w:spacing w:line="240" w:lineRule="auto"/>
        <w:ind w:firstLine="709"/>
        <w:rPr>
          <w:szCs w:val="28"/>
        </w:rPr>
      </w:pPr>
      <w:r w:rsidRPr="006847EA">
        <w:rPr>
          <w:szCs w:val="28"/>
        </w:rPr>
        <w:t>На территории проекта планировки предлагается формирование системы природно-экологического каркаса, обеспечение непрерывности его составляющих, территориальное и качественное развитие объектов озеленения.</w:t>
      </w:r>
    </w:p>
    <w:p w:rsidR="00111D1B" w:rsidRPr="00FB02F5" w:rsidRDefault="00111D1B" w:rsidP="00216559">
      <w:pPr>
        <w:pStyle w:val="14"/>
        <w:spacing w:line="240" w:lineRule="auto"/>
        <w:rPr>
          <w:lang w:val="ru-RU"/>
        </w:rPr>
      </w:pPr>
      <w:r w:rsidRPr="00FB02F5">
        <w:rPr>
          <w:lang w:val="ru-RU"/>
        </w:rPr>
        <w:t xml:space="preserve">Непрерывная система зеленых насаждений должна обеспечить удобные озелененные пешеходные связи между всеми планировочными элементами. </w:t>
      </w:r>
    </w:p>
    <w:p w:rsidR="00111D1B" w:rsidRPr="002C44E6" w:rsidRDefault="00111D1B" w:rsidP="00216559">
      <w:pPr>
        <w:pStyle w:val="a7"/>
        <w:spacing w:line="240" w:lineRule="auto"/>
        <w:rPr>
          <w:szCs w:val="28"/>
        </w:rPr>
      </w:pPr>
      <w:r>
        <w:rPr>
          <w:szCs w:val="28"/>
        </w:rPr>
        <w:t>В зависимости от</w:t>
      </w:r>
      <w:r w:rsidRPr="002C44E6">
        <w:rPr>
          <w:szCs w:val="28"/>
        </w:rPr>
        <w:t xml:space="preserve"> вид</w:t>
      </w:r>
      <w:r>
        <w:rPr>
          <w:szCs w:val="28"/>
        </w:rPr>
        <w:t>ов</w:t>
      </w:r>
      <w:r w:rsidRPr="002C44E6">
        <w:rPr>
          <w:szCs w:val="28"/>
        </w:rPr>
        <w:t xml:space="preserve"> использования </w:t>
      </w:r>
      <w:r>
        <w:rPr>
          <w:szCs w:val="28"/>
        </w:rPr>
        <w:t xml:space="preserve">на территории проекта планировки </w:t>
      </w:r>
      <w:r w:rsidRPr="002C44E6">
        <w:rPr>
          <w:szCs w:val="28"/>
        </w:rPr>
        <w:t>выделяются следующие категории озелененных территорий:</w:t>
      </w:r>
    </w:p>
    <w:p w:rsidR="00111D1B" w:rsidRDefault="00111D1B" w:rsidP="00216559">
      <w:pPr>
        <w:pStyle w:val="a7"/>
        <w:numPr>
          <w:ilvl w:val="0"/>
          <w:numId w:val="30"/>
        </w:numPr>
        <w:spacing w:line="240" w:lineRule="auto"/>
        <w:rPr>
          <w:szCs w:val="28"/>
        </w:rPr>
      </w:pPr>
      <w:r w:rsidRPr="002C44E6">
        <w:rPr>
          <w:szCs w:val="28"/>
        </w:rPr>
        <w:t>озелененные территории общего пользования, предназначенные для различных форм отдыха – скверы, бульвары, парки;</w:t>
      </w:r>
    </w:p>
    <w:p w:rsidR="00111D1B" w:rsidRPr="002C44E6" w:rsidRDefault="00111D1B" w:rsidP="00216559">
      <w:pPr>
        <w:pStyle w:val="a7"/>
        <w:numPr>
          <w:ilvl w:val="0"/>
          <w:numId w:val="30"/>
        </w:numPr>
        <w:spacing w:line="240" w:lineRule="auto"/>
        <w:rPr>
          <w:szCs w:val="28"/>
        </w:rPr>
      </w:pPr>
      <w:r>
        <w:rPr>
          <w:szCs w:val="28"/>
        </w:rPr>
        <w:t>озеленение ограниченного пользования – озеленение территории гостиничного комплекса;</w:t>
      </w:r>
    </w:p>
    <w:p w:rsidR="00111D1B" w:rsidRPr="002C44E6" w:rsidRDefault="00111D1B" w:rsidP="00216559">
      <w:pPr>
        <w:pStyle w:val="a7"/>
        <w:numPr>
          <w:ilvl w:val="0"/>
          <w:numId w:val="30"/>
        </w:numPr>
        <w:spacing w:line="240" w:lineRule="auto"/>
        <w:rPr>
          <w:szCs w:val="28"/>
        </w:rPr>
      </w:pPr>
      <w:r w:rsidRPr="002C44E6">
        <w:rPr>
          <w:szCs w:val="28"/>
        </w:rPr>
        <w:t>озелененные территории специального назначения –</w:t>
      </w:r>
      <w:r>
        <w:rPr>
          <w:szCs w:val="28"/>
        </w:rPr>
        <w:t xml:space="preserve"> озеленение санитарно-защитных зон.</w:t>
      </w:r>
    </w:p>
    <w:p w:rsidR="00111D1B" w:rsidRDefault="00111D1B" w:rsidP="003B3617">
      <w:pPr>
        <w:pStyle w:val="14"/>
        <w:spacing w:line="240" w:lineRule="auto"/>
        <w:rPr>
          <w:lang w:val="ru-RU"/>
        </w:rPr>
      </w:pPr>
      <w:r w:rsidRPr="00216559">
        <w:rPr>
          <w:lang w:val="ru-RU"/>
        </w:rPr>
        <w:t>Данные о структуре зеленого фонда на территории проекта планировки на первую очередь и расчетный срок представлены в таблице 19.</w:t>
      </w:r>
    </w:p>
    <w:p w:rsidR="00111D1B" w:rsidRPr="00BD1DCF" w:rsidRDefault="00111D1B" w:rsidP="003B3617">
      <w:pPr>
        <w:pStyle w:val="14"/>
        <w:spacing w:line="240" w:lineRule="auto"/>
        <w:jc w:val="right"/>
        <w:rPr>
          <w:szCs w:val="28"/>
          <w:lang w:val="ru-RU"/>
        </w:rPr>
      </w:pPr>
      <w:r w:rsidRPr="00BD1DCF">
        <w:rPr>
          <w:szCs w:val="28"/>
          <w:lang w:val="ru-RU"/>
        </w:rPr>
        <w:t>Таблица 19</w:t>
      </w:r>
    </w:p>
    <w:p w:rsidR="00111D1B" w:rsidRDefault="00111D1B" w:rsidP="00216559">
      <w:pPr>
        <w:pStyle w:val="a7"/>
        <w:spacing w:line="240" w:lineRule="auto"/>
        <w:ind w:left="1069" w:firstLine="0"/>
        <w:jc w:val="center"/>
        <w:rPr>
          <w:b/>
          <w:szCs w:val="28"/>
        </w:rPr>
      </w:pPr>
      <w:r w:rsidRPr="002C44E6">
        <w:rPr>
          <w:b/>
          <w:szCs w:val="28"/>
        </w:rPr>
        <w:t xml:space="preserve">Структура озелененных территорий </w:t>
      </w:r>
      <w:r>
        <w:rPr>
          <w:b/>
          <w:szCs w:val="28"/>
        </w:rPr>
        <w:t>проекта планировки</w:t>
      </w:r>
    </w:p>
    <w:p w:rsidR="00111D1B" w:rsidRPr="002C44E6" w:rsidRDefault="00111D1B" w:rsidP="00216559">
      <w:pPr>
        <w:pStyle w:val="a7"/>
        <w:spacing w:line="240" w:lineRule="auto"/>
        <w:ind w:left="1069" w:firstLine="0"/>
        <w:jc w:val="center"/>
        <w:rPr>
          <w:b/>
          <w:szCs w:val="28"/>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1075"/>
        <w:gridCol w:w="1005"/>
        <w:gridCol w:w="1239"/>
        <w:gridCol w:w="1014"/>
      </w:tblGrid>
      <w:tr w:rsidR="00111D1B" w:rsidRPr="00B916A7" w:rsidTr="008A516E">
        <w:trPr>
          <w:trHeight w:val="384"/>
          <w:tblHeader/>
          <w:jc w:val="center"/>
        </w:trPr>
        <w:tc>
          <w:tcPr>
            <w:tcW w:w="4220" w:type="dxa"/>
            <w:vMerge w:val="restart"/>
            <w:vAlign w:val="center"/>
          </w:tcPr>
          <w:p w:rsidR="00111D1B" w:rsidRPr="009B7562" w:rsidRDefault="00111D1B" w:rsidP="00216559">
            <w:pPr>
              <w:pStyle w:val="a7"/>
              <w:spacing w:line="240" w:lineRule="auto"/>
              <w:ind w:firstLine="0"/>
              <w:jc w:val="center"/>
              <w:rPr>
                <w:b/>
                <w:sz w:val="24"/>
                <w:szCs w:val="24"/>
              </w:rPr>
            </w:pPr>
            <w:r w:rsidRPr="009B7562">
              <w:rPr>
                <w:b/>
                <w:sz w:val="24"/>
                <w:szCs w:val="24"/>
              </w:rPr>
              <w:t>Наименование класса</w:t>
            </w:r>
          </w:p>
        </w:tc>
        <w:tc>
          <w:tcPr>
            <w:tcW w:w="2080" w:type="dxa"/>
            <w:gridSpan w:val="2"/>
            <w:vAlign w:val="center"/>
          </w:tcPr>
          <w:p w:rsidR="00111D1B" w:rsidRPr="009B7562" w:rsidRDefault="00111D1B" w:rsidP="00216559">
            <w:pPr>
              <w:pStyle w:val="a7"/>
              <w:spacing w:line="240" w:lineRule="auto"/>
              <w:ind w:firstLine="0"/>
              <w:jc w:val="center"/>
              <w:rPr>
                <w:b/>
                <w:sz w:val="24"/>
                <w:szCs w:val="24"/>
              </w:rPr>
            </w:pPr>
            <w:r w:rsidRPr="009B7562">
              <w:rPr>
                <w:b/>
                <w:sz w:val="24"/>
                <w:szCs w:val="24"/>
              </w:rPr>
              <w:t>На первую очередь</w:t>
            </w:r>
          </w:p>
        </w:tc>
        <w:tc>
          <w:tcPr>
            <w:tcW w:w="2253" w:type="dxa"/>
            <w:gridSpan w:val="2"/>
            <w:vAlign w:val="center"/>
          </w:tcPr>
          <w:p w:rsidR="00111D1B" w:rsidRPr="009B7562" w:rsidRDefault="00111D1B" w:rsidP="00216559">
            <w:pPr>
              <w:pStyle w:val="a7"/>
              <w:spacing w:line="240" w:lineRule="auto"/>
              <w:ind w:firstLine="0"/>
              <w:jc w:val="center"/>
              <w:rPr>
                <w:b/>
                <w:sz w:val="24"/>
                <w:szCs w:val="24"/>
              </w:rPr>
            </w:pPr>
            <w:r w:rsidRPr="009B7562">
              <w:rPr>
                <w:b/>
                <w:sz w:val="24"/>
                <w:szCs w:val="24"/>
              </w:rPr>
              <w:t>На расчетный срок</w:t>
            </w:r>
          </w:p>
        </w:tc>
      </w:tr>
      <w:tr w:rsidR="00111D1B" w:rsidRPr="00B916A7" w:rsidTr="008A516E">
        <w:trPr>
          <w:trHeight w:val="240"/>
          <w:tblHeader/>
          <w:jc w:val="center"/>
        </w:trPr>
        <w:tc>
          <w:tcPr>
            <w:tcW w:w="4220" w:type="dxa"/>
            <w:vMerge/>
            <w:vAlign w:val="center"/>
          </w:tcPr>
          <w:p w:rsidR="00111D1B" w:rsidRPr="009B7562" w:rsidRDefault="00111D1B" w:rsidP="00216559">
            <w:pPr>
              <w:pStyle w:val="a7"/>
              <w:spacing w:line="240" w:lineRule="auto"/>
              <w:ind w:firstLine="0"/>
              <w:jc w:val="center"/>
              <w:rPr>
                <w:sz w:val="24"/>
                <w:szCs w:val="24"/>
              </w:rPr>
            </w:pPr>
          </w:p>
        </w:tc>
        <w:tc>
          <w:tcPr>
            <w:tcW w:w="1075" w:type="dxa"/>
            <w:vAlign w:val="center"/>
          </w:tcPr>
          <w:p w:rsidR="00111D1B" w:rsidRPr="009B7562" w:rsidRDefault="00111D1B" w:rsidP="00216559">
            <w:pPr>
              <w:pStyle w:val="a7"/>
              <w:spacing w:line="240" w:lineRule="auto"/>
              <w:ind w:firstLine="0"/>
              <w:jc w:val="center"/>
              <w:rPr>
                <w:sz w:val="24"/>
                <w:szCs w:val="24"/>
              </w:rPr>
            </w:pPr>
            <w:r w:rsidRPr="009B7562">
              <w:rPr>
                <w:sz w:val="24"/>
                <w:szCs w:val="24"/>
              </w:rPr>
              <w:t>га</w:t>
            </w:r>
          </w:p>
        </w:tc>
        <w:tc>
          <w:tcPr>
            <w:tcW w:w="0" w:type="auto"/>
            <w:vAlign w:val="center"/>
          </w:tcPr>
          <w:p w:rsidR="00111D1B" w:rsidRPr="009B7562" w:rsidRDefault="00111D1B" w:rsidP="00216559">
            <w:pPr>
              <w:pStyle w:val="a7"/>
              <w:spacing w:line="240" w:lineRule="auto"/>
              <w:ind w:firstLine="0"/>
              <w:jc w:val="center"/>
              <w:rPr>
                <w:sz w:val="24"/>
                <w:szCs w:val="24"/>
              </w:rPr>
            </w:pPr>
            <w:r w:rsidRPr="009B7562">
              <w:rPr>
                <w:sz w:val="24"/>
                <w:szCs w:val="24"/>
              </w:rPr>
              <w:t>%</w:t>
            </w:r>
          </w:p>
        </w:tc>
        <w:tc>
          <w:tcPr>
            <w:tcW w:w="1239" w:type="dxa"/>
            <w:vAlign w:val="center"/>
          </w:tcPr>
          <w:p w:rsidR="00111D1B" w:rsidRPr="009B7562" w:rsidRDefault="00111D1B" w:rsidP="00216559">
            <w:pPr>
              <w:pStyle w:val="a7"/>
              <w:spacing w:line="240" w:lineRule="auto"/>
              <w:ind w:firstLine="0"/>
              <w:jc w:val="center"/>
              <w:rPr>
                <w:sz w:val="24"/>
                <w:szCs w:val="24"/>
              </w:rPr>
            </w:pPr>
            <w:r w:rsidRPr="009B7562">
              <w:rPr>
                <w:sz w:val="24"/>
                <w:szCs w:val="24"/>
              </w:rPr>
              <w:t>га</w:t>
            </w:r>
          </w:p>
        </w:tc>
        <w:tc>
          <w:tcPr>
            <w:tcW w:w="0" w:type="auto"/>
            <w:vAlign w:val="center"/>
          </w:tcPr>
          <w:p w:rsidR="00111D1B" w:rsidRPr="009B7562" w:rsidRDefault="00111D1B" w:rsidP="00216559">
            <w:pPr>
              <w:pStyle w:val="a7"/>
              <w:spacing w:line="240" w:lineRule="auto"/>
              <w:ind w:firstLine="0"/>
              <w:jc w:val="center"/>
              <w:rPr>
                <w:sz w:val="24"/>
                <w:szCs w:val="24"/>
              </w:rPr>
            </w:pPr>
            <w:r w:rsidRPr="009B7562">
              <w:rPr>
                <w:sz w:val="24"/>
                <w:szCs w:val="24"/>
              </w:rPr>
              <w:t>%</w:t>
            </w:r>
          </w:p>
        </w:tc>
      </w:tr>
      <w:tr w:rsidR="00111D1B" w:rsidRPr="00B916A7" w:rsidTr="008A516E">
        <w:trPr>
          <w:trHeight w:val="333"/>
          <w:tblHeader/>
          <w:jc w:val="center"/>
        </w:trPr>
        <w:tc>
          <w:tcPr>
            <w:tcW w:w="4220" w:type="dxa"/>
            <w:vAlign w:val="center"/>
          </w:tcPr>
          <w:p w:rsidR="00111D1B" w:rsidRPr="009B7562" w:rsidRDefault="00111D1B" w:rsidP="00216559">
            <w:pPr>
              <w:pStyle w:val="a7"/>
              <w:spacing w:line="240" w:lineRule="auto"/>
              <w:ind w:firstLine="0"/>
              <w:jc w:val="center"/>
              <w:rPr>
                <w:b/>
                <w:sz w:val="24"/>
                <w:szCs w:val="24"/>
              </w:rPr>
            </w:pPr>
            <w:r w:rsidRPr="009B7562">
              <w:rPr>
                <w:b/>
                <w:sz w:val="24"/>
                <w:szCs w:val="24"/>
              </w:rPr>
              <w:t>Озелененная территория</w:t>
            </w:r>
          </w:p>
          <w:p w:rsidR="00111D1B" w:rsidRPr="009B7562" w:rsidRDefault="00111D1B" w:rsidP="00216559">
            <w:pPr>
              <w:pStyle w:val="a7"/>
              <w:spacing w:line="240" w:lineRule="auto"/>
              <w:ind w:firstLine="0"/>
              <w:jc w:val="center"/>
              <w:rPr>
                <w:sz w:val="24"/>
                <w:szCs w:val="24"/>
              </w:rPr>
            </w:pPr>
            <w:r w:rsidRPr="009B7562">
              <w:rPr>
                <w:b/>
                <w:sz w:val="24"/>
                <w:szCs w:val="24"/>
              </w:rPr>
              <w:t>общего пользования</w:t>
            </w:r>
          </w:p>
        </w:tc>
        <w:tc>
          <w:tcPr>
            <w:tcW w:w="1075" w:type="dxa"/>
            <w:vAlign w:val="center"/>
          </w:tcPr>
          <w:p w:rsidR="00111D1B" w:rsidRPr="009B7562" w:rsidRDefault="00111D1B" w:rsidP="005D010D">
            <w:pPr>
              <w:pStyle w:val="a7"/>
              <w:spacing w:line="240" w:lineRule="auto"/>
              <w:ind w:firstLine="0"/>
              <w:jc w:val="center"/>
              <w:rPr>
                <w:b/>
                <w:sz w:val="24"/>
                <w:szCs w:val="24"/>
              </w:rPr>
            </w:pPr>
            <w:r>
              <w:rPr>
                <w:b/>
                <w:sz w:val="24"/>
                <w:szCs w:val="24"/>
              </w:rPr>
              <w:t>3</w:t>
            </w:r>
            <w:r w:rsidRPr="009B7562">
              <w:rPr>
                <w:b/>
                <w:sz w:val="24"/>
                <w:szCs w:val="24"/>
              </w:rPr>
              <w:t>,</w:t>
            </w:r>
            <w:r>
              <w:rPr>
                <w:b/>
                <w:sz w:val="24"/>
                <w:szCs w:val="24"/>
              </w:rPr>
              <w:t>47</w:t>
            </w:r>
          </w:p>
        </w:tc>
        <w:tc>
          <w:tcPr>
            <w:tcW w:w="0" w:type="auto"/>
            <w:vAlign w:val="center"/>
          </w:tcPr>
          <w:p w:rsidR="00111D1B" w:rsidRPr="009B7562" w:rsidRDefault="00111D1B" w:rsidP="00216559">
            <w:pPr>
              <w:pStyle w:val="a7"/>
              <w:spacing w:line="240" w:lineRule="auto"/>
              <w:ind w:firstLine="0"/>
              <w:jc w:val="center"/>
              <w:rPr>
                <w:b/>
                <w:sz w:val="24"/>
                <w:szCs w:val="24"/>
              </w:rPr>
            </w:pPr>
            <w:r>
              <w:rPr>
                <w:b/>
                <w:sz w:val="24"/>
                <w:szCs w:val="24"/>
              </w:rPr>
              <w:t>3,6</w:t>
            </w:r>
          </w:p>
        </w:tc>
        <w:tc>
          <w:tcPr>
            <w:tcW w:w="1239" w:type="dxa"/>
            <w:vAlign w:val="center"/>
          </w:tcPr>
          <w:p w:rsidR="00111D1B" w:rsidRPr="009B7562" w:rsidRDefault="00111D1B" w:rsidP="005D010D">
            <w:pPr>
              <w:pStyle w:val="a7"/>
              <w:spacing w:line="240" w:lineRule="auto"/>
              <w:ind w:firstLine="0"/>
              <w:jc w:val="center"/>
              <w:rPr>
                <w:b/>
                <w:sz w:val="24"/>
                <w:szCs w:val="24"/>
              </w:rPr>
            </w:pPr>
            <w:r>
              <w:rPr>
                <w:b/>
                <w:sz w:val="24"/>
                <w:szCs w:val="24"/>
              </w:rPr>
              <w:t>3</w:t>
            </w:r>
            <w:r w:rsidRPr="009B7562">
              <w:rPr>
                <w:b/>
                <w:sz w:val="24"/>
                <w:szCs w:val="24"/>
              </w:rPr>
              <w:t>,</w:t>
            </w:r>
            <w:r>
              <w:rPr>
                <w:b/>
                <w:sz w:val="24"/>
                <w:szCs w:val="24"/>
              </w:rPr>
              <w:t>47</w:t>
            </w:r>
          </w:p>
        </w:tc>
        <w:tc>
          <w:tcPr>
            <w:tcW w:w="0" w:type="auto"/>
            <w:vAlign w:val="center"/>
          </w:tcPr>
          <w:p w:rsidR="00111D1B" w:rsidRPr="009B7562" w:rsidRDefault="00111D1B" w:rsidP="00216559">
            <w:pPr>
              <w:pStyle w:val="a7"/>
              <w:spacing w:line="240" w:lineRule="auto"/>
              <w:ind w:firstLine="0"/>
              <w:jc w:val="center"/>
              <w:rPr>
                <w:b/>
                <w:sz w:val="24"/>
                <w:szCs w:val="24"/>
              </w:rPr>
            </w:pPr>
            <w:r>
              <w:rPr>
                <w:b/>
                <w:sz w:val="24"/>
                <w:szCs w:val="24"/>
              </w:rPr>
              <w:t>3,6</w:t>
            </w:r>
          </w:p>
        </w:tc>
      </w:tr>
      <w:tr w:rsidR="00111D1B" w:rsidRPr="00B916A7" w:rsidTr="008A516E">
        <w:trPr>
          <w:trHeight w:val="370"/>
          <w:tblHeader/>
          <w:jc w:val="center"/>
        </w:trPr>
        <w:tc>
          <w:tcPr>
            <w:tcW w:w="4220" w:type="dxa"/>
            <w:vAlign w:val="center"/>
          </w:tcPr>
          <w:p w:rsidR="00111D1B" w:rsidRPr="009B7562" w:rsidRDefault="00111D1B" w:rsidP="00216559">
            <w:pPr>
              <w:pStyle w:val="a7"/>
              <w:spacing w:line="240" w:lineRule="auto"/>
              <w:ind w:firstLine="0"/>
              <w:jc w:val="center"/>
              <w:rPr>
                <w:b/>
                <w:sz w:val="24"/>
                <w:szCs w:val="24"/>
              </w:rPr>
            </w:pPr>
            <w:r w:rsidRPr="009B7562">
              <w:rPr>
                <w:sz w:val="24"/>
                <w:szCs w:val="24"/>
              </w:rPr>
              <w:t>- скверы, бульвары</w:t>
            </w:r>
          </w:p>
        </w:tc>
        <w:tc>
          <w:tcPr>
            <w:tcW w:w="1075" w:type="dxa"/>
            <w:vAlign w:val="center"/>
          </w:tcPr>
          <w:p w:rsidR="00111D1B" w:rsidRPr="009B7562" w:rsidRDefault="00111D1B" w:rsidP="005D010D">
            <w:pPr>
              <w:pStyle w:val="a7"/>
              <w:spacing w:line="240" w:lineRule="auto"/>
              <w:ind w:firstLine="0"/>
              <w:jc w:val="center"/>
              <w:rPr>
                <w:sz w:val="24"/>
                <w:szCs w:val="24"/>
              </w:rPr>
            </w:pPr>
            <w:r>
              <w:rPr>
                <w:sz w:val="24"/>
                <w:szCs w:val="24"/>
              </w:rPr>
              <w:t>3</w:t>
            </w:r>
            <w:r w:rsidRPr="009B7562">
              <w:rPr>
                <w:sz w:val="24"/>
                <w:szCs w:val="24"/>
              </w:rPr>
              <w:t>,</w:t>
            </w:r>
            <w:r>
              <w:rPr>
                <w:sz w:val="24"/>
                <w:szCs w:val="24"/>
              </w:rPr>
              <w:t>47</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3,6</w:t>
            </w:r>
          </w:p>
        </w:tc>
        <w:tc>
          <w:tcPr>
            <w:tcW w:w="1239" w:type="dxa"/>
            <w:vAlign w:val="center"/>
          </w:tcPr>
          <w:p w:rsidR="00111D1B" w:rsidRPr="009B7562" w:rsidRDefault="00111D1B" w:rsidP="005D010D">
            <w:pPr>
              <w:pStyle w:val="a7"/>
              <w:spacing w:line="240" w:lineRule="auto"/>
              <w:ind w:firstLine="0"/>
              <w:jc w:val="center"/>
              <w:rPr>
                <w:sz w:val="24"/>
                <w:szCs w:val="24"/>
              </w:rPr>
            </w:pPr>
            <w:r>
              <w:rPr>
                <w:sz w:val="24"/>
                <w:szCs w:val="24"/>
              </w:rPr>
              <w:t>3</w:t>
            </w:r>
            <w:r w:rsidRPr="009B7562">
              <w:rPr>
                <w:sz w:val="24"/>
                <w:szCs w:val="24"/>
              </w:rPr>
              <w:t>,</w:t>
            </w:r>
            <w:r>
              <w:rPr>
                <w:sz w:val="24"/>
                <w:szCs w:val="24"/>
              </w:rPr>
              <w:t>47</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3,6</w:t>
            </w:r>
          </w:p>
        </w:tc>
      </w:tr>
      <w:tr w:rsidR="00111D1B" w:rsidRPr="00B916A7" w:rsidTr="008A516E">
        <w:trPr>
          <w:trHeight w:val="370"/>
          <w:tblHeader/>
          <w:jc w:val="center"/>
        </w:trPr>
        <w:tc>
          <w:tcPr>
            <w:tcW w:w="4220" w:type="dxa"/>
            <w:vAlign w:val="center"/>
          </w:tcPr>
          <w:p w:rsidR="00111D1B" w:rsidRPr="009B7562" w:rsidRDefault="00111D1B" w:rsidP="00465528">
            <w:pPr>
              <w:pStyle w:val="a7"/>
              <w:spacing w:line="240" w:lineRule="auto"/>
              <w:ind w:firstLine="0"/>
              <w:jc w:val="center"/>
              <w:rPr>
                <w:b/>
                <w:sz w:val="24"/>
                <w:szCs w:val="24"/>
              </w:rPr>
            </w:pPr>
            <w:r w:rsidRPr="009B7562">
              <w:rPr>
                <w:b/>
                <w:sz w:val="24"/>
                <w:szCs w:val="24"/>
              </w:rPr>
              <w:t>Озелененная территория</w:t>
            </w:r>
          </w:p>
          <w:p w:rsidR="00111D1B" w:rsidRPr="009B7562" w:rsidRDefault="00111D1B" w:rsidP="00465528">
            <w:pPr>
              <w:pStyle w:val="a7"/>
              <w:spacing w:line="240" w:lineRule="auto"/>
              <w:ind w:firstLine="0"/>
              <w:jc w:val="center"/>
              <w:rPr>
                <w:sz w:val="24"/>
                <w:szCs w:val="24"/>
              </w:rPr>
            </w:pPr>
            <w:r>
              <w:rPr>
                <w:b/>
                <w:sz w:val="24"/>
                <w:szCs w:val="24"/>
              </w:rPr>
              <w:t xml:space="preserve">ограниченного </w:t>
            </w:r>
            <w:r w:rsidRPr="009B7562">
              <w:rPr>
                <w:b/>
                <w:sz w:val="24"/>
                <w:szCs w:val="24"/>
              </w:rPr>
              <w:t>пользования</w:t>
            </w:r>
          </w:p>
        </w:tc>
        <w:tc>
          <w:tcPr>
            <w:tcW w:w="1075" w:type="dxa"/>
            <w:vAlign w:val="center"/>
          </w:tcPr>
          <w:p w:rsidR="00111D1B" w:rsidRPr="00465528" w:rsidRDefault="00111D1B" w:rsidP="00216559">
            <w:pPr>
              <w:pStyle w:val="a7"/>
              <w:spacing w:line="240" w:lineRule="auto"/>
              <w:ind w:firstLine="0"/>
              <w:jc w:val="center"/>
              <w:rPr>
                <w:b/>
                <w:sz w:val="24"/>
                <w:szCs w:val="24"/>
              </w:rPr>
            </w:pPr>
            <w:r w:rsidRPr="00465528">
              <w:rPr>
                <w:b/>
                <w:sz w:val="24"/>
                <w:szCs w:val="24"/>
              </w:rPr>
              <w:t>0,33</w:t>
            </w:r>
          </w:p>
        </w:tc>
        <w:tc>
          <w:tcPr>
            <w:tcW w:w="0" w:type="auto"/>
            <w:vAlign w:val="center"/>
          </w:tcPr>
          <w:p w:rsidR="00111D1B" w:rsidRPr="00465528" w:rsidRDefault="00111D1B" w:rsidP="00216559">
            <w:pPr>
              <w:pStyle w:val="a7"/>
              <w:spacing w:line="240" w:lineRule="auto"/>
              <w:ind w:firstLine="0"/>
              <w:jc w:val="center"/>
              <w:rPr>
                <w:b/>
                <w:sz w:val="24"/>
                <w:szCs w:val="24"/>
              </w:rPr>
            </w:pPr>
            <w:r>
              <w:rPr>
                <w:b/>
                <w:sz w:val="24"/>
                <w:szCs w:val="24"/>
              </w:rPr>
              <w:t>0,3</w:t>
            </w:r>
          </w:p>
        </w:tc>
        <w:tc>
          <w:tcPr>
            <w:tcW w:w="1239" w:type="dxa"/>
            <w:vAlign w:val="center"/>
          </w:tcPr>
          <w:p w:rsidR="00111D1B" w:rsidRPr="00465528" w:rsidRDefault="00111D1B" w:rsidP="00216559">
            <w:pPr>
              <w:pStyle w:val="a7"/>
              <w:spacing w:line="240" w:lineRule="auto"/>
              <w:ind w:firstLine="0"/>
              <w:jc w:val="center"/>
              <w:rPr>
                <w:b/>
                <w:sz w:val="24"/>
                <w:szCs w:val="24"/>
              </w:rPr>
            </w:pPr>
            <w:r w:rsidRPr="00465528">
              <w:rPr>
                <w:b/>
                <w:sz w:val="24"/>
                <w:szCs w:val="24"/>
              </w:rPr>
              <w:t>0,33</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0,3</w:t>
            </w:r>
          </w:p>
        </w:tc>
      </w:tr>
      <w:tr w:rsidR="00111D1B" w:rsidRPr="00B916A7" w:rsidTr="008A516E">
        <w:trPr>
          <w:trHeight w:val="370"/>
          <w:tblHeader/>
          <w:jc w:val="center"/>
        </w:trPr>
        <w:tc>
          <w:tcPr>
            <w:tcW w:w="4220" w:type="dxa"/>
            <w:vAlign w:val="center"/>
          </w:tcPr>
          <w:p w:rsidR="00111D1B" w:rsidRPr="009B7562" w:rsidRDefault="00111D1B" w:rsidP="00465528">
            <w:pPr>
              <w:pStyle w:val="a7"/>
              <w:spacing w:line="240" w:lineRule="auto"/>
              <w:ind w:firstLine="0"/>
              <w:jc w:val="center"/>
              <w:rPr>
                <w:b/>
                <w:sz w:val="24"/>
                <w:szCs w:val="24"/>
              </w:rPr>
            </w:pPr>
            <w:r>
              <w:rPr>
                <w:sz w:val="24"/>
                <w:szCs w:val="24"/>
              </w:rPr>
              <w:t>- о</w:t>
            </w:r>
            <w:r w:rsidRPr="00465528">
              <w:rPr>
                <w:sz w:val="24"/>
                <w:szCs w:val="24"/>
              </w:rPr>
              <w:t>зеленение территории гостиничного комплекса</w:t>
            </w:r>
          </w:p>
        </w:tc>
        <w:tc>
          <w:tcPr>
            <w:tcW w:w="1075" w:type="dxa"/>
            <w:vAlign w:val="center"/>
          </w:tcPr>
          <w:p w:rsidR="00111D1B" w:rsidRPr="009B7562" w:rsidRDefault="00111D1B" w:rsidP="00216559">
            <w:pPr>
              <w:pStyle w:val="a7"/>
              <w:spacing w:line="240" w:lineRule="auto"/>
              <w:ind w:firstLine="0"/>
              <w:jc w:val="center"/>
              <w:rPr>
                <w:sz w:val="24"/>
                <w:szCs w:val="24"/>
              </w:rPr>
            </w:pPr>
            <w:r>
              <w:rPr>
                <w:sz w:val="24"/>
                <w:szCs w:val="24"/>
              </w:rPr>
              <w:t>0,13</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0,1</w:t>
            </w:r>
          </w:p>
        </w:tc>
        <w:tc>
          <w:tcPr>
            <w:tcW w:w="1239" w:type="dxa"/>
            <w:vAlign w:val="center"/>
          </w:tcPr>
          <w:p w:rsidR="00111D1B" w:rsidRPr="009B7562" w:rsidRDefault="00111D1B" w:rsidP="00216559">
            <w:pPr>
              <w:pStyle w:val="a7"/>
              <w:spacing w:line="240" w:lineRule="auto"/>
              <w:ind w:firstLine="0"/>
              <w:jc w:val="center"/>
              <w:rPr>
                <w:sz w:val="24"/>
                <w:szCs w:val="24"/>
              </w:rPr>
            </w:pPr>
            <w:r>
              <w:rPr>
                <w:sz w:val="24"/>
                <w:szCs w:val="24"/>
              </w:rPr>
              <w:t>0,13</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0,1</w:t>
            </w:r>
          </w:p>
        </w:tc>
      </w:tr>
      <w:tr w:rsidR="00111D1B" w:rsidRPr="00B916A7" w:rsidTr="008A516E">
        <w:trPr>
          <w:trHeight w:val="370"/>
          <w:tblHeader/>
          <w:jc w:val="center"/>
        </w:trPr>
        <w:tc>
          <w:tcPr>
            <w:tcW w:w="4220" w:type="dxa"/>
            <w:vAlign w:val="center"/>
          </w:tcPr>
          <w:p w:rsidR="00111D1B" w:rsidRDefault="00111D1B" w:rsidP="00465528">
            <w:pPr>
              <w:pStyle w:val="a7"/>
              <w:spacing w:line="240" w:lineRule="auto"/>
              <w:ind w:firstLine="0"/>
              <w:jc w:val="center"/>
              <w:rPr>
                <w:sz w:val="24"/>
                <w:szCs w:val="24"/>
              </w:rPr>
            </w:pPr>
            <w:r>
              <w:rPr>
                <w:sz w:val="24"/>
                <w:szCs w:val="24"/>
              </w:rPr>
              <w:t>- озеленение территории автостанции</w:t>
            </w:r>
          </w:p>
        </w:tc>
        <w:tc>
          <w:tcPr>
            <w:tcW w:w="1075" w:type="dxa"/>
            <w:vAlign w:val="center"/>
          </w:tcPr>
          <w:p w:rsidR="00111D1B" w:rsidRPr="009B7562" w:rsidRDefault="00111D1B" w:rsidP="00216559">
            <w:pPr>
              <w:pStyle w:val="a7"/>
              <w:spacing w:line="240" w:lineRule="auto"/>
              <w:ind w:firstLine="0"/>
              <w:jc w:val="center"/>
              <w:rPr>
                <w:sz w:val="24"/>
                <w:szCs w:val="24"/>
              </w:rPr>
            </w:pPr>
            <w:r>
              <w:rPr>
                <w:sz w:val="24"/>
                <w:szCs w:val="24"/>
              </w:rPr>
              <w:t>0,2</w:t>
            </w:r>
          </w:p>
        </w:tc>
        <w:tc>
          <w:tcPr>
            <w:tcW w:w="0" w:type="auto"/>
            <w:vAlign w:val="center"/>
          </w:tcPr>
          <w:p w:rsidR="00111D1B" w:rsidRPr="009B7562" w:rsidRDefault="00111D1B" w:rsidP="00216559">
            <w:pPr>
              <w:pStyle w:val="a7"/>
              <w:spacing w:line="240" w:lineRule="auto"/>
              <w:ind w:firstLine="0"/>
              <w:jc w:val="center"/>
              <w:rPr>
                <w:sz w:val="24"/>
                <w:szCs w:val="24"/>
              </w:rPr>
            </w:pPr>
            <w:r>
              <w:rPr>
                <w:sz w:val="24"/>
                <w:szCs w:val="24"/>
              </w:rPr>
              <w:t>0,2</w:t>
            </w:r>
          </w:p>
        </w:tc>
        <w:tc>
          <w:tcPr>
            <w:tcW w:w="1239" w:type="dxa"/>
            <w:vAlign w:val="center"/>
          </w:tcPr>
          <w:p w:rsidR="00111D1B" w:rsidRPr="009B7562" w:rsidRDefault="00111D1B" w:rsidP="00216559">
            <w:pPr>
              <w:pStyle w:val="a7"/>
              <w:spacing w:line="240" w:lineRule="auto"/>
              <w:ind w:firstLine="0"/>
              <w:jc w:val="center"/>
              <w:rPr>
                <w:sz w:val="24"/>
                <w:szCs w:val="24"/>
              </w:rPr>
            </w:pPr>
            <w:r>
              <w:rPr>
                <w:sz w:val="24"/>
                <w:szCs w:val="24"/>
              </w:rPr>
              <w:t>0,2</w:t>
            </w:r>
          </w:p>
        </w:tc>
        <w:tc>
          <w:tcPr>
            <w:tcW w:w="0" w:type="auto"/>
            <w:vAlign w:val="center"/>
          </w:tcPr>
          <w:p w:rsidR="00111D1B" w:rsidRPr="009B7562" w:rsidRDefault="00111D1B" w:rsidP="00E16CD1">
            <w:pPr>
              <w:pStyle w:val="a7"/>
              <w:spacing w:line="240" w:lineRule="auto"/>
              <w:ind w:firstLine="0"/>
              <w:jc w:val="center"/>
              <w:rPr>
                <w:sz w:val="24"/>
                <w:szCs w:val="24"/>
              </w:rPr>
            </w:pPr>
            <w:r>
              <w:rPr>
                <w:sz w:val="24"/>
                <w:szCs w:val="24"/>
              </w:rPr>
              <w:t>0,2</w:t>
            </w:r>
          </w:p>
        </w:tc>
      </w:tr>
      <w:tr w:rsidR="00111D1B" w:rsidRPr="00B916A7" w:rsidTr="008A516E">
        <w:trPr>
          <w:trHeight w:val="465"/>
          <w:tblHeader/>
          <w:jc w:val="center"/>
        </w:trPr>
        <w:tc>
          <w:tcPr>
            <w:tcW w:w="4220" w:type="dxa"/>
            <w:vAlign w:val="center"/>
          </w:tcPr>
          <w:p w:rsidR="00111D1B" w:rsidRPr="00B916A7" w:rsidRDefault="00111D1B" w:rsidP="00216559">
            <w:pPr>
              <w:pStyle w:val="a7"/>
              <w:spacing w:line="240" w:lineRule="auto"/>
              <w:ind w:firstLine="0"/>
              <w:jc w:val="center"/>
              <w:rPr>
                <w:b/>
                <w:sz w:val="24"/>
                <w:szCs w:val="24"/>
                <w:highlight w:val="yellow"/>
              </w:rPr>
            </w:pPr>
            <w:r w:rsidRPr="00D90EC6">
              <w:rPr>
                <w:b/>
                <w:sz w:val="24"/>
                <w:szCs w:val="24"/>
              </w:rPr>
              <w:t>Озеленение территория специального назначения</w:t>
            </w:r>
          </w:p>
        </w:tc>
        <w:tc>
          <w:tcPr>
            <w:tcW w:w="1075" w:type="dxa"/>
            <w:vAlign w:val="center"/>
          </w:tcPr>
          <w:p w:rsidR="00111D1B" w:rsidRPr="00D90EC6" w:rsidRDefault="00111D1B" w:rsidP="00216559">
            <w:pPr>
              <w:pStyle w:val="a7"/>
              <w:spacing w:line="240" w:lineRule="auto"/>
              <w:ind w:firstLine="0"/>
              <w:jc w:val="center"/>
              <w:rPr>
                <w:b/>
                <w:sz w:val="24"/>
                <w:szCs w:val="24"/>
              </w:rPr>
            </w:pPr>
            <w:r>
              <w:rPr>
                <w:b/>
                <w:sz w:val="24"/>
                <w:szCs w:val="24"/>
              </w:rPr>
              <w:t>28</w:t>
            </w:r>
            <w:r w:rsidRPr="00D90EC6">
              <w:rPr>
                <w:b/>
                <w:sz w:val="24"/>
                <w:szCs w:val="24"/>
              </w:rPr>
              <w:t>,</w:t>
            </w:r>
            <w:r>
              <w:rPr>
                <w:b/>
                <w:sz w:val="24"/>
                <w:szCs w:val="24"/>
              </w:rPr>
              <w:t>29</w:t>
            </w:r>
          </w:p>
        </w:tc>
        <w:tc>
          <w:tcPr>
            <w:tcW w:w="0" w:type="auto"/>
            <w:vAlign w:val="center"/>
          </w:tcPr>
          <w:p w:rsidR="00111D1B" w:rsidRPr="00D90EC6" w:rsidRDefault="00111D1B" w:rsidP="00216559">
            <w:pPr>
              <w:pStyle w:val="a7"/>
              <w:spacing w:line="240" w:lineRule="auto"/>
              <w:ind w:firstLine="0"/>
              <w:jc w:val="center"/>
              <w:rPr>
                <w:b/>
                <w:sz w:val="24"/>
                <w:szCs w:val="24"/>
              </w:rPr>
            </w:pPr>
            <w:r>
              <w:rPr>
                <w:b/>
                <w:sz w:val="24"/>
                <w:szCs w:val="24"/>
              </w:rPr>
              <w:t>29,9</w:t>
            </w:r>
          </w:p>
        </w:tc>
        <w:tc>
          <w:tcPr>
            <w:tcW w:w="1239" w:type="dxa"/>
            <w:vAlign w:val="center"/>
          </w:tcPr>
          <w:p w:rsidR="00111D1B" w:rsidRPr="00D90EC6" w:rsidRDefault="00111D1B" w:rsidP="00B02455">
            <w:pPr>
              <w:pStyle w:val="a7"/>
              <w:spacing w:line="240" w:lineRule="auto"/>
              <w:ind w:firstLine="0"/>
              <w:jc w:val="center"/>
              <w:rPr>
                <w:b/>
                <w:sz w:val="24"/>
                <w:szCs w:val="24"/>
              </w:rPr>
            </w:pPr>
            <w:r w:rsidRPr="00D90EC6">
              <w:rPr>
                <w:b/>
                <w:sz w:val="24"/>
                <w:szCs w:val="24"/>
              </w:rPr>
              <w:t>2</w:t>
            </w:r>
            <w:r>
              <w:rPr>
                <w:b/>
                <w:sz w:val="24"/>
                <w:szCs w:val="24"/>
              </w:rPr>
              <w:t>8</w:t>
            </w:r>
            <w:r w:rsidRPr="00D90EC6">
              <w:rPr>
                <w:b/>
                <w:sz w:val="24"/>
                <w:szCs w:val="24"/>
              </w:rPr>
              <w:t>,</w:t>
            </w:r>
            <w:r>
              <w:rPr>
                <w:b/>
                <w:sz w:val="24"/>
                <w:szCs w:val="24"/>
              </w:rPr>
              <w:t>29</w:t>
            </w:r>
          </w:p>
        </w:tc>
        <w:tc>
          <w:tcPr>
            <w:tcW w:w="0" w:type="auto"/>
            <w:vAlign w:val="center"/>
          </w:tcPr>
          <w:p w:rsidR="00111D1B" w:rsidRPr="00B916A7" w:rsidRDefault="00111D1B" w:rsidP="00216559">
            <w:pPr>
              <w:pStyle w:val="a7"/>
              <w:spacing w:line="240" w:lineRule="auto"/>
              <w:ind w:firstLine="0"/>
              <w:jc w:val="center"/>
              <w:rPr>
                <w:b/>
                <w:sz w:val="24"/>
                <w:szCs w:val="24"/>
                <w:highlight w:val="yellow"/>
              </w:rPr>
            </w:pPr>
            <w:r w:rsidRPr="004F6ABE">
              <w:rPr>
                <w:b/>
                <w:sz w:val="24"/>
                <w:szCs w:val="24"/>
              </w:rPr>
              <w:t>2</w:t>
            </w:r>
            <w:r>
              <w:rPr>
                <w:b/>
                <w:sz w:val="24"/>
                <w:szCs w:val="24"/>
              </w:rPr>
              <w:t>9,9</w:t>
            </w:r>
          </w:p>
        </w:tc>
      </w:tr>
      <w:tr w:rsidR="00111D1B" w:rsidRPr="00B916A7" w:rsidTr="00A3197F">
        <w:trPr>
          <w:trHeight w:val="374"/>
          <w:tblHeader/>
          <w:jc w:val="center"/>
        </w:trPr>
        <w:tc>
          <w:tcPr>
            <w:tcW w:w="4220"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lastRenderedPageBreak/>
              <w:t>Озеленение санитарно-защитных зон</w:t>
            </w:r>
          </w:p>
        </w:tc>
        <w:tc>
          <w:tcPr>
            <w:tcW w:w="1075"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6,2</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6,5</w:t>
            </w:r>
          </w:p>
        </w:tc>
        <w:tc>
          <w:tcPr>
            <w:tcW w:w="1239"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6,2</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6,5</w:t>
            </w:r>
          </w:p>
        </w:tc>
      </w:tr>
      <w:tr w:rsidR="00111D1B" w:rsidRPr="00B916A7" w:rsidTr="00A3197F">
        <w:trPr>
          <w:trHeight w:val="374"/>
          <w:tblHeader/>
          <w:jc w:val="center"/>
        </w:trPr>
        <w:tc>
          <w:tcPr>
            <w:tcW w:w="4220"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Озеленение охранных зон</w:t>
            </w:r>
          </w:p>
        </w:tc>
        <w:tc>
          <w:tcPr>
            <w:tcW w:w="1075"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2,8</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2,9</w:t>
            </w:r>
          </w:p>
        </w:tc>
        <w:tc>
          <w:tcPr>
            <w:tcW w:w="1239"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2,8</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2,9</w:t>
            </w:r>
          </w:p>
        </w:tc>
      </w:tr>
      <w:tr w:rsidR="00111D1B" w:rsidRPr="00B916A7" w:rsidTr="00A3197F">
        <w:trPr>
          <w:trHeight w:val="374"/>
          <w:tblHeader/>
          <w:jc w:val="center"/>
        </w:trPr>
        <w:tc>
          <w:tcPr>
            <w:tcW w:w="4220"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Защитное озеленение</w:t>
            </w:r>
          </w:p>
        </w:tc>
        <w:tc>
          <w:tcPr>
            <w:tcW w:w="1075"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1,09</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1</w:t>
            </w:r>
          </w:p>
        </w:tc>
        <w:tc>
          <w:tcPr>
            <w:tcW w:w="1239" w:type="dxa"/>
            <w:vAlign w:val="center"/>
          </w:tcPr>
          <w:p w:rsidR="00111D1B" w:rsidRPr="00A3197F" w:rsidRDefault="00111D1B" w:rsidP="00216559">
            <w:pPr>
              <w:pStyle w:val="a7"/>
              <w:spacing w:line="240" w:lineRule="auto"/>
              <w:ind w:firstLine="0"/>
              <w:jc w:val="center"/>
              <w:rPr>
                <w:sz w:val="24"/>
                <w:szCs w:val="24"/>
              </w:rPr>
            </w:pPr>
            <w:r w:rsidRPr="00A3197F">
              <w:rPr>
                <w:sz w:val="24"/>
                <w:szCs w:val="24"/>
              </w:rPr>
              <w:t>1,09</w:t>
            </w:r>
          </w:p>
        </w:tc>
        <w:tc>
          <w:tcPr>
            <w:tcW w:w="0" w:type="auto"/>
            <w:vAlign w:val="center"/>
          </w:tcPr>
          <w:p w:rsidR="00111D1B" w:rsidRPr="00A3197F" w:rsidRDefault="00111D1B" w:rsidP="00216559">
            <w:pPr>
              <w:pStyle w:val="a7"/>
              <w:spacing w:line="240" w:lineRule="auto"/>
              <w:ind w:firstLine="0"/>
              <w:jc w:val="center"/>
              <w:rPr>
                <w:sz w:val="24"/>
                <w:szCs w:val="24"/>
              </w:rPr>
            </w:pPr>
            <w:r>
              <w:rPr>
                <w:sz w:val="24"/>
                <w:szCs w:val="24"/>
              </w:rPr>
              <w:t>1</w:t>
            </w:r>
          </w:p>
        </w:tc>
      </w:tr>
      <w:tr w:rsidR="00111D1B" w:rsidRPr="00B916A7" w:rsidTr="008A516E">
        <w:trPr>
          <w:trHeight w:val="374"/>
          <w:tblHeader/>
          <w:jc w:val="center"/>
        </w:trPr>
        <w:tc>
          <w:tcPr>
            <w:tcW w:w="4220" w:type="dxa"/>
            <w:vAlign w:val="center"/>
          </w:tcPr>
          <w:p w:rsidR="00111D1B" w:rsidRPr="00B916A7" w:rsidRDefault="00111D1B" w:rsidP="00216559">
            <w:pPr>
              <w:pStyle w:val="a7"/>
              <w:spacing w:line="240" w:lineRule="auto"/>
              <w:ind w:firstLine="0"/>
              <w:jc w:val="center"/>
              <w:rPr>
                <w:sz w:val="24"/>
                <w:szCs w:val="24"/>
                <w:highlight w:val="yellow"/>
              </w:rPr>
            </w:pPr>
            <w:r w:rsidRPr="00D90EC6">
              <w:rPr>
                <w:sz w:val="24"/>
                <w:szCs w:val="24"/>
              </w:rPr>
              <w:t>Озеленение улиц и дорог</w:t>
            </w:r>
          </w:p>
        </w:tc>
        <w:tc>
          <w:tcPr>
            <w:tcW w:w="1075" w:type="dxa"/>
            <w:vAlign w:val="center"/>
          </w:tcPr>
          <w:p w:rsidR="00111D1B" w:rsidRPr="00D90EC6" w:rsidRDefault="00111D1B" w:rsidP="00216559">
            <w:pPr>
              <w:pStyle w:val="a7"/>
              <w:spacing w:line="240" w:lineRule="auto"/>
              <w:ind w:firstLine="0"/>
              <w:jc w:val="center"/>
              <w:rPr>
                <w:sz w:val="24"/>
                <w:szCs w:val="24"/>
              </w:rPr>
            </w:pPr>
            <w:r>
              <w:rPr>
                <w:sz w:val="24"/>
                <w:szCs w:val="24"/>
              </w:rPr>
              <w:t>18,2</w:t>
            </w:r>
          </w:p>
        </w:tc>
        <w:tc>
          <w:tcPr>
            <w:tcW w:w="0" w:type="auto"/>
            <w:vAlign w:val="center"/>
          </w:tcPr>
          <w:p w:rsidR="00111D1B" w:rsidRPr="00D90EC6" w:rsidRDefault="00111D1B" w:rsidP="00216559">
            <w:pPr>
              <w:pStyle w:val="a7"/>
              <w:spacing w:line="240" w:lineRule="auto"/>
              <w:ind w:firstLine="0"/>
              <w:jc w:val="center"/>
              <w:rPr>
                <w:sz w:val="24"/>
                <w:szCs w:val="24"/>
              </w:rPr>
            </w:pPr>
            <w:r>
              <w:rPr>
                <w:sz w:val="24"/>
                <w:szCs w:val="24"/>
              </w:rPr>
              <w:t>19,2</w:t>
            </w:r>
          </w:p>
        </w:tc>
        <w:tc>
          <w:tcPr>
            <w:tcW w:w="1239" w:type="dxa"/>
            <w:vAlign w:val="center"/>
          </w:tcPr>
          <w:p w:rsidR="00111D1B" w:rsidRPr="00D90EC6" w:rsidRDefault="00111D1B" w:rsidP="00216559">
            <w:pPr>
              <w:pStyle w:val="a7"/>
              <w:spacing w:line="240" w:lineRule="auto"/>
              <w:ind w:firstLine="0"/>
              <w:jc w:val="center"/>
              <w:rPr>
                <w:sz w:val="24"/>
                <w:szCs w:val="24"/>
              </w:rPr>
            </w:pPr>
            <w:r>
              <w:rPr>
                <w:sz w:val="24"/>
                <w:szCs w:val="24"/>
              </w:rPr>
              <w:t>18,2</w:t>
            </w:r>
          </w:p>
        </w:tc>
        <w:tc>
          <w:tcPr>
            <w:tcW w:w="0" w:type="auto"/>
            <w:vAlign w:val="center"/>
          </w:tcPr>
          <w:p w:rsidR="00111D1B" w:rsidRPr="00B916A7" w:rsidRDefault="00111D1B" w:rsidP="00216559">
            <w:pPr>
              <w:pStyle w:val="a7"/>
              <w:spacing w:line="240" w:lineRule="auto"/>
              <w:ind w:firstLine="0"/>
              <w:jc w:val="center"/>
              <w:rPr>
                <w:sz w:val="24"/>
                <w:szCs w:val="24"/>
                <w:highlight w:val="yellow"/>
              </w:rPr>
            </w:pPr>
            <w:r>
              <w:rPr>
                <w:sz w:val="24"/>
                <w:szCs w:val="24"/>
              </w:rPr>
              <w:t>19,2</w:t>
            </w:r>
          </w:p>
        </w:tc>
      </w:tr>
      <w:tr w:rsidR="00111D1B" w:rsidRPr="004C01F5" w:rsidTr="008A516E">
        <w:trPr>
          <w:trHeight w:val="477"/>
          <w:tblHeader/>
          <w:jc w:val="center"/>
        </w:trPr>
        <w:tc>
          <w:tcPr>
            <w:tcW w:w="4220" w:type="dxa"/>
            <w:vAlign w:val="center"/>
          </w:tcPr>
          <w:p w:rsidR="00111D1B" w:rsidRPr="00B916A7" w:rsidRDefault="00111D1B" w:rsidP="00216559">
            <w:pPr>
              <w:pStyle w:val="a7"/>
              <w:spacing w:line="240" w:lineRule="auto"/>
              <w:ind w:firstLine="0"/>
              <w:jc w:val="center"/>
              <w:rPr>
                <w:b/>
                <w:sz w:val="24"/>
                <w:szCs w:val="24"/>
                <w:highlight w:val="yellow"/>
              </w:rPr>
            </w:pPr>
            <w:r w:rsidRPr="00D90EC6">
              <w:rPr>
                <w:b/>
                <w:sz w:val="24"/>
                <w:szCs w:val="24"/>
              </w:rPr>
              <w:t>Итого</w:t>
            </w:r>
          </w:p>
        </w:tc>
        <w:tc>
          <w:tcPr>
            <w:tcW w:w="1075" w:type="dxa"/>
            <w:vAlign w:val="center"/>
          </w:tcPr>
          <w:p w:rsidR="00111D1B" w:rsidRPr="00D90EC6" w:rsidRDefault="00111D1B" w:rsidP="00D75FBB">
            <w:pPr>
              <w:pStyle w:val="a7"/>
              <w:spacing w:line="240" w:lineRule="auto"/>
              <w:ind w:firstLine="0"/>
              <w:jc w:val="center"/>
              <w:rPr>
                <w:b/>
                <w:sz w:val="24"/>
                <w:szCs w:val="24"/>
              </w:rPr>
            </w:pPr>
            <w:r>
              <w:rPr>
                <w:b/>
                <w:sz w:val="24"/>
                <w:szCs w:val="24"/>
              </w:rPr>
              <w:t>32,09</w:t>
            </w:r>
          </w:p>
        </w:tc>
        <w:tc>
          <w:tcPr>
            <w:tcW w:w="0" w:type="auto"/>
            <w:vAlign w:val="center"/>
          </w:tcPr>
          <w:p w:rsidR="00111D1B" w:rsidRPr="00D90EC6" w:rsidRDefault="00111D1B" w:rsidP="00D75FBB">
            <w:pPr>
              <w:pStyle w:val="a7"/>
              <w:spacing w:line="240" w:lineRule="auto"/>
              <w:ind w:firstLine="0"/>
              <w:jc w:val="center"/>
              <w:rPr>
                <w:b/>
                <w:sz w:val="24"/>
                <w:szCs w:val="24"/>
              </w:rPr>
            </w:pPr>
            <w:r>
              <w:rPr>
                <w:b/>
                <w:sz w:val="24"/>
                <w:szCs w:val="24"/>
              </w:rPr>
              <w:t>33,9</w:t>
            </w:r>
          </w:p>
        </w:tc>
        <w:tc>
          <w:tcPr>
            <w:tcW w:w="1239" w:type="dxa"/>
            <w:vAlign w:val="center"/>
          </w:tcPr>
          <w:p w:rsidR="00111D1B" w:rsidRPr="00D90EC6" w:rsidRDefault="00111D1B" w:rsidP="00D75FBB">
            <w:pPr>
              <w:pStyle w:val="a7"/>
              <w:spacing w:line="240" w:lineRule="auto"/>
              <w:ind w:firstLine="0"/>
              <w:jc w:val="center"/>
              <w:rPr>
                <w:b/>
                <w:sz w:val="24"/>
                <w:szCs w:val="24"/>
              </w:rPr>
            </w:pPr>
            <w:r>
              <w:rPr>
                <w:b/>
                <w:sz w:val="24"/>
                <w:szCs w:val="24"/>
              </w:rPr>
              <w:t>32</w:t>
            </w:r>
            <w:r w:rsidRPr="00D90EC6">
              <w:rPr>
                <w:b/>
                <w:sz w:val="24"/>
                <w:szCs w:val="24"/>
              </w:rPr>
              <w:t>,</w:t>
            </w:r>
            <w:r>
              <w:rPr>
                <w:b/>
                <w:sz w:val="24"/>
                <w:szCs w:val="24"/>
              </w:rPr>
              <w:t>09</w:t>
            </w:r>
          </w:p>
        </w:tc>
        <w:tc>
          <w:tcPr>
            <w:tcW w:w="0" w:type="auto"/>
            <w:vAlign w:val="center"/>
          </w:tcPr>
          <w:p w:rsidR="00111D1B" w:rsidRPr="004C01F5" w:rsidRDefault="00111D1B" w:rsidP="00D75FBB">
            <w:pPr>
              <w:pStyle w:val="a7"/>
              <w:spacing w:line="240" w:lineRule="auto"/>
              <w:ind w:firstLine="0"/>
              <w:jc w:val="center"/>
              <w:rPr>
                <w:b/>
                <w:sz w:val="24"/>
                <w:szCs w:val="24"/>
              </w:rPr>
            </w:pPr>
            <w:r>
              <w:rPr>
                <w:b/>
                <w:sz w:val="24"/>
                <w:szCs w:val="24"/>
              </w:rPr>
              <w:t>33,9</w:t>
            </w:r>
          </w:p>
        </w:tc>
      </w:tr>
    </w:tbl>
    <w:p w:rsidR="00111D1B" w:rsidRDefault="00111D1B" w:rsidP="0089036D">
      <w:pPr>
        <w:pStyle w:val="a7"/>
        <w:spacing w:line="240" w:lineRule="auto"/>
        <w:rPr>
          <w:szCs w:val="28"/>
        </w:rPr>
      </w:pPr>
    </w:p>
    <w:p w:rsidR="00111D1B" w:rsidRDefault="00111D1B" w:rsidP="0089036D">
      <w:pPr>
        <w:pStyle w:val="a7"/>
        <w:spacing w:line="240" w:lineRule="auto"/>
        <w:rPr>
          <w:szCs w:val="28"/>
        </w:rPr>
      </w:pPr>
      <w:r w:rsidRPr="00BE732B">
        <w:rPr>
          <w:szCs w:val="28"/>
        </w:rPr>
        <w:t xml:space="preserve">Ориентировочные стоимости запланированных работ по озеленению территории проекта планировки на первую очередь представлены в таблице </w:t>
      </w:r>
      <w:r>
        <w:rPr>
          <w:szCs w:val="28"/>
        </w:rPr>
        <w:t>20</w:t>
      </w:r>
      <w:r w:rsidRPr="00BE732B">
        <w:rPr>
          <w:szCs w:val="28"/>
        </w:rPr>
        <w:t>.</w:t>
      </w:r>
    </w:p>
    <w:p w:rsidR="00111D1B" w:rsidRDefault="00111D1B" w:rsidP="0089036D">
      <w:pPr>
        <w:pStyle w:val="a7"/>
        <w:spacing w:line="240" w:lineRule="auto"/>
        <w:rPr>
          <w:szCs w:val="28"/>
        </w:rPr>
      </w:pPr>
    </w:p>
    <w:p w:rsidR="00111D1B" w:rsidRPr="002E2B4D" w:rsidRDefault="00111D1B" w:rsidP="0089036D">
      <w:pPr>
        <w:pStyle w:val="a7"/>
        <w:spacing w:line="336" w:lineRule="auto"/>
        <w:ind w:firstLine="567"/>
        <w:jc w:val="right"/>
        <w:rPr>
          <w:szCs w:val="28"/>
        </w:rPr>
      </w:pPr>
      <w:r w:rsidRPr="002E2B4D">
        <w:rPr>
          <w:szCs w:val="28"/>
        </w:rPr>
        <w:t xml:space="preserve">Таблица </w:t>
      </w:r>
      <w:r>
        <w:rPr>
          <w:szCs w:val="28"/>
        </w:rPr>
        <w:t>20</w:t>
      </w:r>
    </w:p>
    <w:p w:rsidR="00111D1B" w:rsidRPr="002C44E6" w:rsidRDefault="00111D1B" w:rsidP="0089036D">
      <w:pPr>
        <w:pStyle w:val="a7"/>
        <w:spacing w:line="216" w:lineRule="auto"/>
        <w:ind w:firstLine="0"/>
        <w:jc w:val="center"/>
        <w:rPr>
          <w:b/>
          <w:szCs w:val="28"/>
        </w:rPr>
      </w:pPr>
      <w:r w:rsidRPr="002E2B4D">
        <w:rPr>
          <w:b/>
          <w:szCs w:val="28"/>
        </w:rPr>
        <w:t>Стоимость планируемых работ по озеленению территорий проекта планировки (на первую очередь)</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965"/>
        <w:gridCol w:w="1075"/>
        <w:gridCol w:w="1295"/>
        <w:gridCol w:w="1037"/>
        <w:gridCol w:w="1427"/>
      </w:tblGrid>
      <w:tr w:rsidR="00111D1B" w:rsidRPr="0089036D" w:rsidTr="008A516E">
        <w:trPr>
          <w:cantSplit/>
          <w:trHeight w:val="2685"/>
          <w:tblHeader/>
          <w:jc w:val="center"/>
        </w:trPr>
        <w:tc>
          <w:tcPr>
            <w:tcW w:w="2941" w:type="dxa"/>
            <w:vAlign w:val="center"/>
          </w:tcPr>
          <w:p w:rsidR="00111D1B" w:rsidRPr="001D18FF" w:rsidRDefault="00111D1B" w:rsidP="008A516E">
            <w:pPr>
              <w:pStyle w:val="a5"/>
              <w:spacing w:line="216" w:lineRule="auto"/>
              <w:ind w:left="-91"/>
              <w:jc w:val="center"/>
              <w:rPr>
                <w:b/>
                <w:sz w:val="24"/>
                <w:szCs w:val="24"/>
              </w:rPr>
            </w:pPr>
            <w:r w:rsidRPr="001D18FF">
              <w:rPr>
                <w:b/>
                <w:sz w:val="24"/>
                <w:szCs w:val="24"/>
              </w:rPr>
              <w:t>Озеленение</w:t>
            </w:r>
          </w:p>
        </w:tc>
        <w:tc>
          <w:tcPr>
            <w:tcW w:w="965" w:type="dxa"/>
            <w:textDirection w:val="btLr"/>
            <w:vAlign w:val="center"/>
          </w:tcPr>
          <w:p w:rsidR="00111D1B" w:rsidRPr="001D18FF" w:rsidRDefault="00111D1B" w:rsidP="008A516E">
            <w:pPr>
              <w:pStyle w:val="a5"/>
              <w:spacing w:line="216" w:lineRule="auto"/>
              <w:jc w:val="center"/>
              <w:rPr>
                <w:b/>
                <w:sz w:val="24"/>
                <w:szCs w:val="24"/>
              </w:rPr>
            </w:pPr>
            <w:r w:rsidRPr="001D18FF">
              <w:rPr>
                <w:b/>
                <w:sz w:val="24"/>
                <w:szCs w:val="24"/>
              </w:rPr>
              <w:t>Площадь, га</w:t>
            </w:r>
          </w:p>
        </w:tc>
        <w:tc>
          <w:tcPr>
            <w:tcW w:w="1075" w:type="dxa"/>
            <w:textDirection w:val="btLr"/>
            <w:vAlign w:val="center"/>
          </w:tcPr>
          <w:p w:rsidR="00111D1B" w:rsidRPr="001D18FF" w:rsidRDefault="00111D1B" w:rsidP="008A516E">
            <w:pPr>
              <w:pStyle w:val="a5"/>
              <w:spacing w:line="216" w:lineRule="auto"/>
              <w:jc w:val="center"/>
              <w:rPr>
                <w:b/>
                <w:sz w:val="24"/>
                <w:szCs w:val="24"/>
              </w:rPr>
            </w:pPr>
            <w:r w:rsidRPr="001D18FF">
              <w:rPr>
                <w:b/>
                <w:sz w:val="24"/>
                <w:szCs w:val="24"/>
              </w:rPr>
              <w:t>Стоимость озеленения, тыс. руб./га</w:t>
            </w:r>
            <w:r w:rsidRPr="001D18FF">
              <w:rPr>
                <w:b/>
                <w:sz w:val="24"/>
                <w:szCs w:val="24"/>
              </w:rPr>
              <w:br/>
              <w:t>(в ценах на 2001г.)</w:t>
            </w:r>
          </w:p>
        </w:tc>
        <w:tc>
          <w:tcPr>
            <w:tcW w:w="1295" w:type="dxa"/>
            <w:textDirection w:val="btLr"/>
            <w:vAlign w:val="center"/>
          </w:tcPr>
          <w:p w:rsidR="00111D1B" w:rsidRPr="0089036D" w:rsidRDefault="00111D1B" w:rsidP="008A516E">
            <w:pPr>
              <w:pStyle w:val="a5"/>
              <w:spacing w:line="216" w:lineRule="auto"/>
              <w:jc w:val="center"/>
              <w:rPr>
                <w:b/>
                <w:sz w:val="24"/>
                <w:szCs w:val="24"/>
                <w:highlight w:val="yellow"/>
              </w:rPr>
            </w:pPr>
            <w:r w:rsidRPr="001D18FF">
              <w:rPr>
                <w:b/>
                <w:sz w:val="24"/>
                <w:szCs w:val="24"/>
              </w:rPr>
              <w:t>Сумма, т. руб. (в ценах на 2001г.)</w:t>
            </w:r>
          </w:p>
        </w:tc>
        <w:tc>
          <w:tcPr>
            <w:tcW w:w="1037" w:type="dxa"/>
            <w:textDirection w:val="btLr"/>
            <w:vAlign w:val="center"/>
          </w:tcPr>
          <w:p w:rsidR="00111D1B" w:rsidRPr="001D18FF" w:rsidRDefault="00111D1B" w:rsidP="001D18FF">
            <w:pPr>
              <w:pStyle w:val="a5"/>
              <w:spacing w:line="216" w:lineRule="auto"/>
              <w:jc w:val="center"/>
              <w:rPr>
                <w:b/>
                <w:sz w:val="24"/>
                <w:szCs w:val="24"/>
              </w:rPr>
            </w:pPr>
            <w:r w:rsidRPr="001D18FF">
              <w:rPr>
                <w:b/>
                <w:sz w:val="24"/>
                <w:szCs w:val="24"/>
              </w:rPr>
              <w:t>Стоимость озеленения, тыс. руб../га</w:t>
            </w:r>
            <w:r w:rsidRPr="001D18FF">
              <w:rPr>
                <w:b/>
                <w:sz w:val="24"/>
                <w:szCs w:val="24"/>
              </w:rPr>
              <w:br/>
              <w:t>(в ценах на 2011г.)</w:t>
            </w:r>
          </w:p>
        </w:tc>
        <w:tc>
          <w:tcPr>
            <w:tcW w:w="1427" w:type="dxa"/>
            <w:textDirection w:val="btLr"/>
            <w:vAlign w:val="center"/>
          </w:tcPr>
          <w:p w:rsidR="00111D1B" w:rsidRPr="001D18FF" w:rsidRDefault="00111D1B" w:rsidP="001D18FF">
            <w:pPr>
              <w:pStyle w:val="a5"/>
              <w:spacing w:line="216" w:lineRule="auto"/>
              <w:jc w:val="center"/>
              <w:rPr>
                <w:b/>
                <w:sz w:val="24"/>
                <w:szCs w:val="24"/>
              </w:rPr>
            </w:pPr>
            <w:r w:rsidRPr="001D18FF">
              <w:rPr>
                <w:b/>
                <w:sz w:val="24"/>
                <w:szCs w:val="24"/>
              </w:rPr>
              <w:t xml:space="preserve">Сумма, т. руб. </w:t>
            </w:r>
          </w:p>
          <w:p w:rsidR="00111D1B" w:rsidRPr="001D18FF" w:rsidRDefault="00111D1B" w:rsidP="001D18FF">
            <w:pPr>
              <w:pStyle w:val="a5"/>
              <w:spacing w:line="216" w:lineRule="auto"/>
              <w:jc w:val="center"/>
              <w:rPr>
                <w:b/>
                <w:sz w:val="24"/>
                <w:szCs w:val="24"/>
              </w:rPr>
            </w:pPr>
            <w:r w:rsidRPr="001D18FF">
              <w:rPr>
                <w:b/>
                <w:sz w:val="24"/>
                <w:szCs w:val="24"/>
              </w:rPr>
              <w:t>(в ценах на  2011г.)</w:t>
            </w:r>
          </w:p>
        </w:tc>
      </w:tr>
      <w:tr w:rsidR="00111D1B" w:rsidRPr="0089036D" w:rsidTr="008A516E">
        <w:trPr>
          <w:trHeight w:val="165"/>
          <w:tblHeader/>
          <w:jc w:val="center"/>
        </w:trPr>
        <w:tc>
          <w:tcPr>
            <w:tcW w:w="2941" w:type="dxa"/>
            <w:vAlign w:val="center"/>
          </w:tcPr>
          <w:p w:rsidR="00111D1B" w:rsidRPr="001D18FF" w:rsidRDefault="00111D1B" w:rsidP="001D18FF">
            <w:pPr>
              <w:pStyle w:val="a5"/>
              <w:spacing w:line="216" w:lineRule="auto"/>
              <w:ind w:firstLine="0"/>
              <w:jc w:val="center"/>
              <w:rPr>
                <w:sz w:val="24"/>
                <w:szCs w:val="24"/>
              </w:rPr>
            </w:pPr>
            <w:r w:rsidRPr="001D18FF">
              <w:rPr>
                <w:sz w:val="24"/>
                <w:szCs w:val="24"/>
              </w:rPr>
              <w:t>Озелененные территории общего пользования</w:t>
            </w:r>
          </w:p>
        </w:tc>
        <w:tc>
          <w:tcPr>
            <w:tcW w:w="965" w:type="dxa"/>
            <w:vAlign w:val="center"/>
          </w:tcPr>
          <w:p w:rsidR="00111D1B" w:rsidRPr="001D18FF" w:rsidRDefault="00111D1B" w:rsidP="008A516E">
            <w:pPr>
              <w:spacing w:after="0" w:line="216" w:lineRule="auto"/>
              <w:jc w:val="center"/>
              <w:rPr>
                <w:rFonts w:ascii="Times New Roman" w:hAnsi="Times New Roman"/>
                <w:bCs/>
                <w:sz w:val="24"/>
                <w:szCs w:val="24"/>
              </w:rPr>
            </w:pPr>
            <w:r>
              <w:rPr>
                <w:rFonts w:ascii="Times New Roman" w:hAnsi="Times New Roman"/>
                <w:bCs/>
                <w:sz w:val="24"/>
                <w:szCs w:val="24"/>
              </w:rPr>
              <w:t>3</w:t>
            </w:r>
            <w:r w:rsidRPr="001D18FF">
              <w:rPr>
                <w:rFonts w:ascii="Times New Roman" w:hAnsi="Times New Roman"/>
                <w:bCs/>
                <w:sz w:val="24"/>
                <w:szCs w:val="24"/>
              </w:rPr>
              <w:t>,</w:t>
            </w:r>
            <w:r>
              <w:rPr>
                <w:rFonts w:ascii="Times New Roman" w:hAnsi="Times New Roman"/>
                <w:bCs/>
                <w:sz w:val="24"/>
                <w:szCs w:val="24"/>
              </w:rPr>
              <w:t>47</w:t>
            </w:r>
          </w:p>
        </w:tc>
        <w:tc>
          <w:tcPr>
            <w:tcW w:w="107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626,6</w:t>
            </w:r>
          </w:p>
        </w:tc>
        <w:tc>
          <w:tcPr>
            <w:tcW w:w="1295" w:type="dxa"/>
            <w:vAlign w:val="center"/>
          </w:tcPr>
          <w:p w:rsidR="00111D1B" w:rsidRPr="001D18FF" w:rsidRDefault="00111D1B" w:rsidP="00627178">
            <w:pPr>
              <w:spacing w:after="0" w:line="216" w:lineRule="auto"/>
              <w:jc w:val="center"/>
              <w:rPr>
                <w:rFonts w:ascii="Times New Roman" w:hAnsi="Times New Roman"/>
                <w:bCs/>
                <w:sz w:val="24"/>
                <w:szCs w:val="24"/>
              </w:rPr>
            </w:pPr>
            <w:r>
              <w:rPr>
                <w:rFonts w:ascii="Times New Roman" w:hAnsi="Times New Roman"/>
                <w:bCs/>
                <w:sz w:val="24"/>
                <w:szCs w:val="24"/>
              </w:rPr>
              <w:t>2174</w:t>
            </w:r>
            <w:r w:rsidRPr="001D18FF">
              <w:rPr>
                <w:rFonts w:ascii="Times New Roman" w:hAnsi="Times New Roman"/>
                <w:bCs/>
                <w:sz w:val="24"/>
                <w:szCs w:val="24"/>
              </w:rPr>
              <w:t>,2</w:t>
            </w:r>
          </w:p>
        </w:tc>
        <w:tc>
          <w:tcPr>
            <w:tcW w:w="1037"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2982,5</w:t>
            </w:r>
          </w:p>
        </w:tc>
        <w:tc>
          <w:tcPr>
            <w:tcW w:w="1427" w:type="dxa"/>
            <w:vAlign w:val="center"/>
          </w:tcPr>
          <w:p w:rsidR="00111D1B" w:rsidRPr="001D18FF" w:rsidRDefault="00111D1B" w:rsidP="008A516E">
            <w:pPr>
              <w:spacing w:after="0" w:line="216" w:lineRule="auto"/>
              <w:jc w:val="center"/>
              <w:rPr>
                <w:rFonts w:ascii="Times New Roman" w:hAnsi="Times New Roman"/>
                <w:bCs/>
                <w:sz w:val="24"/>
                <w:szCs w:val="24"/>
              </w:rPr>
            </w:pPr>
            <w:r>
              <w:rPr>
                <w:rFonts w:ascii="Times New Roman" w:hAnsi="Times New Roman"/>
                <w:bCs/>
                <w:sz w:val="24"/>
                <w:szCs w:val="24"/>
              </w:rPr>
              <w:t>10349</w:t>
            </w:r>
            <w:r w:rsidRPr="001D18FF">
              <w:rPr>
                <w:rFonts w:ascii="Times New Roman" w:hAnsi="Times New Roman"/>
                <w:bCs/>
                <w:sz w:val="24"/>
                <w:szCs w:val="24"/>
              </w:rPr>
              <w:t>,</w:t>
            </w:r>
            <w:r>
              <w:rPr>
                <w:rFonts w:ascii="Times New Roman" w:hAnsi="Times New Roman"/>
                <w:bCs/>
                <w:sz w:val="24"/>
                <w:szCs w:val="24"/>
              </w:rPr>
              <w:t>3</w:t>
            </w:r>
          </w:p>
        </w:tc>
      </w:tr>
      <w:tr w:rsidR="00111D1B" w:rsidRPr="0089036D" w:rsidTr="008A516E">
        <w:trPr>
          <w:trHeight w:val="269"/>
          <w:tblHeader/>
          <w:jc w:val="center"/>
        </w:trPr>
        <w:tc>
          <w:tcPr>
            <w:tcW w:w="2941" w:type="dxa"/>
            <w:vAlign w:val="center"/>
          </w:tcPr>
          <w:p w:rsidR="00111D1B" w:rsidRPr="001D18FF" w:rsidRDefault="00111D1B" w:rsidP="001D18FF">
            <w:pPr>
              <w:pStyle w:val="a5"/>
              <w:spacing w:line="216" w:lineRule="auto"/>
              <w:ind w:firstLine="0"/>
              <w:jc w:val="center"/>
              <w:rPr>
                <w:sz w:val="24"/>
                <w:szCs w:val="24"/>
              </w:rPr>
            </w:pPr>
            <w:r w:rsidRPr="001D18FF">
              <w:rPr>
                <w:sz w:val="24"/>
                <w:szCs w:val="24"/>
              </w:rPr>
              <w:t>Озелененные территории специального назначения</w:t>
            </w:r>
          </w:p>
        </w:tc>
        <w:tc>
          <w:tcPr>
            <w:tcW w:w="96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28,29</w:t>
            </w:r>
          </w:p>
        </w:tc>
        <w:tc>
          <w:tcPr>
            <w:tcW w:w="107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185,85</w:t>
            </w:r>
          </w:p>
        </w:tc>
        <w:tc>
          <w:tcPr>
            <w:tcW w:w="129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5257,69</w:t>
            </w:r>
          </w:p>
        </w:tc>
        <w:tc>
          <w:tcPr>
            <w:tcW w:w="1037"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884,6</w:t>
            </w:r>
          </w:p>
        </w:tc>
        <w:tc>
          <w:tcPr>
            <w:tcW w:w="1427"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25026,6</w:t>
            </w:r>
          </w:p>
        </w:tc>
      </w:tr>
      <w:tr w:rsidR="00111D1B" w:rsidRPr="0089036D" w:rsidTr="008A516E">
        <w:trPr>
          <w:trHeight w:val="269"/>
          <w:tblHeader/>
          <w:jc w:val="center"/>
        </w:trPr>
        <w:tc>
          <w:tcPr>
            <w:tcW w:w="2941" w:type="dxa"/>
            <w:vAlign w:val="center"/>
          </w:tcPr>
          <w:p w:rsidR="00111D1B" w:rsidRPr="001D18FF" w:rsidRDefault="00111D1B" w:rsidP="001D18FF">
            <w:pPr>
              <w:pStyle w:val="a5"/>
              <w:spacing w:line="216" w:lineRule="auto"/>
              <w:ind w:firstLine="0"/>
              <w:jc w:val="center"/>
              <w:rPr>
                <w:sz w:val="24"/>
                <w:szCs w:val="24"/>
              </w:rPr>
            </w:pPr>
            <w:r w:rsidRPr="001D18FF">
              <w:rPr>
                <w:sz w:val="24"/>
                <w:szCs w:val="24"/>
              </w:rPr>
              <w:t>Озелененные территории ограниченного пользования</w:t>
            </w:r>
          </w:p>
        </w:tc>
        <w:tc>
          <w:tcPr>
            <w:tcW w:w="96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0,33</w:t>
            </w:r>
          </w:p>
        </w:tc>
        <w:tc>
          <w:tcPr>
            <w:tcW w:w="107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185,85</w:t>
            </w:r>
          </w:p>
        </w:tc>
        <w:tc>
          <w:tcPr>
            <w:tcW w:w="1295"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61,33</w:t>
            </w:r>
          </w:p>
        </w:tc>
        <w:tc>
          <w:tcPr>
            <w:tcW w:w="1037"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884,6</w:t>
            </w:r>
          </w:p>
        </w:tc>
        <w:tc>
          <w:tcPr>
            <w:tcW w:w="1427" w:type="dxa"/>
            <w:vAlign w:val="center"/>
          </w:tcPr>
          <w:p w:rsidR="00111D1B" w:rsidRPr="001D18FF" w:rsidRDefault="00111D1B" w:rsidP="008A516E">
            <w:pPr>
              <w:spacing w:after="0" w:line="216" w:lineRule="auto"/>
              <w:jc w:val="center"/>
              <w:rPr>
                <w:rFonts w:ascii="Times New Roman" w:hAnsi="Times New Roman"/>
                <w:bCs/>
                <w:sz w:val="24"/>
                <w:szCs w:val="24"/>
              </w:rPr>
            </w:pPr>
            <w:r w:rsidRPr="001D18FF">
              <w:rPr>
                <w:rFonts w:ascii="Times New Roman" w:hAnsi="Times New Roman"/>
                <w:bCs/>
                <w:sz w:val="24"/>
                <w:szCs w:val="24"/>
              </w:rPr>
              <w:t>291,9</w:t>
            </w:r>
          </w:p>
        </w:tc>
      </w:tr>
      <w:tr w:rsidR="00111D1B" w:rsidRPr="00455C09" w:rsidTr="001D18FF">
        <w:trPr>
          <w:trHeight w:val="85"/>
          <w:tblHeader/>
          <w:jc w:val="center"/>
        </w:trPr>
        <w:tc>
          <w:tcPr>
            <w:tcW w:w="2941" w:type="dxa"/>
            <w:vAlign w:val="center"/>
          </w:tcPr>
          <w:p w:rsidR="00111D1B" w:rsidRPr="001D18FF" w:rsidRDefault="00111D1B" w:rsidP="001D18FF">
            <w:pPr>
              <w:pStyle w:val="a5"/>
              <w:spacing w:line="216" w:lineRule="auto"/>
              <w:ind w:firstLine="0"/>
              <w:jc w:val="center"/>
              <w:rPr>
                <w:b/>
                <w:sz w:val="24"/>
                <w:szCs w:val="24"/>
              </w:rPr>
            </w:pPr>
            <w:r w:rsidRPr="001D18FF">
              <w:rPr>
                <w:b/>
                <w:sz w:val="24"/>
                <w:szCs w:val="24"/>
              </w:rPr>
              <w:t>ИТОГО</w:t>
            </w:r>
          </w:p>
        </w:tc>
        <w:tc>
          <w:tcPr>
            <w:tcW w:w="965" w:type="dxa"/>
            <w:vAlign w:val="center"/>
          </w:tcPr>
          <w:p w:rsidR="00111D1B" w:rsidRPr="001D18FF" w:rsidRDefault="00111D1B" w:rsidP="00400157">
            <w:pPr>
              <w:spacing w:after="0" w:line="216" w:lineRule="auto"/>
              <w:jc w:val="center"/>
              <w:rPr>
                <w:rFonts w:ascii="Times New Roman" w:hAnsi="Times New Roman"/>
                <w:b/>
                <w:bCs/>
                <w:sz w:val="24"/>
                <w:szCs w:val="24"/>
              </w:rPr>
            </w:pPr>
            <w:r>
              <w:rPr>
                <w:rFonts w:ascii="Times New Roman" w:hAnsi="Times New Roman"/>
                <w:b/>
                <w:bCs/>
                <w:sz w:val="24"/>
                <w:szCs w:val="24"/>
              </w:rPr>
              <w:t>32</w:t>
            </w:r>
            <w:r w:rsidRPr="001D18FF">
              <w:rPr>
                <w:rFonts w:ascii="Times New Roman" w:hAnsi="Times New Roman"/>
                <w:b/>
                <w:bCs/>
                <w:sz w:val="24"/>
                <w:szCs w:val="24"/>
              </w:rPr>
              <w:t>,</w:t>
            </w:r>
            <w:r>
              <w:rPr>
                <w:rFonts w:ascii="Times New Roman" w:hAnsi="Times New Roman"/>
                <w:b/>
                <w:bCs/>
                <w:sz w:val="24"/>
                <w:szCs w:val="24"/>
              </w:rPr>
              <w:t>09</w:t>
            </w:r>
          </w:p>
        </w:tc>
        <w:tc>
          <w:tcPr>
            <w:tcW w:w="1075" w:type="dxa"/>
            <w:vAlign w:val="center"/>
          </w:tcPr>
          <w:p w:rsidR="00111D1B" w:rsidRPr="001D18FF" w:rsidRDefault="00111D1B" w:rsidP="008A516E">
            <w:pPr>
              <w:spacing w:after="0" w:line="216" w:lineRule="auto"/>
              <w:jc w:val="center"/>
              <w:rPr>
                <w:rFonts w:ascii="Times New Roman" w:hAnsi="Times New Roman"/>
                <w:b/>
                <w:bCs/>
                <w:sz w:val="24"/>
                <w:szCs w:val="24"/>
                <w:highlight w:val="yellow"/>
              </w:rPr>
            </w:pPr>
          </w:p>
        </w:tc>
        <w:tc>
          <w:tcPr>
            <w:tcW w:w="1295" w:type="dxa"/>
            <w:vAlign w:val="center"/>
          </w:tcPr>
          <w:p w:rsidR="00111D1B" w:rsidRPr="001D18FF" w:rsidRDefault="00111D1B" w:rsidP="00400157">
            <w:pPr>
              <w:spacing w:after="0" w:line="216" w:lineRule="auto"/>
              <w:jc w:val="center"/>
              <w:rPr>
                <w:rFonts w:ascii="Times New Roman" w:hAnsi="Times New Roman"/>
                <w:b/>
                <w:bCs/>
                <w:sz w:val="24"/>
                <w:szCs w:val="24"/>
              </w:rPr>
            </w:pPr>
            <w:r>
              <w:rPr>
                <w:rFonts w:ascii="Times New Roman" w:hAnsi="Times New Roman"/>
                <w:b/>
                <w:bCs/>
                <w:sz w:val="24"/>
                <w:szCs w:val="24"/>
              </w:rPr>
              <w:t>7493</w:t>
            </w:r>
            <w:r w:rsidRPr="001D18FF">
              <w:rPr>
                <w:rFonts w:ascii="Times New Roman" w:hAnsi="Times New Roman"/>
                <w:b/>
                <w:bCs/>
                <w:sz w:val="24"/>
                <w:szCs w:val="24"/>
              </w:rPr>
              <w:t>,</w:t>
            </w:r>
            <w:r>
              <w:rPr>
                <w:rFonts w:ascii="Times New Roman" w:hAnsi="Times New Roman"/>
                <w:b/>
                <w:bCs/>
                <w:sz w:val="24"/>
                <w:szCs w:val="24"/>
              </w:rPr>
              <w:t>22</w:t>
            </w:r>
          </w:p>
        </w:tc>
        <w:tc>
          <w:tcPr>
            <w:tcW w:w="1037" w:type="dxa"/>
            <w:vAlign w:val="center"/>
          </w:tcPr>
          <w:p w:rsidR="00111D1B" w:rsidRPr="001D18FF" w:rsidRDefault="00111D1B" w:rsidP="008A516E">
            <w:pPr>
              <w:spacing w:after="0" w:line="216" w:lineRule="auto"/>
              <w:jc w:val="center"/>
              <w:rPr>
                <w:rFonts w:ascii="Times New Roman" w:hAnsi="Times New Roman"/>
                <w:b/>
                <w:bCs/>
                <w:sz w:val="24"/>
                <w:szCs w:val="24"/>
                <w:highlight w:val="yellow"/>
              </w:rPr>
            </w:pPr>
          </w:p>
        </w:tc>
        <w:tc>
          <w:tcPr>
            <w:tcW w:w="1427" w:type="dxa"/>
            <w:vAlign w:val="center"/>
          </w:tcPr>
          <w:p w:rsidR="00111D1B" w:rsidRPr="001D18FF" w:rsidRDefault="00111D1B" w:rsidP="00400157">
            <w:pPr>
              <w:spacing w:after="0" w:line="216" w:lineRule="auto"/>
              <w:jc w:val="center"/>
              <w:rPr>
                <w:rFonts w:ascii="Times New Roman" w:hAnsi="Times New Roman"/>
                <w:b/>
                <w:bCs/>
                <w:sz w:val="24"/>
                <w:szCs w:val="24"/>
              </w:rPr>
            </w:pPr>
            <w:r>
              <w:rPr>
                <w:rFonts w:ascii="Times New Roman" w:hAnsi="Times New Roman"/>
                <w:b/>
                <w:bCs/>
                <w:sz w:val="24"/>
                <w:szCs w:val="24"/>
              </w:rPr>
              <w:t>35667</w:t>
            </w:r>
            <w:r w:rsidRPr="001D18FF">
              <w:rPr>
                <w:rFonts w:ascii="Times New Roman" w:hAnsi="Times New Roman"/>
                <w:b/>
                <w:bCs/>
                <w:sz w:val="24"/>
                <w:szCs w:val="24"/>
              </w:rPr>
              <w:t>,</w:t>
            </w:r>
            <w:r>
              <w:rPr>
                <w:rFonts w:ascii="Times New Roman" w:hAnsi="Times New Roman"/>
                <w:b/>
                <w:bCs/>
                <w:sz w:val="24"/>
                <w:szCs w:val="24"/>
              </w:rPr>
              <w:t>8</w:t>
            </w:r>
          </w:p>
        </w:tc>
      </w:tr>
    </w:tbl>
    <w:p w:rsidR="00111D1B" w:rsidRDefault="00111D1B" w:rsidP="00D9677A">
      <w:pPr>
        <w:pStyle w:val="a7"/>
        <w:rPr>
          <w:szCs w:val="28"/>
        </w:rPr>
      </w:pPr>
    </w:p>
    <w:p w:rsidR="00111D1B" w:rsidRDefault="00111D1B" w:rsidP="00D9677A">
      <w:pPr>
        <w:pStyle w:val="a7"/>
        <w:spacing w:line="240" w:lineRule="auto"/>
        <w:rPr>
          <w:szCs w:val="28"/>
        </w:rPr>
      </w:pPr>
      <w:r w:rsidRPr="00A9753F">
        <w:rPr>
          <w:szCs w:val="28"/>
        </w:rPr>
        <w:t>При проведении работ по озеленению рекомендуется использовать местные породы насаждений, наиболее приспособленные к данным почвенно-климатическим условиям. Рекомендуется создание смешанных насаждений из хвойных и лиственных пород, которые обладают широкими и разнообразными декоративными возможностями и в то же время более устойчивы к загрязнению окружающей среды.</w:t>
      </w:r>
    </w:p>
    <w:p w:rsidR="00111D1B" w:rsidRDefault="00111D1B" w:rsidP="00216559">
      <w:pPr>
        <w:pStyle w:val="a7"/>
        <w:spacing w:line="240" w:lineRule="auto"/>
        <w:rPr>
          <w:szCs w:val="28"/>
          <w:lang w:eastAsia="en-US"/>
        </w:rPr>
      </w:pPr>
    </w:p>
    <w:p w:rsidR="00111D1B" w:rsidRDefault="00111D1B" w:rsidP="00216559">
      <w:pPr>
        <w:pStyle w:val="a7"/>
        <w:spacing w:line="240" w:lineRule="auto"/>
        <w:rPr>
          <w:szCs w:val="28"/>
          <w:lang w:eastAsia="en-US"/>
        </w:rPr>
      </w:pPr>
    </w:p>
    <w:p w:rsidR="00111D1B" w:rsidRPr="00C30253" w:rsidRDefault="00111D1B" w:rsidP="00D9677A">
      <w:pPr>
        <w:pStyle w:val="a7"/>
        <w:numPr>
          <w:ilvl w:val="1"/>
          <w:numId w:val="1"/>
        </w:numPr>
        <w:spacing w:line="240" w:lineRule="auto"/>
        <w:ind w:left="0" w:firstLine="357"/>
        <w:jc w:val="center"/>
        <w:outlineLvl w:val="1"/>
        <w:rPr>
          <w:b/>
        </w:rPr>
      </w:pPr>
      <w:bookmarkStart w:id="55" w:name="_Toc185663653"/>
      <w:bookmarkStart w:id="56" w:name="_Toc278182897"/>
      <w:bookmarkStart w:id="57" w:name="_Toc300659337"/>
      <w:r w:rsidRPr="00C30253">
        <w:rPr>
          <w:b/>
        </w:rPr>
        <w:t>Мероприятия по оптимизации санитарно-эпидемиологического состояния территории и здоровья населения</w:t>
      </w:r>
      <w:bookmarkEnd w:id="55"/>
      <w:bookmarkEnd w:id="56"/>
      <w:bookmarkEnd w:id="57"/>
    </w:p>
    <w:p w:rsidR="00111D1B" w:rsidRPr="006E77D9" w:rsidRDefault="00111D1B" w:rsidP="00D9677A">
      <w:pPr>
        <w:pStyle w:val="a7"/>
        <w:spacing w:line="240" w:lineRule="auto"/>
        <w:rPr>
          <w:szCs w:val="28"/>
        </w:rPr>
      </w:pPr>
      <w:r w:rsidRPr="001B4832">
        <w:rPr>
          <w:szCs w:val="28"/>
        </w:rPr>
        <w:t>Мероприятия, предложенные в перечне мероприятий проекта планировки по оптимизации экологической ситуации, направлены на улучшение санитарно-</w:t>
      </w:r>
      <w:r w:rsidRPr="006E77D9">
        <w:rPr>
          <w:szCs w:val="28"/>
        </w:rPr>
        <w:t>эпидемиологического состояния территории, в том числе:</w:t>
      </w:r>
    </w:p>
    <w:p w:rsidR="00111D1B" w:rsidRPr="00DE53B0" w:rsidRDefault="00111D1B" w:rsidP="00D9677A">
      <w:pPr>
        <w:pStyle w:val="a7"/>
        <w:numPr>
          <w:ilvl w:val="0"/>
          <w:numId w:val="27"/>
        </w:numPr>
        <w:spacing w:line="240" w:lineRule="auto"/>
        <w:ind w:left="851" w:hanging="284"/>
        <w:rPr>
          <w:szCs w:val="28"/>
        </w:rPr>
      </w:pPr>
      <w:r w:rsidRPr="00D9677A">
        <w:rPr>
          <w:szCs w:val="28"/>
        </w:rPr>
        <w:t xml:space="preserve">организация и озеленение санитарно-защитных зон существующих и проектируемых объектов, </w:t>
      </w:r>
    </w:p>
    <w:p w:rsidR="00111D1B" w:rsidRPr="006E77D9" w:rsidRDefault="00111D1B" w:rsidP="00D9677A">
      <w:pPr>
        <w:pStyle w:val="a7"/>
        <w:numPr>
          <w:ilvl w:val="0"/>
          <w:numId w:val="27"/>
        </w:numPr>
        <w:spacing w:line="240" w:lineRule="auto"/>
        <w:ind w:left="851" w:hanging="284"/>
        <w:rPr>
          <w:szCs w:val="28"/>
        </w:rPr>
      </w:pPr>
      <w:r w:rsidRPr="00D9677A">
        <w:rPr>
          <w:szCs w:val="28"/>
        </w:rPr>
        <w:lastRenderedPageBreak/>
        <w:t>контроль качества забираемых вод, используемых в целях хозяйственно-питьевого водоснабжения;</w:t>
      </w:r>
    </w:p>
    <w:p w:rsidR="00111D1B" w:rsidRPr="00D9677A" w:rsidRDefault="00111D1B" w:rsidP="00D9677A">
      <w:pPr>
        <w:pStyle w:val="a7"/>
        <w:numPr>
          <w:ilvl w:val="0"/>
          <w:numId w:val="27"/>
        </w:numPr>
        <w:spacing w:line="240" w:lineRule="auto"/>
        <w:ind w:left="851" w:hanging="284"/>
        <w:rPr>
          <w:szCs w:val="28"/>
        </w:rPr>
      </w:pPr>
      <w:r w:rsidRPr="00D9677A">
        <w:rPr>
          <w:szCs w:val="28"/>
        </w:rPr>
        <w:t>организация и очистка поверхностного стока территории планировки;</w:t>
      </w:r>
    </w:p>
    <w:p w:rsidR="00111D1B" w:rsidRPr="00D9677A" w:rsidRDefault="00111D1B" w:rsidP="00D9677A">
      <w:pPr>
        <w:pStyle w:val="a7"/>
        <w:numPr>
          <w:ilvl w:val="0"/>
          <w:numId w:val="27"/>
        </w:numPr>
        <w:spacing w:line="240" w:lineRule="auto"/>
        <w:ind w:left="851" w:hanging="284"/>
        <w:rPr>
          <w:szCs w:val="28"/>
        </w:rPr>
      </w:pPr>
      <w:r w:rsidRPr="00D9677A">
        <w:rPr>
          <w:szCs w:val="28"/>
        </w:rPr>
        <w:t xml:space="preserve">предлагаемый комплекс </w:t>
      </w:r>
      <w:proofErr w:type="spellStart"/>
      <w:r w:rsidRPr="00D9677A">
        <w:rPr>
          <w:szCs w:val="28"/>
        </w:rPr>
        <w:t>шумо</w:t>
      </w:r>
      <w:proofErr w:type="spellEnd"/>
      <w:r w:rsidRPr="00D9677A">
        <w:rPr>
          <w:szCs w:val="28"/>
        </w:rPr>
        <w:t xml:space="preserve">- и </w:t>
      </w:r>
      <w:proofErr w:type="spellStart"/>
      <w:r w:rsidRPr="00D9677A">
        <w:rPr>
          <w:szCs w:val="28"/>
        </w:rPr>
        <w:t>виброзащитных</w:t>
      </w:r>
      <w:proofErr w:type="spellEnd"/>
      <w:r w:rsidRPr="00D9677A">
        <w:rPr>
          <w:szCs w:val="28"/>
        </w:rPr>
        <w:t xml:space="preserve"> мероприятий, мероприятий по защите от ЭМИ, в том числе организация защитных зеленых насаждений и соблюдение охранных зон воздушных линий электропередач;</w:t>
      </w:r>
    </w:p>
    <w:p w:rsidR="00111D1B" w:rsidRPr="00D9677A" w:rsidRDefault="00111D1B" w:rsidP="00D9677A">
      <w:pPr>
        <w:pStyle w:val="a7"/>
        <w:numPr>
          <w:ilvl w:val="0"/>
          <w:numId w:val="27"/>
        </w:numPr>
        <w:spacing w:line="240" w:lineRule="auto"/>
        <w:ind w:left="851" w:hanging="284"/>
        <w:rPr>
          <w:szCs w:val="28"/>
        </w:rPr>
      </w:pPr>
      <w:r w:rsidRPr="00D9677A">
        <w:rPr>
          <w:szCs w:val="28"/>
        </w:rPr>
        <w:t>планово-регулярная санитарная очистка территории;</w:t>
      </w:r>
    </w:p>
    <w:p w:rsidR="00111D1B" w:rsidRPr="00D9677A" w:rsidRDefault="00111D1B" w:rsidP="00D9677A">
      <w:pPr>
        <w:pStyle w:val="a7"/>
        <w:numPr>
          <w:ilvl w:val="0"/>
          <w:numId w:val="27"/>
        </w:numPr>
        <w:spacing w:line="240" w:lineRule="auto"/>
        <w:ind w:left="851" w:hanging="284"/>
        <w:rPr>
          <w:szCs w:val="28"/>
        </w:rPr>
      </w:pPr>
      <w:r w:rsidRPr="00D9677A">
        <w:rPr>
          <w:szCs w:val="28"/>
        </w:rPr>
        <w:t xml:space="preserve">организация природно-экологического каркаса. </w:t>
      </w:r>
    </w:p>
    <w:p w:rsidR="00111D1B" w:rsidRDefault="00111D1B" w:rsidP="00216559">
      <w:pPr>
        <w:pStyle w:val="a7"/>
        <w:spacing w:line="240" w:lineRule="auto"/>
        <w:rPr>
          <w:szCs w:val="28"/>
          <w:lang w:eastAsia="en-US"/>
        </w:rPr>
      </w:pPr>
    </w:p>
    <w:p w:rsidR="00111D1B" w:rsidRPr="00F205CB" w:rsidRDefault="00111D1B" w:rsidP="00C670BE">
      <w:pPr>
        <w:pStyle w:val="a7"/>
        <w:numPr>
          <w:ilvl w:val="1"/>
          <w:numId w:val="1"/>
        </w:numPr>
        <w:spacing w:line="240" w:lineRule="auto"/>
        <w:ind w:left="0" w:firstLine="357"/>
        <w:jc w:val="center"/>
        <w:outlineLvl w:val="1"/>
        <w:rPr>
          <w:b/>
        </w:rPr>
      </w:pPr>
      <w:bookmarkStart w:id="58" w:name="_Toc278182898"/>
      <w:bookmarkStart w:id="59" w:name="_Toc300659338"/>
      <w:r w:rsidRPr="00F205CB">
        <w:rPr>
          <w:b/>
        </w:rPr>
        <w:t>Организация зон с особыми условиями использования территории (проектное предложение)</w:t>
      </w:r>
      <w:bookmarkEnd w:id="58"/>
      <w:bookmarkEnd w:id="59"/>
    </w:p>
    <w:p w:rsidR="00111D1B" w:rsidRDefault="00111D1B" w:rsidP="00C670BE">
      <w:pPr>
        <w:pStyle w:val="a7"/>
        <w:spacing w:line="240" w:lineRule="auto"/>
        <w:rPr>
          <w:szCs w:val="28"/>
        </w:rPr>
      </w:pPr>
      <w:r w:rsidRPr="00C74B24">
        <w:rPr>
          <w:szCs w:val="28"/>
        </w:rPr>
        <w:t xml:space="preserve">Проектом </w:t>
      </w:r>
      <w:r>
        <w:rPr>
          <w:szCs w:val="28"/>
        </w:rPr>
        <w:t>планировки выделены</w:t>
      </w:r>
      <w:r w:rsidRPr="00C74B24">
        <w:rPr>
          <w:szCs w:val="28"/>
        </w:rPr>
        <w:t xml:space="preserve"> следующие зоны с особыми условиями использования территории</w:t>
      </w:r>
      <w:r>
        <w:rPr>
          <w:szCs w:val="28"/>
        </w:rPr>
        <w:t>, которые отражены на соответствующей схеме</w:t>
      </w:r>
      <w:r w:rsidRPr="00C74B24">
        <w:rPr>
          <w:szCs w:val="28"/>
        </w:rPr>
        <w:t>:</w:t>
      </w:r>
    </w:p>
    <w:p w:rsidR="00111D1B" w:rsidRDefault="00111D1B" w:rsidP="00C670BE">
      <w:pPr>
        <w:pStyle w:val="a7"/>
        <w:spacing w:line="240" w:lineRule="auto"/>
        <w:ind w:left="360" w:firstLine="0"/>
        <w:jc w:val="right"/>
        <w:rPr>
          <w:szCs w:val="28"/>
        </w:rPr>
      </w:pPr>
      <w:r>
        <w:rPr>
          <w:szCs w:val="28"/>
        </w:rPr>
        <w:t>Таблица 21</w:t>
      </w:r>
    </w:p>
    <w:p w:rsidR="00111D1B" w:rsidRPr="00832AB2" w:rsidRDefault="00111D1B" w:rsidP="00C670BE">
      <w:pPr>
        <w:pStyle w:val="a7"/>
        <w:spacing w:line="240" w:lineRule="auto"/>
        <w:ind w:left="360" w:firstLine="0"/>
        <w:jc w:val="center"/>
        <w:rPr>
          <w:b/>
          <w:szCs w:val="28"/>
        </w:rPr>
      </w:pPr>
      <w:r w:rsidRPr="00832AB2">
        <w:rPr>
          <w:b/>
          <w:szCs w:val="28"/>
        </w:rPr>
        <w:t>Зоны с особыми условиями использования территории</w:t>
      </w:r>
    </w:p>
    <w:p w:rsidR="00111D1B" w:rsidRPr="00832AB2" w:rsidRDefault="00111D1B" w:rsidP="00C670BE">
      <w:pPr>
        <w:pStyle w:val="a7"/>
        <w:spacing w:line="240" w:lineRule="auto"/>
        <w:ind w:left="360" w:firstLine="0"/>
        <w:jc w:val="center"/>
        <w:rPr>
          <w:b/>
          <w:szCs w:val="28"/>
        </w:rPr>
      </w:pPr>
      <w:r w:rsidRPr="00832AB2">
        <w:rPr>
          <w:b/>
          <w:szCs w:val="28"/>
        </w:rPr>
        <w:t>(проектное предложение)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578"/>
        <w:gridCol w:w="3685"/>
      </w:tblGrid>
      <w:tr w:rsidR="00111D1B" w:rsidRPr="00F238C7" w:rsidTr="00872E10">
        <w:tc>
          <w:tcPr>
            <w:tcW w:w="3369" w:type="dxa"/>
            <w:vAlign w:val="center"/>
          </w:tcPr>
          <w:p w:rsidR="00111D1B" w:rsidRDefault="00111D1B" w:rsidP="00D24923">
            <w:pPr>
              <w:pStyle w:val="a7"/>
              <w:spacing w:line="14" w:lineRule="atLeast"/>
              <w:rPr>
                <w:szCs w:val="28"/>
              </w:rPr>
            </w:pPr>
          </w:p>
          <w:p w:rsidR="00111D1B" w:rsidRPr="00F238C7" w:rsidRDefault="00111D1B" w:rsidP="00D24923">
            <w:pPr>
              <w:pStyle w:val="a7"/>
              <w:spacing w:line="14" w:lineRule="atLeast"/>
              <w:rPr>
                <w:szCs w:val="28"/>
              </w:rPr>
            </w:pPr>
            <w:r w:rsidRPr="00F238C7">
              <w:rPr>
                <w:szCs w:val="28"/>
              </w:rPr>
              <w:t>Объект</w:t>
            </w:r>
          </w:p>
        </w:tc>
        <w:tc>
          <w:tcPr>
            <w:tcW w:w="3578" w:type="dxa"/>
            <w:vAlign w:val="center"/>
          </w:tcPr>
          <w:p w:rsidR="00111D1B" w:rsidRPr="00F238C7" w:rsidRDefault="00111D1B" w:rsidP="00D24923">
            <w:pPr>
              <w:pStyle w:val="a7"/>
              <w:spacing w:line="14" w:lineRule="atLeast"/>
              <w:ind w:firstLine="0"/>
              <w:rPr>
                <w:szCs w:val="28"/>
              </w:rPr>
            </w:pPr>
            <w:r w:rsidRPr="00F238C7">
              <w:rPr>
                <w:szCs w:val="28"/>
              </w:rPr>
              <w:t>Зона с особыми условиями использования территории</w:t>
            </w:r>
          </w:p>
        </w:tc>
        <w:tc>
          <w:tcPr>
            <w:tcW w:w="3685" w:type="dxa"/>
            <w:vAlign w:val="center"/>
          </w:tcPr>
          <w:p w:rsidR="00111D1B" w:rsidRPr="00F238C7" w:rsidRDefault="00111D1B" w:rsidP="00D24923">
            <w:pPr>
              <w:pStyle w:val="a7"/>
              <w:spacing w:line="14" w:lineRule="atLeast"/>
              <w:ind w:firstLine="0"/>
              <w:rPr>
                <w:szCs w:val="28"/>
              </w:rPr>
            </w:pPr>
            <w:r w:rsidRPr="00F238C7">
              <w:rPr>
                <w:szCs w:val="28"/>
              </w:rPr>
              <w:t>Нормативный документ</w:t>
            </w:r>
          </w:p>
        </w:tc>
      </w:tr>
      <w:tr w:rsidR="00111D1B" w:rsidRPr="00F238C7" w:rsidTr="00872E10">
        <w:tc>
          <w:tcPr>
            <w:tcW w:w="3369" w:type="dxa"/>
            <w:vAlign w:val="center"/>
          </w:tcPr>
          <w:p w:rsidR="00111D1B" w:rsidRDefault="00111D1B" w:rsidP="00D24923">
            <w:pPr>
              <w:pStyle w:val="a7"/>
              <w:spacing w:line="14" w:lineRule="atLeast"/>
              <w:ind w:firstLine="0"/>
              <w:rPr>
                <w:szCs w:val="28"/>
              </w:rPr>
            </w:pPr>
            <w:r>
              <w:rPr>
                <w:szCs w:val="28"/>
              </w:rPr>
              <w:t xml:space="preserve">ОАО «ПРСО </w:t>
            </w:r>
            <w:proofErr w:type="spellStart"/>
            <w:r>
              <w:rPr>
                <w:szCs w:val="28"/>
              </w:rPr>
              <w:t>Татавтодор</w:t>
            </w:r>
            <w:proofErr w:type="spellEnd"/>
            <w:r>
              <w:rPr>
                <w:szCs w:val="28"/>
              </w:rPr>
              <w:t>»</w:t>
            </w:r>
          </w:p>
        </w:tc>
        <w:tc>
          <w:tcPr>
            <w:tcW w:w="3578" w:type="dxa"/>
            <w:vAlign w:val="center"/>
          </w:tcPr>
          <w:p w:rsidR="00111D1B" w:rsidRPr="00F238C7" w:rsidRDefault="00111D1B" w:rsidP="00D24923">
            <w:pPr>
              <w:pStyle w:val="a7"/>
              <w:spacing w:line="14" w:lineRule="atLeast"/>
              <w:ind w:firstLine="0"/>
              <w:rPr>
                <w:szCs w:val="28"/>
              </w:rPr>
            </w:pPr>
            <w:r w:rsidRPr="00F238C7">
              <w:rPr>
                <w:szCs w:val="28"/>
              </w:rPr>
              <w:t xml:space="preserve">Санитарно-защитная зона – </w:t>
            </w:r>
            <w:r>
              <w:rPr>
                <w:szCs w:val="28"/>
              </w:rPr>
              <w:t>100</w:t>
            </w:r>
            <w:r w:rsidRPr="00F238C7">
              <w:rPr>
                <w:szCs w:val="28"/>
              </w:rPr>
              <w:t xml:space="preserve"> м</w:t>
            </w:r>
          </w:p>
        </w:tc>
        <w:tc>
          <w:tcPr>
            <w:tcW w:w="3685" w:type="dxa"/>
            <w:vAlign w:val="center"/>
          </w:tcPr>
          <w:p w:rsidR="00111D1B" w:rsidRPr="00F238C7" w:rsidRDefault="00111D1B" w:rsidP="00D24923">
            <w:pPr>
              <w:pStyle w:val="a7"/>
              <w:spacing w:line="14" w:lineRule="atLeast"/>
              <w:ind w:firstLine="0"/>
              <w:rPr>
                <w:szCs w:val="28"/>
              </w:rPr>
            </w:pPr>
            <w:proofErr w:type="spellStart"/>
            <w:r>
              <w:rPr>
                <w:szCs w:val="28"/>
              </w:rPr>
              <w:t>СанПиН</w:t>
            </w:r>
            <w:proofErr w:type="spellEnd"/>
            <w:r>
              <w:rPr>
                <w:szCs w:val="28"/>
              </w:rPr>
              <w:t xml:space="preserve"> 2.2.1/2.1.1.1200-03 ч.7.1.3</w:t>
            </w:r>
          </w:p>
        </w:tc>
      </w:tr>
      <w:tr w:rsidR="00111D1B" w:rsidRPr="00F238C7" w:rsidTr="00872E10">
        <w:tc>
          <w:tcPr>
            <w:tcW w:w="3369" w:type="dxa"/>
            <w:vAlign w:val="center"/>
          </w:tcPr>
          <w:p w:rsidR="00111D1B" w:rsidRPr="00F238C7" w:rsidRDefault="00111D1B" w:rsidP="00D24923">
            <w:pPr>
              <w:pStyle w:val="a7"/>
              <w:spacing w:line="14" w:lineRule="atLeast"/>
              <w:ind w:firstLine="0"/>
              <w:jc w:val="left"/>
              <w:rPr>
                <w:szCs w:val="28"/>
              </w:rPr>
            </w:pPr>
            <w:r>
              <w:rPr>
                <w:szCs w:val="28"/>
              </w:rPr>
              <w:t>Автостанция</w:t>
            </w:r>
          </w:p>
        </w:tc>
        <w:tc>
          <w:tcPr>
            <w:tcW w:w="3578" w:type="dxa"/>
            <w:vAlign w:val="center"/>
          </w:tcPr>
          <w:p w:rsidR="00111D1B" w:rsidRPr="00F238C7" w:rsidRDefault="00111D1B" w:rsidP="00D24923">
            <w:pPr>
              <w:pStyle w:val="a7"/>
              <w:spacing w:line="14" w:lineRule="atLeast"/>
              <w:ind w:firstLine="0"/>
              <w:jc w:val="left"/>
              <w:rPr>
                <w:szCs w:val="28"/>
              </w:rPr>
            </w:pPr>
            <w:r w:rsidRPr="00F238C7">
              <w:rPr>
                <w:szCs w:val="28"/>
              </w:rPr>
              <w:t xml:space="preserve">Санитарно-защитная зона – </w:t>
            </w:r>
            <w:r>
              <w:rPr>
                <w:szCs w:val="28"/>
              </w:rPr>
              <w:t>100</w:t>
            </w:r>
            <w:r w:rsidRPr="00F238C7">
              <w:rPr>
                <w:szCs w:val="28"/>
              </w:rPr>
              <w:t xml:space="preserve"> м</w:t>
            </w:r>
          </w:p>
        </w:tc>
        <w:tc>
          <w:tcPr>
            <w:tcW w:w="3685" w:type="dxa"/>
            <w:vAlign w:val="center"/>
          </w:tcPr>
          <w:p w:rsidR="00111D1B" w:rsidRPr="00F238C7" w:rsidRDefault="00111D1B" w:rsidP="00D24923">
            <w:pPr>
              <w:pStyle w:val="a7"/>
              <w:spacing w:line="14" w:lineRule="atLeast"/>
              <w:ind w:firstLine="0"/>
              <w:jc w:val="left"/>
              <w:rPr>
                <w:szCs w:val="28"/>
              </w:rPr>
            </w:pPr>
            <w:proofErr w:type="spellStart"/>
            <w:r>
              <w:rPr>
                <w:szCs w:val="28"/>
              </w:rPr>
              <w:t>СанПиН</w:t>
            </w:r>
            <w:proofErr w:type="spellEnd"/>
            <w:r>
              <w:rPr>
                <w:szCs w:val="28"/>
              </w:rPr>
              <w:t xml:space="preserve"> 2.2.1/2.1.1.1200-03 ч.7.1.12</w:t>
            </w:r>
          </w:p>
        </w:tc>
      </w:tr>
      <w:tr w:rsidR="00111D1B" w:rsidRPr="00F238C7" w:rsidTr="00872E10">
        <w:tc>
          <w:tcPr>
            <w:tcW w:w="3369" w:type="dxa"/>
            <w:vAlign w:val="center"/>
          </w:tcPr>
          <w:p w:rsidR="00111D1B" w:rsidRPr="00F238C7" w:rsidRDefault="00111D1B" w:rsidP="00D24923">
            <w:pPr>
              <w:pStyle w:val="a7"/>
              <w:spacing w:line="14" w:lineRule="atLeast"/>
              <w:ind w:firstLine="0"/>
              <w:jc w:val="left"/>
              <w:rPr>
                <w:szCs w:val="28"/>
              </w:rPr>
            </w:pPr>
            <w:r>
              <w:rPr>
                <w:szCs w:val="28"/>
              </w:rPr>
              <w:t xml:space="preserve">Рынок </w:t>
            </w:r>
          </w:p>
        </w:tc>
        <w:tc>
          <w:tcPr>
            <w:tcW w:w="3578" w:type="dxa"/>
            <w:vAlign w:val="center"/>
          </w:tcPr>
          <w:p w:rsidR="00111D1B" w:rsidRPr="00F238C7" w:rsidRDefault="00111D1B" w:rsidP="00D24923">
            <w:pPr>
              <w:pStyle w:val="a7"/>
              <w:spacing w:line="14" w:lineRule="atLeast"/>
              <w:ind w:firstLine="0"/>
              <w:jc w:val="left"/>
              <w:rPr>
                <w:szCs w:val="28"/>
              </w:rPr>
            </w:pPr>
            <w:r w:rsidRPr="00F238C7">
              <w:rPr>
                <w:szCs w:val="28"/>
              </w:rPr>
              <w:t xml:space="preserve">Санитарно-защитная зона – </w:t>
            </w:r>
            <w:r>
              <w:rPr>
                <w:szCs w:val="28"/>
              </w:rPr>
              <w:t>50</w:t>
            </w:r>
            <w:r w:rsidRPr="00F238C7">
              <w:rPr>
                <w:szCs w:val="28"/>
              </w:rPr>
              <w:t xml:space="preserve"> м</w:t>
            </w:r>
          </w:p>
        </w:tc>
        <w:tc>
          <w:tcPr>
            <w:tcW w:w="3685" w:type="dxa"/>
            <w:vAlign w:val="center"/>
          </w:tcPr>
          <w:p w:rsidR="00111D1B" w:rsidRPr="00F238C7" w:rsidRDefault="00111D1B" w:rsidP="00D24923">
            <w:pPr>
              <w:pStyle w:val="a7"/>
              <w:spacing w:line="14" w:lineRule="atLeast"/>
              <w:ind w:firstLine="0"/>
              <w:jc w:val="left"/>
              <w:rPr>
                <w:szCs w:val="28"/>
              </w:rPr>
            </w:pPr>
            <w:proofErr w:type="spellStart"/>
            <w:r>
              <w:rPr>
                <w:szCs w:val="28"/>
              </w:rPr>
              <w:t>СанПиН</w:t>
            </w:r>
            <w:proofErr w:type="spellEnd"/>
            <w:r>
              <w:rPr>
                <w:szCs w:val="28"/>
              </w:rPr>
              <w:t xml:space="preserve"> 2.2.1/2.1.1.1200-03 ч.7.1.12</w:t>
            </w:r>
          </w:p>
        </w:tc>
      </w:tr>
      <w:tr w:rsidR="00111D1B" w:rsidRPr="00F238C7" w:rsidTr="00872E10">
        <w:tc>
          <w:tcPr>
            <w:tcW w:w="3369" w:type="dxa"/>
            <w:vAlign w:val="center"/>
          </w:tcPr>
          <w:p w:rsidR="00111D1B" w:rsidRDefault="00111D1B" w:rsidP="00D24923">
            <w:pPr>
              <w:pStyle w:val="a7"/>
              <w:spacing w:line="14" w:lineRule="atLeast"/>
              <w:ind w:firstLine="0"/>
              <w:jc w:val="left"/>
              <w:rPr>
                <w:szCs w:val="28"/>
              </w:rPr>
            </w:pPr>
            <w:r>
              <w:rPr>
                <w:szCs w:val="28"/>
              </w:rPr>
              <w:t>ООО «</w:t>
            </w:r>
            <w:proofErr w:type="spellStart"/>
            <w:r>
              <w:rPr>
                <w:szCs w:val="28"/>
              </w:rPr>
              <w:t>Балкыш</w:t>
            </w:r>
            <w:proofErr w:type="spellEnd"/>
            <w:r>
              <w:rPr>
                <w:szCs w:val="28"/>
              </w:rPr>
              <w:t>»</w:t>
            </w:r>
          </w:p>
        </w:tc>
        <w:tc>
          <w:tcPr>
            <w:tcW w:w="3578" w:type="dxa"/>
            <w:vAlign w:val="center"/>
          </w:tcPr>
          <w:p w:rsidR="00111D1B" w:rsidRDefault="00111D1B" w:rsidP="00D24923">
            <w:pPr>
              <w:pStyle w:val="a7"/>
              <w:spacing w:line="14" w:lineRule="atLeast"/>
              <w:ind w:firstLine="0"/>
              <w:jc w:val="left"/>
              <w:rPr>
                <w:szCs w:val="28"/>
              </w:rPr>
            </w:pPr>
            <w:r w:rsidRPr="00F238C7">
              <w:rPr>
                <w:szCs w:val="28"/>
              </w:rPr>
              <w:t xml:space="preserve">Санитарно-защитная зона – </w:t>
            </w:r>
            <w:r>
              <w:rPr>
                <w:szCs w:val="28"/>
              </w:rPr>
              <w:t>50</w:t>
            </w:r>
            <w:r w:rsidRPr="00F238C7">
              <w:rPr>
                <w:szCs w:val="28"/>
              </w:rPr>
              <w:t xml:space="preserve"> м</w:t>
            </w:r>
          </w:p>
        </w:tc>
        <w:tc>
          <w:tcPr>
            <w:tcW w:w="3685" w:type="dxa"/>
            <w:vAlign w:val="center"/>
          </w:tcPr>
          <w:p w:rsidR="00111D1B" w:rsidRDefault="00111D1B" w:rsidP="00D24923">
            <w:pPr>
              <w:pStyle w:val="a7"/>
              <w:spacing w:line="14" w:lineRule="atLeast"/>
              <w:ind w:firstLine="0"/>
              <w:jc w:val="left"/>
              <w:rPr>
                <w:szCs w:val="28"/>
              </w:rPr>
            </w:pPr>
            <w:proofErr w:type="spellStart"/>
            <w:r>
              <w:rPr>
                <w:szCs w:val="28"/>
              </w:rPr>
              <w:t>СанПиН</w:t>
            </w:r>
            <w:proofErr w:type="spellEnd"/>
            <w:r>
              <w:rPr>
                <w:szCs w:val="28"/>
              </w:rPr>
              <w:t xml:space="preserve"> 2.2.1/2.1.1.1200-03 ч.7.1.4</w:t>
            </w:r>
          </w:p>
        </w:tc>
      </w:tr>
      <w:tr w:rsidR="00111D1B" w:rsidRPr="00F238C7" w:rsidTr="00872E10">
        <w:tc>
          <w:tcPr>
            <w:tcW w:w="3369" w:type="dxa"/>
            <w:vAlign w:val="center"/>
          </w:tcPr>
          <w:p w:rsidR="00111D1B" w:rsidRDefault="00111D1B" w:rsidP="00D24923">
            <w:pPr>
              <w:pStyle w:val="a7"/>
              <w:spacing w:line="14" w:lineRule="atLeast"/>
              <w:ind w:firstLine="0"/>
              <w:jc w:val="left"/>
              <w:rPr>
                <w:szCs w:val="28"/>
              </w:rPr>
            </w:pPr>
            <w:r>
              <w:rPr>
                <w:szCs w:val="28"/>
              </w:rPr>
              <w:t>База ООО «</w:t>
            </w:r>
            <w:proofErr w:type="spellStart"/>
            <w:r>
              <w:rPr>
                <w:szCs w:val="28"/>
              </w:rPr>
              <w:t>Нарат</w:t>
            </w:r>
            <w:proofErr w:type="spellEnd"/>
            <w:r>
              <w:rPr>
                <w:szCs w:val="28"/>
              </w:rPr>
              <w:t>»</w:t>
            </w:r>
          </w:p>
        </w:tc>
        <w:tc>
          <w:tcPr>
            <w:tcW w:w="3578" w:type="dxa"/>
            <w:vAlign w:val="center"/>
          </w:tcPr>
          <w:p w:rsidR="00111D1B" w:rsidRDefault="00111D1B" w:rsidP="00D24923">
            <w:pPr>
              <w:pStyle w:val="a7"/>
              <w:spacing w:line="14" w:lineRule="atLeast"/>
              <w:ind w:firstLine="0"/>
              <w:jc w:val="left"/>
              <w:rPr>
                <w:szCs w:val="28"/>
              </w:rPr>
            </w:pPr>
            <w:r w:rsidRPr="00F238C7">
              <w:rPr>
                <w:szCs w:val="28"/>
              </w:rPr>
              <w:t xml:space="preserve">Санитарно-защитная зона – </w:t>
            </w:r>
            <w:r>
              <w:rPr>
                <w:szCs w:val="28"/>
              </w:rPr>
              <w:t>50</w:t>
            </w:r>
            <w:r w:rsidRPr="00F238C7">
              <w:rPr>
                <w:szCs w:val="28"/>
              </w:rPr>
              <w:t xml:space="preserve"> м</w:t>
            </w:r>
          </w:p>
        </w:tc>
        <w:tc>
          <w:tcPr>
            <w:tcW w:w="3685" w:type="dxa"/>
            <w:vAlign w:val="center"/>
          </w:tcPr>
          <w:p w:rsidR="00111D1B" w:rsidRDefault="00111D1B" w:rsidP="00D24923">
            <w:pPr>
              <w:pStyle w:val="a7"/>
              <w:spacing w:line="14" w:lineRule="atLeast"/>
              <w:ind w:firstLine="0"/>
              <w:jc w:val="left"/>
              <w:rPr>
                <w:szCs w:val="28"/>
              </w:rPr>
            </w:pPr>
            <w:proofErr w:type="spellStart"/>
            <w:r>
              <w:rPr>
                <w:szCs w:val="28"/>
              </w:rPr>
              <w:t>СанПиН</w:t>
            </w:r>
            <w:proofErr w:type="spellEnd"/>
            <w:r>
              <w:rPr>
                <w:szCs w:val="28"/>
              </w:rPr>
              <w:t xml:space="preserve"> 2.2.1/2.1.1.1200-03 ч.7.1.11</w:t>
            </w:r>
          </w:p>
        </w:tc>
      </w:tr>
      <w:tr w:rsidR="00111D1B" w:rsidRPr="00F238C7" w:rsidTr="00872E10">
        <w:tc>
          <w:tcPr>
            <w:tcW w:w="3369" w:type="dxa"/>
            <w:vAlign w:val="center"/>
          </w:tcPr>
          <w:p w:rsidR="00111D1B" w:rsidRPr="00F238C7" w:rsidRDefault="00111D1B" w:rsidP="00872E10">
            <w:pPr>
              <w:pStyle w:val="a7"/>
              <w:spacing w:line="14" w:lineRule="atLeast"/>
              <w:ind w:firstLine="0"/>
              <w:jc w:val="left"/>
              <w:rPr>
                <w:szCs w:val="28"/>
              </w:rPr>
            </w:pPr>
            <w:r>
              <w:rPr>
                <w:szCs w:val="28"/>
              </w:rPr>
              <w:t>Стоянка</w:t>
            </w:r>
          </w:p>
        </w:tc>
        <w:tc>
          <w:tcPr>
            <w:tcW w:w="3578" w:type="dxa"/>
            <w:vAlign w:val="center"/>
          </w:tcPr>
          <w:p w:rsidR="00111D1B" w:rsidRPr="00F238C7" w:rsidRDefault="00111D1B" w:rsidP="00872E10">
            <w:pPr>
              <w:pStyle w:val="a7"/>
              <w:spacing w:line="14" w:lineRule="atLeast"/>
              <w:ind w:firstLine="0"/>
              <w:jc w:val="left"/>
              <w:rPr>
                <w:szCs w:val="28"/>
              </w:rPr>
            </w:pPr>
            <w:r w:rsidRPr="00F238C7">
              <w:rPr>
                <w:szCs w:val="28"/>
              </w:rPr>
              <w:t>Санитарно-защитная зона –</w:t>
            </w:r>
            <w:r>
              <w:rPr>
                <w:szCs w:val="28"/>
              </w:rPr>
              <w:t>15</w:t>
            </w:r>
            <w:r w:rsidRPr="00F238C7">
              <w:rPr>
                <w:szCs w:val="28"/>
              </w:rPr>
              <w:t xml:space="preserve"> м</w:t>
            </w:r>
          </w:p>
        </w:tc>
        <w:tc>
          <w:tcPr>
            <w:tcW w:w="3685" w:type="dxa"/>
            <w:vAlign w:val="center"/>
          </w:tcPr>
          <w:p w:rsidR="00111D1B" w:rsidRPr="00F238C7" w:rsidRDefault="00111D1B" w:rsidP="00872E10">
            <w:pPr>
              <w:pStyle w:val="a7"/>
              <w:spacing w:line="14" w:lineRule="atLeast"/>
              <w:ind w:firstLine="0"/>
              <w:jc w:val="left"/>
              <w:rPr>
                <w:szCs w:val="28"/>
              </w:rPr>
            </w:pPr>
            <w:proofErr w:type="spellStart"/>
            <w:r>
              <w:rPr>
                <w:szCs w:val="28"/>
              </w:rPr>
              <w:t>СанПиН</w:t>
            </w:r>
            <w:proofErr w:type="spellEnd"/>
            <w:r>
              <w:rPr>
                <w:szCs w:val="28"/>
              </w:rPr>
              <w:t xml:space="preserve"> 2.2.1/2.1.1.1200-03 ч.7.1.12</w:t>
            </w:r>
          </w:p>
        </w:tc>
      </w:tr>
      <w:tr w:rsidR="00111D1B" w:rsidRPr="00F238C7" w:rsidTr="00872E10">
        <w:tc>
          <w:tcPr>
            <w:tcW w:w="3369" w:type="dxa"/>
            <w:vAlign w:val="center"/>
          </w:tcPr>
          <w:p w:rsidR="00111D1B" w:rsidRDefault="00111D1B" w:rsidP="00872E10">
            <w:pPr>
              <w:pStyle w:val="a7"/>
              <w:spacing w:line="14" w:lineRule="atLeast"/>
              <w:ind w:firstLine="0"/>
              <w:jc w:val="left"/>
              <w:rPr>
                <w:szCs w:val="28"/>
              </w:rPr>
            </w:pPr>
            <w:bookmarkStart w:id="60" w:name="_Toc278182899"/>
            <w:r>
              <w:rPr>
                <w:szCs w:val="28"/>
              </w:rPr>
              <w:t>Водозабор</w:t>
            </w:r>
          </w:p>
        </w:tc>
        <w:tc>
          <w:tcPr>
            <w:tcW w:w="3578" w:type="dxa"/>
            <w:vAlign w:val="center"/>
          </w:tcPr>
          <w:p w:rsidR="00111D1B" w:rsidRPr="00F238C7" w:rsidRDefault="00111D1B" w:rsidP="00A7366A">
            <w:pPr>
              <w:pStyle w:val="a7"/>
              <w:spacing w:line="14" w:lineRule="atLeast"/>
              <w:ind w:firstLine="0"/>
              <w:jc w:val="left"/>
              <w:rPr>
                <w:szCs w:val="28"/>
              </w:rPr>
            </w:pPr>
            <w:r w:rsidRPr="00F238C7">
              <w:rPr>
                <w:szCs w:val="28"/>
              </w:rPr>
              <w:t>I</w:t>
            </w:r>
            <w:r>
              <w:rPr>
                <w:szCs w:val="28"/>
              </w:rPr>
              <w:t xml:space="preserve"> пояс зоны санитарной охраны – 5</w:t>
            </w:r>
            <w:r w:rsidRPr="00F238C7">
              <w:rPr>
                <w:szCs w:val="28"/>
              </w:rPr>
              <w:t>0 м</w:t>
            </w:r>
          </w:p>
        </w:tc>
        <w:tc>
          <w:tcPr>
            <w:tcW w:w="3685" w:type="dxa"/>
            <w:vAlign w:val="center"/>
          </w:tcPr>
          <w:p w:rsidR="00111D1B" w:rsidRPr="00F238C7" w:rsidRDefault="00111D1B" w:rsidP="00A7366A">
            <w:pPr>
              <w:pStyle w:val="a7"/>
              <w:spacing w:line="14" w:lineRule="atLeast"/>
              <w:ind w:firstLine="0"/>
              <w:jc w:val="left"/>
              <w:rPr>
                <w:szCs w:val="28"/>
              </w:rPr>
            </w:pPr>
            <w:proofErr w:type="spellStart"/>
            <w:r w:rsidRPr="00F238C7">
              <w:rPr>
                <w:szCs w:val="28"/>
              </w:rPr>
              <w:t>СанПиН</w:t>
            </w:r>
            <w:proofErr w:type="spellEnd"/>
            <w:r w:rsidRPr="00F238C7">
              <w:rPr>
                <w:szCs w:val="28"/>
              </w:rPr>
              <w:t xml:space="preserve"> 2.1.4.1110-02</w:t>
            </w:r>
          </w:p>
        </w:tc>
      </w:tr>
      <w:tr w:rsidR="00111D1B" w:rsidRPr="00F238C7" w:rsidTr="005B79DD">
        <w:trPr>
          <w:trHeight w:val="1000"/>
        </w:trPr>
        <w:tc>
          <w:tcPr>
            <w:tcW w:w="3369" w:type="dxa"/>
            <w:vAlign w:val="center"/>
          </w:tcPr>
          <w:p w:rsidR="00111D1B" w:rsidRDefault="00111D1B" w:rsidP="005B79DD">
            <w:pPr>
              <w:spacing w:after="0" w:line="240" w:lineRule="auto"/>
              <w:jc w:val="both"/>
              <w:rPr>
                <w:szCs w:val="28"/>
              </w:rPr>
            </w:pPr>
            <w:r>
              <w:rPr>
                <w:rFonts w:ascii="Times New Roman" w:hAnsi="Times New Roman"/>
                <w:sz w:val="28"/>
                <w:szCs w:val="28"/>
              </w:rPr>
              <w:t xml:space="preserve">Водозаборы, </w:t>
            </w:r>
            <w:proofErr w:type="spellStart"/>
            <w:r>
              <w:rPr>
                <w:rFonts w:ascii="Times New Roman" w:hAnsi="Times New Roman"/>
                <w:sz w:val="28"/>
                <w:szCs w:val="28"/>
              </w:rPr>
              <w:t>э</w:t>
            </w:r>
            <w:r w:rsidRPr="00F007C2">
              <w:rPr>
                <w:rFonts w:ascii="Times New Roman" w:hAnsi="Times New Roman"/>
                <w:sz w:val="28"/>
                <w:szCs w:val="28"/>
              </w:rPr>
              <w:t>ксплуати</w:t>
            </w:r>
            <w:r>
              <w:rPr>
                <w:rFonts w:ascii="Times New Roman" w:hAnsi="Times New Roman"/>
                <w:sz w:val="28"/>
                <w:szCs w:val="28"/>
              </w:rPr>
              <w:t>-</w:t>
            </w:r>
            <w:r w:rsidRPr="00F007C2">
              <w:rPr>
                <w:rFonts w:ascii="Times New Roman" w:hAnsi="Times New Roman"/>
                <w:sz w:val="28"/>
                <w:szCs w:val="28"/>
              </w:rPr>
              <w:t>руемы</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Кайбицким</w:t>
            </w:r>
            <w:proofErr w:type="spellEnd"/>
            <w:r>
              <w:rPr>
                <w:rFonts w:ascii="Times New Roman" w:hAnsi="Times New Roman"/>
                <w:sz w:val="28"/>
                <w:szCs w:val="28"/>
              </w:rPr>
              <w:t xml:space="preserve"> МПП ЖКХ</w:t>
            </w:r>
          </w:p>
        </w:tc>
        <w:tc>
          <w:tcPr>
            <w:tcW w:w="3578" w:type="dxa"/>
          </w:tcPr>
          <w:p w:rsidR="00111D1B" w:rsidRPr="005B79DD" w:rsidRDefault="00111D1B" w:rsidP="005B79DD">
            <w:pPr>
              <w:pStyle w:val="a7"/>
              <w:spacing w:line="14" w:lineRule="atLeast"/>
              <w:ind w:firstLine="0"/>
              <w:jc w:val="left"/>
              <w:rPr>
                <w:szCs w:val="28"/>
              </w:rPr>
            </w:pPr>
            <w:r w:rsidRPr="00F238C7">
              <w:rPr>
                <w:szCs w:val="28"/>
              </w:rPr>
              <w:t>I</w:t>
            </w:r>
            <w:r w:rsidRPr="005B79DD">
              <w:rPr>
                <w:szCs w:val="28"/>
              </w:rPr>
              <w:t>II</w:t>
            </w:r>
            <w:r>
              <w:rPr>
                <w:szCs w:val="28"/>
              </w:rPr>
              <w:t xml:space="preserve"> пояс зоны санитарной охраны</w:t>
            </w:r>
          </w:p>
        </w:tc>
        <w:tc>
          <w:tcPr>
            <w:tcW w:w="3685" w:type="dxa"/>
          </w:tcPr>
          <w:p w:rsidR="00111D1B" w:rsidRPr="00F238C7" w:rsidRDefault="00111D1B" w:rsidP="005B79DD">
            <w:pPr>
              <w:pStyle w:val="a7"/>
              <w:spacing w:line="14" w:lineRule="atLeast"/>
              <w:ind w:firstLine="0"/>
              <w:jc w:val="left"/>
              <w:rPr>
                <w:szCs w:val="28"/>
              </w:rPr>
            </w:pPr>
            <w:proofErr w:type="spellStart"/>
            <w:r w:rsidRPr="00F238C7">
              <w:rPr>
                <w:szCs w:val="28"/>
              </w:rPr>
              <w:t>СанПиН</w:t>
            </w:r>
            <w:proofErr w:type="spellEnd"/>
            <w:r w:rsidRPr="00F238C7">
              <w:rPr>
                <w:szCs w:val="28"/>
              </w:rPr>
              <w:t xml:space="preserve"> 2.1.4.1110-02</w:t>
            </w:r>
          </w:p>
        </w:tc>
      </w:tr>
    </w:tbl>
    <w:p w:rsidR="00111D1B" w:rsidRDefault="00111D1B" w:rsidP="00F66FED">
      <w:pPr>
        <w:pStyle w:val="10"/>
        <w:jc w:val="center"/>
        <w:sectPr w:rsidR="00111D1B" w:rsidSect="00155066">
          <w:pgSz w:w="11906" w:h="16838"/>
          <w:pgMar w:top="1134" w:right="850" w:bottom="1134" w:left="1418" w:header="708" w:footer="708" w:gutter="0"/>
          <w:cols w:space="708"/>
          <w:docGrid w:linePitch="360"/>
        </w:sectPr>
      </w:pPr>
    </w:p>
    <w:p w:rsidR="00111D1B" w:rsidRPr="00B32737" w:rsidRDefault="00111D1B" w:rsidP="00F66FED">
      <w:pPr>
        <w:pStyle w:val="10"/>
        <w:jc w:val="center"/>
      </w:pPr>
      <w:bookmarkStart w:id="61" w:name="_Toc300659339"/>
      <w:r w:rsidRPr="00B32737">
        <w:lastRenderedPageBreak/>
        <w:t>Список литературы</w:t>
      </w:r>
      <w:bookmarkEnd w:id="60"/>
      <w:bookmarkEnd w:id="61"/>
    </w:p>
    <w:p w:rsidR="00111D1B" w:rsidRPr="008501D0" w:rsidRDefault="00111D1B" w:rsidP="00F66FED">
      <w:pPr>
        <w:pStyle w:val="a5"/>
        <w:numPr>
          <w:ilvl w:val="0"/>
          <w:numId w:val="33"/>
        </w:numPr>
        <w:spacing w:line="240" w:lineRule="auto"/>
        <w:ind w:left="0"/>
        <w:rPr>
          <w:szCs w:val="28"/>
        </w:rPr>
      </w:pPr>
      <w:r w:rsidRPr="008501D0">
        <w:rPr>
          <w:szCs w:val="28"/>
        </w:rPr>
        <w:t>Государственный доклад о состоянии окружающей среды РТ в</w:t>
      </w:r>
      <w:r>
        <w:rPr>
          <w:szCs w:val="28"/>
        </w:rPr>
        <w:t xml:space="preserve"> 1996-2009</w:t>
      </w:r>
      <w:r w:rsidRPr="008501D0">
        <w:rPr>
          <w:szCs w:val="28"/>
        </w:rPr>
        <w:t xml:space="preserve"> гг. - Казань, 1997 – 20</w:t>
      </w:r>
      <w:r>
        <w:rPr>
          <w:szCs w:val="28"/>
        </w:rPr>
        <w:t>10</w:t>
      </w:r>
      <w:r w:rsidRPr="008501D0">
        <w:rPr>
          <w:szCs w:val="28"/>
        </w:rPr>
        <w:t xml:space="preserve"> г.;</w:t>
      </w:r>
    </w:p>
    <w:p w:rsidR="00111D1B" w:rsidRPr="00B32737" w:rsidRDefault="00111D1B" w:rsidP="00F66FED">
      <w:pPr>
        <w:pStyle w:val="a5"/>
        <w:numPr>
          <w:ilvl w:val="0"/>
          <w:numId w:val="33"/>
        </w:numPr>
        <w:spacing w:line="240" w:lineRule="auto"/>
        <w:ind w:left="0"/>
        <w:rPr>
          <w:szCs w:val="28"/>
        </w:rPr>
      </w:pPr>
      <w:r w:rsidRPr="00B32737">
        <w:rPr>
          <w:szCs w:val="28"/>
        </w:rPr>
        <w:t>Зеленая книга РТ. - Казань: Изд-во Казанского унив-та,1993 г.;</w:t>
      </w:r>
    </w:p>
    <w:p w:rsidR="00111D1B" w:rsidRDefault="00111D1B" w:rsidP="00F66FED">
      <w:pPr>
        <w:pStyle w:val="a5"/>
        <w:numPr>
          <w:ilvl w:val="0"/>
          <w:numId w:val="33"/>
        </w:numPr>
        <w:spacing w:line="240" w:lineRule="auto"/>
        <w:ind w:left="0"/>
        <w:rPr>
          <w:szCs w:val="28"/>
        </w:rPr>
      </w:pPr>
      <w:r w:rsidRPr="00B32737">
        <w:rPr>
          <w:szCs w:val="28"/>
        </w:rPr>
        <w:t>Москва - Париж. Природа и градостроительство/Под общей редакцией Н. С. Краснощековой, В. И. Иванова. - М: «</w:t>
      </w:r>
      <w:proofErr w:type="spellStart"/>
      <w:r w:rsidRPr="00B32737">
        <w:rPr>
          <w:szCs w:val="28"/>
        </w:rPr>
        <w:t>Инкомбук</w:t>
      </w:r>
      <w:proofErr w:type="spellEnd"/>
      <w:r w:rsidRPr="00B32737">
        <w:rPr>
          <w:szCs w:val="28"/>
        </w:rPr>
        <w:t>», 1997.-173 с.;</w:t>
      </w:r>
    </w:p>
    <w:p w:rsidR="00111D1B" w:rsidRDefault="00111D1B" w:rsidP="00F66FED">
      <w:pPr>
        <w:pStyle w:val="a5"/>
        <w:numPr>
          <w:ilvl w:val="0"/>
          <w:numId w:val="33"/>
        </w:numPr>
        <w:spacing w:line="240" w:lineRule="auto"/>
        <w:ind w:left="0"/>
        <w:rPr>
          <w:szCs w:val="28"/>
        </w:rPr>
      </w:pPr>
      <w:r>
        <w:rPr>
          <w:szCs w:val="28"/>
        </w:rPr>
        <w:t xml:space="preserve">Ландшафты Республики Татарстан. Региональный ландшафтно-экологический </w:t>
      </w:r>
      <w:proofErr w:type="spellStart"/>
      <w:r>
        <w:rPr>
          <w:szCs w:val="28"/>
        </w:rPr>
        <w:t>анализ</w:t>
      </w:r>
      <w:r w:rsidRPr="00354CCC">
        <w:rPr>
          <w:szCs w:val="28"/>
        </w:rPr>
        <w:t>\</w:t>
      </w:r>
      <w:proofErr w:type="spellEnd"/>
      <w:r w:rsidRPr="00354CCC">
        <w:rPr>
          <w:szCs w:val="28"/>
        </w:rPr>
        <w:t xml:space="preserve"> Ермолаев О.П., Игонин М.Е., Бубнов А.Ю., Павлова С.В. –Казань:</w:t>
      </w:r>
      <w:r>
        <w:rPr>
          <w:szCs w:val="28"/>
        </w:rPr>
        <w:t xml:space="preserve"> «Слово». – 2007. – 411 с.</w:t>
      </w:r>
    </w:p>
    <w:p w:rsidR="00111D1B" w:rsidRPr="00B32737" w:rsidRDefault="00111D1B" w:rsidP="007513B2">
      <w:pPr>
        <w:pStyle w:val="a5"/>
        <w:spacing w:line="240" w:lineRule="auto"/>
        <w:ind w:firstLine="0"/>
        <w:rPr>
          <w:szCs w:val="28"/>
        </w:rPr>
      </w:pPr>
    </w:p>
    <w:p w:rsidR="00111D1B" w:rsidRPr="008501D0" w:rsidRDefault="00111D1B" w:rsidP="00F66FED">
      <w:pPr>
        <w:pStyle w:val="10"/>
        <w:spacing w:before="0" w:after="0" w:line="240" w:lineRule="auto"/>
        <w:jc w:val="center"/>
      </w:pPr>
      <w:bookmarkStart w:id="62" w:name="_Toc242778587"/>
      <w:bookmarkStart w:id="63" w:name="_Toc249252144"/>
      <w:bookmarkStart w:id="64" w:name="_Toc271634255"/>
      <w:bookmarkStart w:id="65" w:name="_Toc278182900"/>
      <w:bookmarkStart w:id="66" w:name="_Toc300659340"/>
      <w:r w:rsidRPr="008501D0">
        <w:t>Фондовые материалы</w:t>
      </w:r>
      <w:bookmarkEnd w:id="62"/>
      <w:bookmarkEnd w:id="63"/>
      <w:bookmarkEnd w:id="64"/>
      <w:bookmarkEnd w:id="65"/>
      <w:bookmarkEnd w:id="66"/>
    </w:p>
    <w:p w:rsidR="00111D1B" w:rsidRDefault="00111D1B" w:rsidP="00F66FED">
      <w:pPr>
        <w:pStyle w:val="a5"/>
        <w:numPr>
          <w:ilvl w:val="0"/>
          <w:numId w:val="33"/>
        </w:numPr>
        <w:spacing w:line="240" w:lineRule="auto"/>
        <w:ind w:left="0"/>
        <w:rPr>
          <w:szCs w:val="28"/>
        </w:rPr>
      </w:pPr>
      <w:r w:rsidRPr="008501D0">
        <w:rPr>
          <w:szCs w:val="28"/>
        </w:rPr>
        <w:t>Анкетные данные, предоставленные администрацией с.</w:t>
      </w:r>
      <w:r>
        <w:rPr>
          <w:szCs w:val="28"/>
        </w:rPr>
        <w:t xml:space="preserve"> Большие Кайбицы</w:t>
      </w:r>
      <w:r w:rsidRPr="008501D0">
        <w:rPr>
          <w:szCs w:val="28"/>
        </w:rPr>
        <w:t xml:space="preserve"> и </w:t>
      </w:r>
      <w:proofErr w:type="spellStart"/>
      <w:r>
        <w:rPr>
          <w:szCs w:val="28"/>
        </w:rPr>
        <w:t>Кайбицкого</w:t>
      </w:r>
      <w:proofErr w:type="spellEnd"/>
      <w:r w:rsidRPr="008501D0">
        <w:rPr>
          <w:szCs w:val="28"/>
        </w:rPr>
        <w:t xml:space="preserve"> муниципального района, предприятиями, ведомствами по энергоресурсам;</w:t>
      </w:r>
    </w:p>
    <w:p w:rsidR="00111D1B" w:rsidRPr="00F66FED" w:rsidRDefault="00111D1B" w:rsidP="00F66FED">
      <w:pPr>
        <w:pStyle w:val="a5"/>
        <w:numPr>
          <w:ilvl w:val="0"/>
          <w:numId w:val="33"/>
        </w:numPr>
        <w:spacing w:line="240" w:lineRule="auto"/>
        <w:ind w:left="0"/>
        <w:rPr>
          <w:szCs w:val="28"/>
        </w:rPr>
      </w:pPr>
      <w:r w:rsidRPr="00F66FED">
        <w:rPr>
          <w:szCs w:val="28"/>
        </w:rPr>
        <w:t>Генеральный план и проект детально</w:t>
      </w:r>
      <w:r>
        <w:rPr>
          <w:szCs w:val="28"/>
        </w:rPr>
        <w:t>й планировки райцентра Большие К</w:t>
      </w:r>
      <w:r w:rsidRPr="00F66FED">
        <w:rPr>
          <w:szCs w:val="28"/>
        </w:rPr>
        <w:t xml:space="preserve">айбицы </w:t>
      </w:r>
      <w:proofErr w:type="spellStart"/>
      <w:r w:rsidRPr="00F66FED">
        <w:rPr>
          <w:szCs w:val="28"/>
        </w:rPr>
        <w:t>Кайбицкого</w:t>
      </w:r>
      <w:proofErr w:type="spellEnd"/>
      <w:r w:rsidRPr="00F66FED">
        <w:rPr>
          <w:szCs w:val="28"/>
        </w:rPr>
        <w:t xml:space="preserve"> района Татарстана: Пояснительная записка. – Казань: Республиканский научно-методический и проектный центр архитектуры и градостроительства, 1992 г.;</w:t>
      </w:r>
    </w:p>
    <w:p w:rsidR="00111D1B" w:rsidRPr="008501D0" w:rsidRDefault="00111D1B" w:rsidP="00F66FED">
      <w:pPr>
        <w:pStyle w:val="a5"/>
        <w:numPr>
          <w:ilvl w:val="0"/>
          <w:numId w:val="33"/>
        </w:numPr>
        <w:spacing w:line="240" w:lineRule="auto"/>
        <w:ind w:left="0"/>
        <w:rPr>
          <w:szCs w:val="28"/>
        </w:rPr>
      </w:pPr>
      <w:r w:rsidRPr="008501D0">
        <w:rPr>
          <w:szCs w:val="28"/>
        </w:rPr>
        <w:t>Инженерно-г</w:t>
      </w:r>
      <w:r>
        <w:rPr>
          <w:szCs w:val="28"/>
        </w:rPr>
        <w:t>еологическая оценка территории с. Бол. Кайбицы,</w:t>
      </w:r>
      <w:r w:rsidRPr="008501D0">
        <w:rPr>
          <w:szCs w:val="28"/>
        </w:rPr>
        <w:t xml:space="preserve"> выполне</w:t>
      </w:r>
      <w:r>
        <w:rPr>
          <w:szCs w:val="28"/>
        </w:rPr>
        <w:t>нная ОАО «КАМТИСИЗ». – Н.Челны.</w:t>
      </w:r>
    </w:p>
    <w:p w:rsidR="00111D1B" w:rsidRPr="008501D0" w:rsidRDefault="00111D1B" w:rsidP="00F66FED">
      <w:pPr>
        <w:pStyle w:val="a5"/>
        <w:numPr>
          <w:ilvl w:val="0"/>
          <w:numId w:val="33"/>
        </w:numPr>
        <w:spacing w:line="240" w:lineRule="auto"/>
        <w:ind w:left="0"/>
        <w:rPr>
          <w:szCs w:val="28"/>
        </w:rPr>
      </w:pPr>
      <w:r w:rsidRPr="008501D0">
        <w:rPr>
          <w:szCs w:val="28"/>
        </w:rPr>
        <w:t>Почвенная карта Татарской АССР. Масштаб 1:600 000. - Казань, 1985 г.;</w:t>
      </w:r>
    </w:p>
    <w:p w:rsidR="00111D1B" w:rsidRPr="008501D0" w:rsidRDefault="00111D1B" w:rsidP="00F66FED">
      <w:pPr>
        <w:pStyle w:val="a5"/>
        <w:numPr>
          <w:ilvl w:val="0"/>
          <w:numId w:val="33"/>
        </w:numPr>
        <w:spacing w:line="240" w:lineRule="auto"/>
        <w:ind w:left="0"/>
        <w:rPr>
          <w:szCs w:val="28"/>
        </w:rPr>
      </w:pPr>
      <w:r w:rsidRPr="008501D0">
        <w:rPr>
          <w:szCs w:val="28"/>
        </w:rPr>
        <w:t>Справочник проектировщика. Градостроитель</w:t>
      </w:r>
      <w:r>
        <w:rPr>
          <w:szCs w:val="28"/>
        </w:rPr>
        <w:t>ство. –</w:t>
      </w:r>
      <w:proofErr w:type="spellStart"/>
      <w:r>
        <w:rPr>
          <w:szCs w:val="28"/>
        </w:rPr>
        <w:t>Стройиздат</w:t>
      </w:r>
      <w:proofErr w:type="spellEnd"/>
      <w:r>
        <w:rPr>
          <w:szCs w:val="28"/>
        </w:rPr>
        <w:t>, Москва, 1978</w:t>
      </w:r>
      <w:r w:rsidRPr="008501D0">
        <w:rPr>
          <w:szCs w:val="28"/>
        </w:rPr>
        <w:t>г.;</w:t>
      </w:r>
    </w:p>
    <w:p w:rsidR="00111D1B" w:rsidRPr="008501D0" w:rsidRDefault="00111D1B" w:rsidP="00F66FED">
      <w:pPr>
        <w:pStyle w:val="10"/>
        <w:spacing w:before="0" w:after="0" w:line="240" w:lineRule="auto"/>
        <w:jc w:val="center"/>
      </w:pPr>
      <w:bookmarkStart w:id="67" w:name="_Toc163546072"/>
      <w:bookmarkStart w:id="68" w:name="_Toc224443359"/>
      <w:bookmarkStart w:id="69" w:name="_Toc229560658"/>
      <w:bookmarkStart w:id="70" w:name="_Toc241907871"/>
      <w:bookmarkStart w:id="71" w:name="_Toc242778588"/>
      <w:bookmarkStart w:id="72" w:name="_Toc249252145"/>
      <w:bookmarkStart w:id="73" w:name="_Toc271634256"/>
      <w:bookmarkStart w:id="74" w:name="_Toc278182901"/>
      <w:bookmarkStart w:id="75" w:name="_Toc300659341"/>
      <w:r w:rsidRPr="008501D0">
        <w:t>Список нормативной документации</w:t>
      </w:r>
      <w:bookmarkEnd w:id="67"/>
      <w:bookmarkEnd w:id="68"/>
      <w:bookmarkEnd w:id="69"/>
      <w:bookmarkEnd w:id="70"/>
      <w:bookmarkEnd w:id="71"/>
      <w:bookmarkEnd w:id="72"/>
      <w:bookmarkEnd w:id="73"/>
      <w:bookmarkEnd w:id="74"/>
      <w:bookmarkEnd w:id="75"/>
    </w:p>
    <w:p w:rsidR="00111D1B" w:rsidRPr="008501D0" w:rsidRDefault="00111D1B" w:rsidP="00F66FED">
      <w:pPr>
        <w:pStyle w:val="a5"/>
        <w:numPr>
          <w:ilvl w:val="0"/>
          <w:numId w:val="33"/>
        </w:numPr>
        <w:spacing w:line="240" w:lineRule="auto"/>
        <w:ind w:left="0"/>
        <w:rPr>
          <w:szCs w:val="28"/>
        </w:rPr>
      </w:pPr>
      <w:r w:rsidRPr="008501D0">
        <w:rPr>
          <w:szCs w:val="28"/>
        </w:rPr>
        <w:t xml:space="preserve">Водный кодекс РФ: </w:t>
      </w:r>
      <w:r>
        <w:rPr>
          <w:szCs w:val="28"/>
        </w:rPr>
        <w:t xml:space="preserve">№ 74-ФЗ - </w:t>
      </w:r>
      <w:r w:rsidRPr="008501D0">
        <w:rPr>
          <w:szCs w:val="28"/>
        </w:rPr>
        <w:t>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ГОСТ 28329-89 «Озеленение городов». – М., 1989 г.;</w:t>
      </w:r>
    </w:p>
    <w:p w:rsidR="00111D1B" w:rsidRPr="008501D0" w:rsidRDefault="00111D1B" w:rsidP="00F66FED">
      <w:pPr>
        <w:pStyle w:val="a5"/>
        <w:numPr>
          <w:ilvl w:val="0"/>
          <w:numId w:val="33"/>
        </w:numPr>
        <w:spacing w:line="240" w:lineRule="auto"/>
        <w:ind w:left="0"/>
        <w:rPr>
          <w:szCs w:val="28"/>
        </w:rPr>
      </w:pPr>
      <w:r>
        <w:rPr>
          <w:szCs w:val="28"/>
        </w:rPr>
        <w:t xml:space="preserve">Градостроительный кодекс РФ: </w:t>
      </w:r>
      <w:r w:rsidRPr="008501D0">
        <w:rPr>
          <w:szCs w:val="28"/>
        </w:rPr>
        <w:t>– 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Земельный кодекс РФ: – 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Об отходах производства и потребления: №89-ФЗ:</w:t>
      </w:r>
      <w:r>
        <w:rPr>
          <w:szCs w:val="28"/>
        </w:rPr>
        <w:t xml:space="preserve"> </w:t>
      </w:r>
      <w:r w:rsidRPr="008501D0">
        <w:rPr>
          <w:szCs w:val="28"/>
        </w:rPr>
        <w:t>– 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Об охране атмосферного воздуха: №96-ФЗ:– 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Об охране окружающей среды: №7-ФЗ:</w:t>
      </w:r>
      <w:r>
        <w:rPr>
          <w:szCs w:val="28"/>
        </w:rPr>
        <w:t xml:space="preserve"> </w:t>
      </w:r>
      <w:r w:rsidRPr="008501D0">
        <w:rPr>
          <w:szCs w:val="28"/>
        </w:rPr>
        <w:t>– ЗАО «Кодекс», 2007 г.;</w:t>
      </w:r>
    </w:p>
    <w:p w:rsidR="00111D1B" w:rsidRPr="008501D0" w:rsidRDefault="00111D1B" w:rsidP="00F66FED">
      <w:pPr>
        <w:pStyle w:val="a5"/>
        <w:numPr>
          <w:ilvl w:val="0"/>
          <w:numId w:val="33"/>
        </w:numPr>
        <w:spacing w:line="240" w:lineRule="auto"/>
        <w:ind w:left="0"/>
        <w:rPr>
          <w:szCs w:val="28"/>
        </w:rPr>
      </w:pPr>
      <w:r w:rsidRPr="008501D0">
        <w:rPr>
          <w:szCs w:val="28"/>
        </w:rPr>
        <w:t>Об утверждении Правил охраны газораспределительных сетей: Постановление Правительства РФ от 20.11.2000 N 878. - ЗАО «Кодекс», 2007 г.;</w:t>
      </w:r>
    </w:p>
    <w:p w:rsidR="00111D1B" w:rsidRPr="008501D0" w:rsidRDefault="00111D1B" w:rsidP="00F66FED">
      <w:pPr>
        <w:pStyle w:val="a5"/>
        <w:numPr>
          <w:ilvl w:val="0"/>
          <w:numId w:val="33"/>
        </w:numPr>
        <w:spacing w:line="240" w:lineRule="auto"/>
        <w:ind w:left="0"/>
        <w:rPr>
          <w:szCs w:val="28"/>
        </w:rPr>
      </w:pPr>
      <w:proofErr w:type="spellStart"/>
      <w:r w:rsidRPr="008501D0">
        <w:rPr>
          <w:szCs w:val="28"/>
        </w:rPr>
        <w:t>СанПиН</w:t>
      </w:r>
      <w:proofErr w:type="spellEnd"/>
      <w:r w:rsidRPr="008501D0">
        <w:rPr>
          <w:szCs w:val="28"/>
        </w:rPr>
        <w:t xml:space="preserve"> 2.1.8/2.2.4.1383-03 «Гигиенические требования к размещению и эксплуатации передающих радиотехнических объектов». – М., 2003 г.;</w:t>
      </w:r>
    </w:p>
    <w:p w:rsidR="00111D1B" w:rsidRPr="00AE0B76" w:rsidRDefault="00111D1B" w:rsidP="00F66FED">
      <w:pPr>
        <w:pStyle w:val="a5"/>
        <w:numPr>
          <w:ilvl w:val="0"/>
          <w:numId w:val="33"/>
        </w:numPr>
        <w:spacing w:line="240" w:lineRule="auto"/>
        <w:ind w:left="0"/>
        <w:rPr>
          <w:szCs w:val="28"/>
        </w:rPr>
      </w:pPr>
      <w:proofErr w:type="spellStart"/>
      <w:r w:rsidRPr="005349AE">
        <w:rPr>
          <w:szCs w:val="28"/>
        </w:rPr>
        <w:t>СанПиН</w:t>
      </w:r>
      <w:proofErr w:type="spellEnd"/>
      <w:r w:rsidRPr="005349AE">
        <w:rPr>
          <w:szCs w:val="28"/>
        </w:rPr>
        <w:t xml:space="preserve"> 2.2.1/2.1.1.1200-03</w:t>
      </w:r>
      <w:r w:rsidRPr="008501D0">
        <w:rPr>
          <w:szCs w:val="28"/>
        </w:rPr>
        <w:t xml:space="preserve"> "Санитарно-защитные зоны и санитарная классификация предприятий, со</w:t>
      </w:r>
      <w:r>
        <w:rPr>
          <w:szCs w:val="28"/>
        </w:rPr>
        <w:t xml:space="preserve">оружений и иных объектов" </w:t>
      </w:r>
      <w:r w:rsidRPr="00AE0B76">
        <w:rPr>
          <w:szCs w:val="28"/>
        </w:rPr>
        <w:t>(с изменениями от 9 сентября 2010 г.)- М., 2007 г.;</w:t>
      </w:r>
    </w:p>
    <w:p w:rsidR="00111D1B" w:rsidRPr="008501D0" w:rsidRDefault="00111D1B" w:rsidP="00F66FED">
      <w:pPr>
        <w:pStyle w:val="a5"/>
        <w:numPr>
          <w:ilvl w:val="0"/>
          <w:numId w:val="33"/>
        </w:numPr>
        <w:spacing w:line="240" w:lineRule="auto"/>
        <w:ind w:left="0"/>
        <w:rPr>
          <w:szCs w:val="28"/>
        </w:rPr>
      </w:pPr>
      <w:proofErr w:type="spellStart"/>
      <w:r w:rsidRPr="008501D0">
        <w:rPr>
          <w:szCs w:val="28"/>
        </w:rPr>
        <w:t>СанПиН</w:t>
      </w:r>
      <w:proofErr w:type="spellEnd"/>
      <w:r w:rsidRPr="008501D0">
        <w:rPr>
          <w:szCs w:val="28"/>
        </w:rPr>
        <w:t xml:space="preserve"> 2.1.4.1110-02 «Зоны санитарной охраны источников водоснабжения и водопроводов питьевого назначения». – М., 2002 г.;</w:t>
      </w:r>
    </w:p>
    <w:p w:rsidR="00111D1B" w:rsidRPr="008501D0" w:rsidRDefault="00111D1B" w:rsidP="00F66FED">
      <w:pPr>
        <w:pStyle w:val="a5"/>
        <w:numPr>
          <w:ilvl w:val="0"/>
          <w:numId w:val="33"/>
        </w:numPr>
        <w:spacing w:line="240" w:lineRule="auto"/>
        <w:ind w:left="0"/>
        <w:rPr>
          <w:szCs w:val="28"/>
        </w:rPr>
      </w:pPr>
      <w:r w:rsidRPr="008501D0">
        <w:rPr>
          <w:szCs w:val="28"/>
        </w:rPr>
        <w:t xml:space="preserve">СП </w:t>
      </w:r>
      <w:r>
        <w:rPr>
          <w:szCs w:val="28"/>
        </w:rPr>
        <w:t>42.13330.2011</w:t>
      </w:r>
      <w:r w:rsidRPr="008501D0">
        <w:rPr>
          <w:szCs w:val="28"/>
        </w:rPr>
        <w:t xml:space="preserve"> «Градостроительство. Планировка и застройка городских и сельских поселений»/Госстрой Ро</w:t>
      </w:r>
      <w:r>
        <w:rPr>
          <w:szCs w:val="28"/>
        </w:rPr>
        <w:t>ссии. - М., 2011</w:t>
      </w:r>
      <w:r w:rsidRPr="008501D0">
        <w:rPr>
          <w:szCs w:val="28"/>
        </w:rPr>
        <w:t xml:space="preserve"> г</w:t>
      </w:r>
      <w:r>
        <w:rPr>
          <w:szCs w:val="28"/>
        </w:rPr>
        <w:t>.</w:t>
      </w:r>
    </w:p>
    <w:p w:rsidR="00111D1B" w:rsidRPr="004C5408" w:rsidRDefault="00111D1B" w:rsidP="00216559">
      <w:pPr>
        <w:pStyle w:val="a7"/>
        <w:spacing w:line="240" w:lineRule="auto"/>
        <w:rPr>
          <w:szCs w:val="28"/>
          <w:lang w:eastAsia="en-US"/>
        </w:rPr>
      </w:pPr>
    </w:p>
    <w:sectPr w:rsidR="00111D1B" w:rsidRPr="004C5408" w:rsidSect="0015506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49" w:rsidRDefault="00D86149" w:rsidP="00BB7610">
      <w:pPr>
        <w:spacing w:after="0" w:line="240" w:lineRule="auto"/>
      </w:pPr>
      <w:r>
        <w:separator/>
      </w:r>
    </w:p>
  </w:endnote>
  <w:endnote w:type="continuationSeparator" w:id="0">
    <w:p w:rsidR="00D86149" w:rsidRDefault="00D86149" w:rsidP="00BB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300B1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4C87" w:rsidRDefault="000D4C87" w:rsidP="00000D2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300B1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46093">
      <w:rPr>
        <w:rStyle w:val="a9"/>
        <w:noProof/>
      </w:rPr>
      <w:t>6</w:t>
    </w:r>
    <w:r>
      <w:rPr>
        <w:rStyle w:val="a9"/>
      </w:rPr>
      <w:fldChar w:fldCharType="end"/>
    </w:r>
  </w:p>
  <w:p w:rsidR="000D4C87" w:rsidRDefault="000D4C87" w:rsidP="00000D2F">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000D2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0D4C87" w:rsidRDefault="000D4C87" w:rsidP="00A828B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000D2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334B1">
      <w:rPr>
        <w:rStyle w:val="a9"/>
        <w:noProof/>
      </w:rPr>
      <w:t>8</w:t>
    </w:r>
    <w:r>
      <w:rPr>
        <w:rStyle w:val="a9"/>
      </w:rPr>
      <w:fldChar w:fldCharType="end"/>
    </w:r>
  </w:p>
  <w:p w:rsidR="000D4C87" w:rsidRDefault="000D4C87" w:rsidP="00A828BD">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000D2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4C87" w:rsidRDefault="000D4C87" w:rsidP="00A828B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7" w:rsidRDefault="000D4C87" w:rsidP="00000D2F">
    <w:pPr>
      <w:pStyle w:val="aa"/>
      <w:framePr w:w="374" w:wrap="around" w:vAnchor="text" w:hAnchor="margin" w:xAlign="right" w:y="1"/>
      <w:ind w:right="-166"/>
      <w:rPr>
        <w:rStyle w:val="a9"/>
      </w:rPr>
    </w:pPr>
    <w:r>
      <w:rPr>
        <w:rStyle w:val="a9"/>
      </w:rPr>
      <w:fldChar w:fldCharType="begin"/>
    </w:r>
    <w:r>
      <w:rPr>
        <w:rStyle w:val="a9"/>
      </w:rPr>
      <w:instrText xml:space="preserve">PAGE  </w:instrText>
    </w:r>
    <w:r>
      <w:rPr>
        <w:rStyle w:val="a9"/>
      </w:rPr>
      <w:fldChar w:fldCharType="separate"/>
    </w:r>
    <w:r w:rsidR="00E334B1">
      <w:rPr>
        <w:rStyle w:val="a9"/>
        <w:noProof/>
      </w:rPr>
      <w:t>10</w:t>
    </w:r>
    <w:r>
      <w:rPr>
        <w:rStyle w:val="a9"/>
      </w:rPr>
      <w:fldChar w:fldCharType="end"/>
    </w:r>
  </w:p>
  <w:p w:rsidR="000D4C87" w:rsidRDefault="000D4C87" w:rsidP="00000D2F">
    <w:pPr>
      <w:pStyle w:val="a7"/>
      <w:framePr w:w="9102" w:h="707" w:hRule="exact" w:wrap="around" w:vAnchor="text" w:hAnchor="page" w:x="1982" w:y="-99"/>
      <w:spacing w:line="240" w:lineRule="auto"/>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49" w:rsidRDefault="00D86149" w:rsidP="00BB7610">
      <w:pPr>
        <w:spacing w:after="0" w:line="240" w:lineRule="auto"/>
      </w:pPr>
      <w:r>
        <w:separator/>
      </w:r>
    </w:p>
  </w:footnote>
  <w:footnote w:type="continuationSeparator" w:id="0">
    <w:p w:rsidR="00D86149" w:rsidRDefault="00D86149" w:rsidP="00BB7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2B6"/>
    <w:multiLevelType w:val="hybridMultilevel"/>
    <w:tmpl w:val="F99A1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D3DD2"/>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DCD1B08"/>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B17FB5"/>
    <w:multiLevelType w:val="hybridMultilevel"/>
    <w:tmpl w:val="297E484C"/>
    <w:lvl w:ilvl="0" w:tplc="D96C7E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713006"/>
    <w:multiLevelType w:val="multilevel"/>
    <w:tmpl w:val="443887E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5AA493B"/>
    <w:multiLevelType w:val="hybridMultilevel"/>
    <w:tmpl w:val="1BB69E44"/>
    <w:lvl w:ilvl="0" w:tplc="D96C7EBE">
      <w:start w:val="1"/>
      <w:numFmt w:val="bullet"/>
      <w:lvlText w:val="−"/>
      <w:lvlJc w:val="left"/>
      <w:pPr>
        <w:tabs>
          <w:tab w:val="num" w:pos="2781"/>
        </w:tabs>
        <w:ind w:left="2781" w:hanging="360"/>
      </w:pPr>
      <w:rPr>
        <w:rFonts w:ascii="Times New Roman" w:hAnsi="Times New Roman"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196F7B3D"/>
    <w:multiLevelType w:val="hybridMultilevel"/>
    <w:tmpl w:val="659202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D66062"/>
    <w:multiLevelType w:val="hybridMultilevel"/>
    <w:tmpl w:val="B41655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0D2174"/>
    <w:multiLevelType w:val="hybridMultilevel"/>
    <w:tmpl w:val="2B4AFF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19073D"/>
    <w:multiLevelType w:val="hybridMultilevel"/>
    <w:tmpl w:val="D5EE8ECC"/>
    <w:lvl w:ilvl="0" w:tplc="3010623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54A3619"/>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7372A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27C1473B"/>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89A63FE"/>
    <w:multiLevelType w:val="hybridMultilevel"/>
    <w:tmpl w:val="9E06E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717E16"/>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CFF7755"/>
    <w:multiLevelType w:val="hybridMultilevel"/>
    <w:tmpl w:val="817615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3A7959"/>
    <w:multiLevelType w:val="hybridMultilevel"/>
    <w:tmpl w:val="362E0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D08DC"/>
    <w:multiLevelType w:val="hybridMultilevel"/>
    <w:tmpl w:val="DA22C3A6"/>
    <w:lvl w:ilvl="0" w:tplc="0419000B">
      <w:start w:val="1"/>
      <w:numFmt w:val="bullet"/>
      <w:lvlText w:val=""/>
      <w:lvlJc w:val="left"/>
      <w:pPr>
        <w:ind w:left="1353" w:hanging="360"/>
      </w:pPr>
      <w:rPr>
        <w:rFonts w:ascii="Wingdings" w:hAnsi="Wingdings" w:hint="default"/>
      </w:rPr>
    </w:lvl>
    <w:lvl w:ilvl="1" w:tplc="30106230">
      <w:start w:val="1"/>
      <w:numFmt w:val="bullet"/>
      <w:lvlText w:val=""/>
      <w:lvlJc w:val="left"/>
      <w:pPr>
        <w:tabs>
          <w:tab w:val="num" w:pos="2073"/>
        </w:tabs>
        <w:ind w:left="2073" w:hanging="360"/>
      </w:pPr>
      <w:rPr>
        <w:rFonts w:ascii="Symbol" w:hAnsi="Symbol"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04F6913"/>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2DB0427"/>
    <w:multiLevelType w:val="hybridMultilevel"/>
    <w:tmpl w:val="EFF0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568E4"/>
    <w:multiLevelType w:val="hybridMultilevel"/>
    <w:tmpl w:val="82AC9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192199"/>
    <w:multiLevelType w:val="hybridMultilevel"/>
    <w:tmpl w:val="28826354"/>
    <w:lvl w:ilvl="0" w:tplc="0419000D">
      <w:start w:val="1"/>
      <w:numFmt w:val="bullet"/>
      <w:pStyle w:val="1"/>
      <w:lvlText w:val=""/>
      <w:lvlJc w:val="left"/>
      <w:pPr>
        <w:ind w:left="1429" w:hanging="360"/>
      </w:pPr>
      <w:rPr>
        <w:rFonts w:ascii="Wingdings" w:hAnsi="Wingdings" w:hint="default"/>
      </w:rPr>
    </w:lvl>
    <w:lvl w:ilvl="1" w:tplc="04190003" w:tentative="1">
      <w:start w:val="1"/>
      <w:numFmt w:val="bullet"/>
      <w:pStyle w:val="2"/>
      <w:lvlText w:val="o"/>
      <w:lvlJc w:val="left"/>
      <w:pPr>
        <w:ind w:left="2149" w:hanging="360"/>
      </w:pPr>
      <w:rPr>
        <w:rFonts w:ascii="Courier New" w:hAnsi="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0E1E58"/>
    <w:multiLevelType w:val="hybridMultilevel"/>
    <w:tmpl w:val="BFF6E34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2ED0A2C"/>
    <w:multiLevelType w:val="multilevel"/>
    <w:tmpl w:val="DA22C3A6"/>
    <w:lvl w:ilvl="0">
      <w:start w:val="1"/>
      <w:numFmt w:val="bullet"/>
      <w:lvlText w:val=""/>
      <w:lvlJc w:val="left"/>
      <w:pPr>
        <w:ind w:left="1353" w:hanging="360"/>
      </w:pPr>
      <w:rPr>
        <w:rFonts w:ascii="Wingdings" w:hAnsi="Wingdings" w:hint="default"/>
      </w:rPr>
    </w:lvl>
    <w:lvl w:ilvl="1">
      <w:start w:val="1"/>
      <w:numFmt w:val="bullet"/>
      <w:lvlText w:val=""/>
      <w:lvlJc w:val="left"/>
      <w:pPr>
        <w:tabs>
          <w:tab w:val="num" w:pos="2073"/>
        </w:tabs>
        <w:ind w:left="2073" w:hanging="360"/>
      </w:pPr>
      <w:rPr>
        <w:rFonts w:ascii="Symbol" w:hAnsi="Symbol"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24">
    <w:nsid w:val="58FD198F"/>
    <w:multiLevelType w:val="hybridMultilevel"/>
    <w:tmpl w:val="6B7AB642"/>
    <w:lvl w:ilvl="0" w:tplc="0419000B">
      <w:start w:val="1"/>
      <w:numFmt w:val="bullet"/>
      <w:lvlText w:val=""/>
      <w:lvlJc w:val="left"/>
      <w:pPr>
        <w:ind w:left="1353" w:hanging="360"/>
      </w:pPr>
      <w:rPr>
        <w:rFonts w:ascii="Wingdings" w:hAnsi="Wingdings" w:hint="default"/>
      </w:rPr>
    </w:lvl>
    <w:lvl w:ilvl="1" w:tplc="B14AF0A2">
      <w:start w:val="1"/>
      <w:numFmt w:val="bullet"/>
      <w:lvlText w:val=""/>
      <w:lvlJc w:val="left"/>
      <w:pPr>
        <w:tabs>
          <w:tab w:val="num" w:pos="2073"/>
        </w:tabs>
        <w:ind w:left="2073" w:hanging="360"/>
      </w:pPr>
      <w:rPr>
        <w:rFonts w:ascii="Wingdings" w:hAnsi="Wingdings"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C8815E4"/>
    <w:multiLevelType w:val="hybridMultilevel"/>
    <w:tmpl w:val="EB98B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35F4A"/>
    <w:multiLevelType w:val="hybridMultilevel"/>
    <w:tmpl w:val="B246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B95E12"/>
    <w:multiLevelType w:val="hybridMultilevel"/>
    <w:tmpl w:val="4296E456"/>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nsid w:val="61AB1577"/>
    <w:multiLevelType w:val="hybridMultilevel"/>
    <w:tmpl w:val="C2FE02F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4100AAD"/>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B131590"/>
    <w:multiLevelType w:val="hybridMultilevel"/>
    <w:tmpl w:val="E5CEB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807709"/>
    <w:multiLevelType w:val="hybridMultilevel"/>
    <w:tmpl w:val="CB94792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4466CDC"/>
    <w:multiLevelType w:val="multilevel"/>
    <w:tmpl w:val="DFC077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72B720F"/>
    <w:multiLevelType w:val="hybridMultilevel"/>
    <w:tmpl w:val="F9B43864"/>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34">
    <w:nsid w:val="7BE00233"/>
    <w:multiLevelType w:val="hybridMultilevel"/>
    <w:tmpl w:val="F5B25CB4"/>
    <w:lvl w:ilvl="0" w:tplc="B14AF0A2">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B12985"/>
    <w:multiLevelType w:val="multilevel"/>
    <w:tmpl w:val="88AA6E0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5"/>
  </w:num>
  <w:num w:numId="2">
    <w:abstractNumId w:val="7"/>
  </w:num>
  <w:num w:numId="3">
    <w:abstractNumId w:val="13"/>
  </w:num>
  <w:num w:numId="4">
    <w:abstractNumId w:val="32"/>
  </w:num>
  <w:num w:numId="5">
    <w:abstractNumId w:val="9"/>
  </w:num>
  <w:num w:numId="6">
    <w:abstractNumId w:val="3"/>
  </w:num>
  <w:num w:numId="7">
    <w:abstractNumId w:val="12"/>
  </w:num>
  <w:num w:numId="8">
    <w:abstractNumId w:val="10"/>
  </w:num>
  <w:num w:numId="9">
    <w:abstractNumId w:val="14"/>
  </w:num>
  <w:num w:numId="10">
    <w:abstractNumId w:val="1"/>
  </w:num>
  <w:num w:numId="11">
    <w:abstractNumId w:val="2"/>
  </w:num>
  <w:num w:numId="12">
    <w:abstractNumId w:val="27"/>
  </w:num>
  <w:num w:numId="13">
    <w:abstractNumId w:val="18"/>
  </w:num>
  <w:num w:numId="14">
    <w:abstractNumId w:val="28"/>
  </w:num>
  <w:num w:numId="15">
    <w:abstractNumId w:val="19"/>
  </w:num>
  <w:num w:numId="16">
    <w:abstractNumId w:val="25"/>
  </w:num>
  <w:num w:numId="17">
    <w:abstractNumId w:val="29"/>
  </w:num>
  <w:num w:numId="18">
    <w:abstractNumId w:val="0"/>
  </w:num>
  <w:num w:numId="19">
    <w:abstractNumId w:val="16"/>
  </w:num>
  <w:num w:numId="20">
    <w:abstractNumId w:val="5"/>
  </w:num>
  <w:num w:numId="21">
    <w:abstractNumId w:val="15"/>
  </w:num>
  <w:num w:numId="22">
    <w:abstractNumId w:val="8"/>
  </w:num>
  <w:num w:numId="23">
    <w:abstractNumId w:val="21"/>
  </w:num>
  <w:num w:numId="24">
    <w:abstractNumId w:val="17"/>
  </w:num>
  <w:num w:numId="25">
    <w:abstractNumId w:val="20"/>
  </w:num>
  <w:num w:numId="26">
    <w:abstractNumId w:val="26"/>
  </w:num>
  <w:num w:numId="27">
    <w:abstractNumId w:val="31"/>
  </w:num>
  <w:num w:numId="28">
    <w:abstractNumId w:val="34"/>
  </w:num>
  <w:num w:numId="29">
    <w:abstractNumId w:val="22"/>
  </w:num>
  <w:num w:numId="30">
    <w:abstractNumId w:val="30"/>
  </w:num>
  <w:num w:numId="31">
    <w:abstractNumId w:val="6"/>
  </w:num>
  <w:num w:numId="32">
    <w:abstractNumId w:val="4"/>
  </w:num>
  <w:num w:numId="33">
    <w:abstractNumId w:val="11"/>
  </w:num>
  <w:num w:numId="34">
    <w:abstractNumId w:val="33"/>
  </w:num>
  <w:num w:numId="35">
    <w:abstractNumId w:val="2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6A2"/>
    <w:rsid w:val="00000D2F"/>
    <w:rsid w:val="00000FEC"/>
    <w:rsid w:val="00001802"/>
    <w:rsid w:val="00001E83"/>
    <w:rsid w:val="00005B2C"/>
    <w:rsid w:val="00010494"/>
    <w:rsid w:val="0001576A"/>
    <w:rsid w:val="00017FEF"/>
    <w:rsid w:val="0002274C"/>
    <w:rsid w:val="00033241"/>
    <w:rsid w:val="00036653"/>
    <w:rsid w:val="00045F25"/>
    <w:rsid w:val="000513EA"/>
    <w:rsid w:val="0006189E"/>
    <w:rsid w:val="00062899"/>
    <w:rsid w:val="0006448E"/>
    <w:rsid w:val="00095620"/>
    <w:rsid w:val="000965FF"/>
    <w:rsid w:val="000A61A3"/>
    <w:rsid w:val="000A66B9"/>
    <w:rsid w:val="000C4175"/>
    <w:rsid w:val="000C63F6"/>
    <w:rsid w:val="000D4C87"/>
    <w:rsid w:val="000E4287"/>
    <w:rsid w:val="00111527"/>
    <w:rsid w:val="00111D1B"/>
    <w:rsid w:val="00113ED8"/>
    <w:rsid w:val="00115437"/>
    <w:rsid w:val="00117B22"/>
    <w:rsid w:val="0013127E"/>
    <w:rsid w:val="0014003E"/>
    <w:rsid w:val="00142718"/>
    <w:rsid w:val="0014287D"/>
    <w:rsid w:val="00150A3E"/>
    <w:rsid w:val="00155066"/>
    <w:rsid w:val="001574AE"/>
    <w:rsid w:val="001679B0"/>
    <w:rsid w:val="00171E7C"/>
    <w:rsid w:val="001739DE"/>
    <w:rsid w:val="00174517"/>
    <w:rsid w:val="00180348"/>
    <w:rsid w:val="00185C63"/>
    <w:rsid w:val="001861AC"/>
    <w:rsid w:val="001871CA"/>
    <w:rsid w:val="001910D8"/>
    <w:rsid w:val="001936E6"/>
    <w:rsid w:val="00194D9A"/>
    <w:rsid w:val="00197BED"/>
    <w:rsid w:val="001A075E"/>
    <w:rsid w:val="001A11CD"/>
    <w:rsid w:val="001A2AA9"/>
    <w:rsid w:val="001B3B4C"/>
    <w:rsid w:val="001B4832"/>
    <w:rsid w:val="001B5011"/>
    <w:rsid w:val="001B79B6"/>
    <w:rsid w:val="001D18FF"/>
    <w:rsid w:val="001E50E5"/>
    <w:rsid w:val="001F4AB9"/>
    <w:rsid w:val="00216559"/>
    <w:rsid w:val="0022062C"/>
    <w:rsid w:val="00221164"/>
    <w:rsid w:val="00227FCB"/>
    <w:rsid w:val="00277317"/>
    <w:rsid w:val="00284A96"/>
    <w:rsid w:val="00297B50"/>
    <w:rsid w:val="00297EFA"/>
    <w:rsid w:val="002A6C87"/>
    <w:rsid w:val="002A7746"/>
    <w:rsid w:val="002C3D54"/>
    <w:rsid w:val="002C44E6"/>
    <w:rsid w:val="002C6DD3"/>
    <w:rsid w:val="002D0AED"/>
    <w:rsid w:val="002D3C20"/>
    <w:rsid w:val="002E2B4D"/>
    <w:rsid w:val="00300B1F"/>
    <w:rsid w:val="0030621D"/>
    <w:rsid w:val="00311489"/>
    <w:rsid w:val="0031155E"/>
    <w:rsid w:val="003274FD"/>
    <w:rsid w:val="00330E21"/>
    <w:rsid w:val="003379CD"/>
    <w:rsid w:val="00340097"/>
    <w:rsid w:val="00351EC5"/>
    <w:rsid w:val="00351FD2"/>
    <w:rsid w:val="00354CCC"/>
    <w:rsid w:val="0036278B"/>
    <w:rsid w:val="00363BD4"/>
    <w:rsid w:val="00364EBA"/>
    <w:rsid w:val="00373086"/>
    <w:rsid w:val="00374578"/>
    <w:rsid w:val="00381BE9"/>
    <w:rsid w:val="0038794C"/>
    <w:rsid w:val="003A0E2D"/>
    <w:rsid w:val="003B3617"/>
    <w:rsid w:val="003B3981"/>
    <w:rsid w:val="003C5EB5"/>
    <w:rsid w:val="003D1C47"/>
    <w:rsid w:val="003D5211"/>
    <w:rsid w:val="003E4AA1"/>
    <w:rsid w:val="003F047E"/>
    <w:rsid w:val="003F446F"/>
    <w:rsid w:val="00400157"/>
    <w:rsid w:val="00401D25"/>
    <w:rsid w:val="00406FCB"/>
    <w:rsid w:val="00412DC1"/>
    <w:rsid w:val="00421DCD"/>
    <w:rsid w:val="00423A6C"/>
    <w:rsid w:val="004259EF"/>
    <w:rsid w:val="004316D0"/>
    <w:rsid w:val="0045198A"/>
    <w:rsid w:val="00455C09"/>
    <w:rsid w:val="004565AF"/>
    <w:rsid w:val="00465528"/>
    <w:rsid w:val="004701B1"/>
    <w:rsid w:val="00475FFA"/>
    <w:rsid w:val="004833F5"/>
    <w:rsid w:val="004A0206"/>
    <w:rsid w:val="004A13D6"/>
    <w:rsid w:val="004A415F"/>
    <w:rsid w:val="004B3E92"/>
    <w:rsid w:val="004C01F5"/>
    <w:rsid w:val="004C4B76"/>
    <w:rsid w:val="004C5408"/>
    <w:rsid w:val="004D2809"/>
    <w:rsid w:val="004D3ED8"/>
    <w:rsid w:val="004F3557"/>
    <w:rsid w:val="004F3D87"/>
    <w:rsid w:val="004F6ABE"/>
    <w:rsid w:val="004F6C93"/>
    <w:rsid w:val="004F74A5"/>
    <w:rsid w:val="00511298"/>
    <w:rsid w:val="00516EC1"/>
    <w:rsid w:val="005217BF"/>
    <w:rsid w:val="00534621"/>
    <w:rsid w:val="005349AE"/>
    <w:rsid w:val="00564822"/>
    <w:rsid w:val="00565DC9"/>
    <w:rsid w:val="005700D3"/>
    <w:rsid w:val="00574256"/>
    <w:rsid w:val="00577C6D"/>
    <w:rsid w:val="005843F3"/>
    <w:rsid w:val="00585B86"/>
    <w:rsid w:val="00586A43"/>
    <w:rsid w:val="00591833"/>
    <w:rsid w:val="00596303"/>
    <w:rsid w:val="005A07CE"/>
    <w:rsid w:val="005A5883"/>
    <w:rsid w:val="005B30AE"/>
    <w:rsid w:val="005B59AA"/>
    <w:rsid w:val="005B79DD"/>
    <w:rsid w:val="005C13BD"/>
    <w:rsid w:val="005C3403"/>
    <w:rsid w:val="005D010D"/>
    <w:rsid w:val="005D1204"/>
    <w:rsid w:val="005D40B2"/>
    <w:rsid w:val="0060315A"/>
    <w:rsid w:val="00606B1F"/>
    <w:rsid w:val="00610F88"/>
    <w:rsid w:val="00627178"/>
    <w:rsid w:val="00636432"/>
    <w:rsid w:val="0065281D"/>
    <w:rsid w:val="006606A2"/>
    <w:rsid w:val="00667D9C"/>
    <w:rsid w:val="00681FC9"/>
    <w:rsid w:val="0068281F"/>
    <w:rsid w:val="00683694"/>
    <w:rsid w:val="006847EA"/>
    <w:rsid w:val="00686F80"/>
    <w:rsid w:val="00693F28"/>
    <w:rsid w:val="006A421F"/>
    <w:rsid w:val="006B0280"/>
    <w:rsid w:val="006B1DF3"/>
    <w:rsid w:val="006B345D"/>
    <w:rsid w:val="006B5FDF"/>
    <w:rsid w:val="006C1849"/>
    <w:rsid w:val="006D5415"/>
    <w:rsid w:val="006D62CA"/>
    <w:rsid w:val="006E77D9"/>
    <w:rsid w:val="006F30C9"/>
    <w:rsid w:val="006F4558"/>
    <w:rsid w:val="006F4C06"/>
    <w:rsid w:val="00714CEC"/>
    <w:rsid w:val="007363CF"/>
    <w:rsid w:val="007513B2"/>
    <w:rsid w:val="00754242"/>
    <w:rsid w:val="00773005"/>
    <w:rsid w:val="0079032C"/>
    <w:rsid w:val="00791969"/>
    <w:rsid w:val="00793147"/>
    <w:rsid w:val="007A102F"/>
    <w:rsid w:val="007A10D8"/>
    <w:rsid w:val="007A1B21"/>
    <w:rsid w:val="007A35FE"/>
    <w:rsid w:val="007A44C6"/>
    <w:rsid w:val="007B1042"/>
    <w:rsid w:val="007B2E4D"/>
    <w:rsid w:val="007B3CFF"/>
    <w:rsid w:val="007B4272"/>
    <w:rsid w:val="007B563B"/>
    <w:rsid w:val="007B7C7B"/>
    <w:rsid w:val="007C28FD"/>
    <w:rsid w:val="007C70EC"/>
    <w:rsid w:val="007D59DE"/>
    <w:rsid w:val="007E4140"/>
    <w:rsid w:val="007E491C"/>
    <w:rsid w:val="007E600A"/>
    <w:rsid w:val="007E617B"/>
    <w:rsid w:val="007E6A5C"/>
    <w:rsid w:val="007E7FE5"/>
    <w:rsid w:val="0081749E"/>
    <w:rsid w:val="00832AB2"/>
    <w:rsid w:val="00844817"/>
    <w:rsid w:val="008501D0"/>
    <w:rsid w:val="00854C03"/>
    <w:rsid w:val="00856D0F"/>
    <w:rsid w:val="008571C5"/>
    <w:rsid w:val="00860E41"/>
    <w:rsid w:val="00872E10"/>
    <w:rsid w:val="00877EAD"/>
    <w:rsid w:val="0088197C"/>
    <w:rsid w:val="00885008"/>
    <w:rsid w:val="0089036D"/>
    <w:rsid w:val="00890773"/>
    <w:rsid w:val="008941E1"/>
    <w:rsid w:val="00896764"/>
    <w:rsid w:val="008A516E"/>
    <w:rsid w:val="008C447A"/>
    <w:rsid w:val="008C4DC1"/>
    <w:rsid w:val="008D1400"/>
    <w:rsid w:val="008D5920"/>
    <w:rsid w:val="008D5FE7"/>
    <w:rsid w:val="008E787A"/>
    <w:rsid w:val="008F7D60"/>
    <w:rsid w:val="00903D05"/>
    <w:rsid w:val="009146C7"/>
    <w:rsid w:val="00921D69"/>
    <w:rsid w:val="00933663"/>
    <w:rsid w:val="00933FF1"/>
    <w:rsid w:val="0093779C"/>
    <w:rsid w:val="00942939"/>
    <w:rsid w:val="00944128"/>
    <w:rsid w:val="00953651"/>
    <w:rsid w:val="00973F88"/>
    <w:rsid w:val="00974050"/>
    <w:rsid w:val="009743E5"/>
    <w:rsid w:val="009753B3"/>
    <w:rsid w:val="00976DAD"/>
    <w:rsid w:val="00983F02"/>
    <w:rsid w:val="009845BF"/>
    <w:rsid w:val="009A0086"/>
    <w:rsid w:val="009A22F2"/>
    <w:rsid w:val="009A576B"/>
    <w:rsid w:val="009B663A"/>
    <w:rsid w:val="009B7562"/>
    <w:rsid w:val="009D4032"/>
    <w:rsid w:val="009F0C33"/>
    <w:rsid w:val="009F5C76"/>
    <w:rsid w:val="009F67CB"/>
    <w:rsid w:val="00A040CC"/>
    <w:rsid w:val="00A17B2A"/>
    <w:rsid w:val="00A225CF"/>
    <w:rsid w:val="00A26DCB"/>
    <w:rsid w:val="00A3186B"/>
    <w:rsid w:val="00A3197F"/>
    <w:rsid w:val="00A33719"/>
    <w:rsid w:val="00A35513"/>
    <w:rsid w:val="00A37AF0"/>
    <w:rsid w:val="00A40FD6"/>
    <w:rsid w:val="00A4248C"/>
    <w:rsid w:val="00A46586"/>
    <w:rsid w:val="00A5241D"/>
    <w:rsid w:val="00A6063E"/>
    <w:rsid w:val="00A66DEB"/>
    <w:rsid w:val="00A72D85"/>
    <w:rsid w:val="00A7366A"/>
    <w:rsid w:val="00A766B5"/>
    <w:rsid w:val="00A828BD"/>
    <w:rsid w:val="00A8682D"/>
    <w:rsid w:val="00A9753F"/>
    <w:rsid w:val="00AB0B8B"/>
    <w:rsid w:val="00AB24A7"/>
    <w:rsid w:val="00AB5B43"/>
    <w:rsid w:val="00AC37FA"/>
    <w:rsid w:val="00AC70E5"/>
    <w:rsid w:val="00AD2B8E"/>
    <w:rsid w:val="00AD2DDB"/>
    <w:rsid w:val="00AD6F85"/>
    <w:rsid w:val="00AE0B76"/>
    <w:rsid w:val="00AE3B2D"/>
    <w:rsid w:val="00AE7A60"/>
    <w:rsid w:val="00AF6014"/>
    <w:rsid w:val="00B02455"/>
    <w:rsid w:val="00B12DED"/>
    <w:rsid w:val="00B16D36"/>
    <w:rsid w:val="00B32737"/>
    <w:rsid w:val="00B34C70"/>
    <w:rsid w:val="00B37B93"/>
    <w:rsid w:val="00B466FD"/>
    <w:rsid w:val="00B656A0"/>
    <w:rsid w:val="00B66385"/>
    <w:rsid w:val="00B73E0D"/>
    <w:rsid w:val="00B80127"/>
    <w:rsid w:val="00B83CA9"/>
    <w:rsid w:val="00B916A7"/>
    <w:rsid w:val="00B94FDE"/>
    <w:rsid w:val="00B95A2A"/>
    <w:rsid w:val="00BA075B"/>
    <w:rsid w:val="00BA4EEB"/>
    <w:rsid w:val="00BA7F2F"/>
    <w:rsid w:val="00BB08FC"/>
    <w:rsid w:val="00BB7610"/>
    <w:rsid w:val="00BC21DC"/>
    <w:rsid w:val="00BC32D3"/>
    <w:rsid w:val="00BC4EC4"/>
    <w:rsid w:val="00BD1DCF"/>
    <w:rsid w:val="00BE732B"/>
    <w:rsid w:val="00BE7A1A"/>
    <w:rsid w:val="00BF5DAE"/>
    <w:rsid w:val="00BF6F78"/>
    <w:rsid w:val="00BF7765"/>
    <w:rsid w:val="00C0018C"/>
    <w:rsid w:val="00C0140D"/>
    <w:rsid w:val="00C250B0"/>
    <w:rsid w:val="00C30253"/>
    <w:rsid w:val="00C32A95"/>
    <w:rsid w:val="00C40C71"/>
    <w:rsid w:val="00C4395E"/>
    <w:rsid w:val="00C43FE7"/>
    <w:rsid w:val="00C51B1A"/>
    <w:rsid w:val="00C555A6"/>
    <w:rsid w:val="00C6304D"/>
    <w:rsid w:val="00C64420"/>
    <w:rsid w:val="00C661E5"/>
    <w:rsid w:val="00C670BE"/>
    <w:rsid w:val="00C703A4"/>
    <w:rsid w:val="00C74B24"/>
    <w:rsid w:val="00C77C85"/>
    <w:rsid w:val="00C844C0"/>
    <w:rsid w:val="00C87E60"/>
    <w:rsid w:val="00C9166F"/>
    <w:rsid w:val="00CD2B77"/>
    <w:rsid w:val="00CD42C6"/>
    <w:rsid w:val="00CF0DC2"/>
    <w:rsid w:val="00CF58CA"/>
    <w:rsid w:val="00CF5D39"/>
    <w:rsid w:val="00D0783D"/>
    <w:rsid w:val="00D11465"/>
    <w:rsid w:val="00D21886"/>
    <w:rsid w:val="00D24923"/>
    <w:rsid w:val="00D33C27"/>
    <w:rsid w:val="00D51BFB"/>
    <w:rsid w:val="00D63570"/>
    <w:rsid w:val="00D75FBB"/>
    <w:rsid w:val="00D77147"/>
    <w:rsid w:val="00D86149"/>
    <w:rsid w:val="00D90EC6"/>
    <w:rsid w:val="00D946E6"/>
    <w:rsid w:val="00D9677A"/>
    <w:rsid w:val="00D96B15"/>
    <w:rsid w:val="00DB4377"/>
    <w:rsid w:val="00DB551A"/>
    <w:rsid w:val="00DC2CB0"/>
    <w:rsid w:val="00DD34AF"/>
    <w:rsid w:val="00DD567A"/>
    <w:rsid w:val="00DD7506"/>
    <w:rsid w:val="00DE09B9"/>
    <w:rsid w:val="00DE53B0"/>
    <w:rsid w:val="00DF19C0"/>
    <w:rsid w:val="00DF2F2C"/>
    <w:rsid w:val="00E01FFB"/>
    <w:rsid w:val="00E02685"/>
    <w:rsid w:val="00E12CC1"/>
    <w:rsid w:val="00E13356"/>
    <w:rsid w:val="00E1444B"/>
    <w:rsid w:val="00E16CD1"/>
    <w:rsid w:val="00E24F1A"/>
    <w:rsid w:val="00E25F6A"/>
    <w:rsid w:val="00E27E27"/>
    <w:rsid w:val="00E334B1"/>
    <w:rsid w:val="00E349FE"/>
    <w:rsid w:val="00E37E1E"/>
    <w:rsid w:val="00E40659"/>
    <w:rsid w:val="00E46093"/>
    <w:rsid w:val="00E47769"/>
    <w:rsid w:val="00E515BA"/>
    <w:rsid w:val="00E63B09"/>
    <w:rsid w:val="00E6446B"/>
    <w:rsid w:val="00E736E4"/>
    <w:rsid w:val="00E73F4C"/>
    <w:rsid w:val="00E81071"/>
    <w:rsid w:val="00E95A51"/>
    <w:rsid w:val="00E975BE"/>
    <w:rsid w:val="00EB3320"/>
    <w:rsid w:val="00ED37D6"/>
    <w:rsid w:val="00EE24A1"/>
    <w:rsid w:val="00EE6A9A"/>
    <w:rsid w:val="00EF04E1"/>
    <w:rsid w:val="00F007C2"/>
    <w:rsid w:val="00F0588F"/>
    <w:rsid w:val="00F10E3C"/>
    <w:rsid w:val="00F140D8"/>
    <w:rsid w:val="00F205CB"/>
    <w:rsid w:val="00F2251B"/>
    <w:rsid w:val="00F238C7"/>
    <w:rsid w:val="00F420B7"/>
    <w:rsid w:val="00F430D8"/>
    <w:rsid w:val="00F46524"/>
    <w:rsid w:val="00F47C0C"/>
    <w:rsid w:val="00F5131A"/>
    <w:rsid w:val="00F527E4"/>
    <w:rsid w:val="00F60AFE"/>
    <w:rsid w:val="00F63862"/>
    <w:rsid w:val="00F66FED"/>
    <w:rsid w:val="00F769E6"/>
    <w:rsid w:val="00F80EC7"/>
    <w:rsid w:val="00F81E36"/>
    <w:rsid w:val="00F9793A"/>
    <w:rsid w:val="00FA039D"/>
    <w:rsid w:val="00FA36A7"/>
    <w:rsid w:val="00FB02F5"/>
    <w:rsid w:val="00FB1E01"/>
    <w:rsid w:val="00FB2C5F"/>
    <w:rsid w:val="00FB6A5E"/>
    <w:rsid w:val="00FB7F22"/>
    <w:rsid w:val="00FC0070"/>
    <w:rsid w:val="00FC29B5"/>
    <w:rsid w:val="00FC2B17"/>
    <w:rsid w:val="00FD442B"/>
    <w:rsid w:val="00FE3321"/>
    <w:rsid w:val="00FE65C3"/>
    <w:rsid w:val="00FF0430"/>
    <w:rsid w:val="00FF1457"/>
    <w:rsid w:val="00FF1613"/>
    <w:rsid w:val="00FF3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A2"/>
    <w:pPr>
      <w:spacing w:after="200" w:line="276" w:lineRule="auto"/>
    </w:pPr>
    <w:rPr>
      <w:sz w:val="22"/>
      <w:szCs w:val="22"/>
      <w:lang w:eastAsia="en-US"/>
    </w:rPr>
  </w:style>
  <w:style w:type="paragraph" w:styleId="10">
    <w:name w:val="heading 1"/>
    <w:basedOn w:val="a"/>
    <w:next w:val="a"/>
    <w:link w:val="11"/>
    <w:uiPriority w:val="99"/>
    <w:qFormat/>
    <w:rsid w:val="006606A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606A2"/>
    <w:rPr>
      <w:rFonts w:ascii="Cambria" w:hAnsi="Cambria" w:cs="Times New Roman"/>
      <w:b/>
      <w:bCs/>
      <w:kern w:val="32"/>
      <w:sz w:val="32"/>
      <w:szCs w:val="32"/>
    </w:rPr>
  </w:style>
  <w:style w:type="character" w:styleId="a3">
    <w:name w:val="Hyperlink"/>
    <w:basedOn w:val="a0"/>
    <w:uiPriority w:val="99"/>
    <w:rsid w:val="006606A2"/>
    <w:rPr>
      <w:rFonts w:cs="Times New Roman"/>
      <w:color w:val="0000FF"/>
      <w:u w:val="single"/>
    </w:rPr>
  </w:style>
  <w:style w:type="paragraph" w:styleId="12">
    <w:name w:val="toc 1"/>
    <w:basedOn w:val="a"/>
    <w:next w:val="a"/>
    <w:autoRedefine/>
    <w:uiPriority w:val="39"/>
    <w:rsid w:val="006606A2"/>
    <w:pPr>
      <w:spacing w:after="0" w:line="240" w:lineRule="auto"/>
    </w:pPr>
    <w:rPr>
      <w:rFonts w:ascii="Times New Roman" w:eastAsia="Times New Roman" w:hAnsi="Times New Roman"/>
      <w:sz w:val="20"/>
      <w:szCs w:val="20"/>
      <w:lang w:eastAsia="ru-RU"/>
    </w:rPr>
  </w:style>
  <w:style w:type="paragraph" w:styleId="20">
    <w:name w:val="toc 2"/>
    <w:basedOn w:val="a"/>
    <w:next w:val="a"/>
    <w:autoRedefine/>
    <w:uiPriority w:val="39"/>
    <w:rsid w:val="006606A2"/>
    <w:pPr>
      <w:spacing w:after="0" w:line="240" w:lineRule="auto"/>
      <w:ind w:left="200"/>
    </w:pPr>
    <w:rPr>
      <w:rFonts w:ascii="Times New Roman" w:eastAsia="Times New Roman" w:hAnsi="Times New Roman"/>
      <w:sz w:val="20"/>
      <w:szCs w:val="20"/>
      <w:lang w:eastAsia="ru-RU"/>
    </w:rPr>
  </w:style>
  <w:style w:type="paragraph" w:styleId="a4">
    <w:name w:val="List Paragraph"/>
    <w:basedOn w:val="a"/>
    <w:uiPriority w:val="99"/>
    <w:qFormat/>
    <w:rsid w:val="006606A2"/>
    <w:pPr>
      <w:ind w:left="720"/>
      <w:contextualSpacing/>
    </w:pPr>
  </w:style>
  <w:style w:type="paragraph" w:styleId="a5">
    <w:name w:val="Body Text"/>
    <w:basedOn w:val="a"/>
    <w:link w:val="13"/>
    <w:uiPriority w:val="99"/>
    <w:rsid w:val="005A07CE"/>
    <w:pPr>
      <w:spacing w:after="0" w:line="360" w:lineRule="auto"/>
      <w:ind w:firstLine="426"/>
      <w:jc w:val="both"/>
    </w:pPr>
    <w:rPr>
      <w:rFonts w:ascii="Times New Roman" w:eastAsia="Times New Roman" w:hAnsi="Times New Roman"/>
      <w:sz w:val="28"/>
      <w:szCs w:val="20"/>
      <w:lang w:eastAsia="ru-RU"/>
    </w:rPr>
  </w:style>
  <w:style w:type="character" w:customStyle="1" w:styleId="13">
    <w:name w:val="Основной текст Знак1"/>
    <w:basedOn w:val="a0"/>
    <w:link w:val="a5"/>
    <w:uiPriority w:val="99"/>
    <w:locked/>
    <w:rsid w:val="005A07CE"/>
    <w:rPr>
      <w:rFonts w:ascii="Times New Roman" w:hAnsi="Times New Roman" w:cs="Times New Roman"/>
      <w:sz w:val="20"/>
      <w:szCs w:val="20"/>
      <w:lang w:eastAsia="ru-RU"/>
    </w:rPr>
  </w:style>
  <w:style w:type="character" w:customStyle="1" w:styleId="a6">
    <w:name w:val="Основной текст Знак"/>
    <w:basedOn w:val="a0"/>
    <w:link w:val="a5"/>
    <w:uiPriority w:val="99"/>
    <w:semiHidden/>
    <w:locked/>
    <w:rsid w:val="005A07CE"/>
    <w:rPr>
      <w:rFonts w:ascii="Calibri" w:hAnsi="Calibri" w:cs="Times New Roman"/>
    </w:rPr>
  </w:style>
  <w:style w:type="paragraph" w:styleId="a7">
    <w:name w:val="Body Text Indent"/>
    <w:aliases w:val="Основной текст с отступом Знак Знак,Основной текст 1,Нумерованный список !!,Надин стиль"/>
    <w:basedOn w:val="a"/>
    <w:link w:val="a8"/>
    <w:uiPriority w:val="99"/>
    <w:rsid w:val="005A07CE"/>
    <w:pPr>
      <w:spacing w:after="0" w:line="360" w:lineRule="auto"/>
      <w:ind w:firstLine="709"/>
      <w:jc w:val="both"/>
    </w:pPr>
    <w:rPr>
      <w:rFonts w:ascii="Times New Roman" w:eastAsia="Times New Roman" w:hAnsi="Times New Roman"/>
      <w:sz w:val="28"/>
      <w:szCs w:val="20"/>
      <w:lang w:eastAsia="ru-RU"/>
    </w:rPr>
  </w:style>
  <w:style w:type="character" w:customStyle="1" w:styleId="a8">
    <w:name w:val="Основной текст с отступом Знак"/>
    <w:aliases w:val="Основной текст с отступом Знак Знак Знак,Основной текст 1 Знак,Нумерованный список !! Знак,Надин стиль Знак"/>
    <w:basedOn w:val="a0"/>
    <w:link w:val="a7"/>
    <w:uiPriority w:val="99"/>
    <w:locked/>
    <w:rsid w:val="005A07CE"/>
    <w:rPr>
      <w:rFonts w:ascii="Times New Roman" w:hAnsi="Times New Roman" w:cs="Times New Roman"/>
      <w:sz w:val="20"/>
      <w:szCs w:val="20"/>
      <w:lang w:eastAsia="ru-RU"/>
    </w:rPr>
  </w:style>
  <w:style w:type="character" w:styleId="a9">
    <w:name w:val="page number"/>
    <w:basedOn w:val="a0"/>
    <w:uiPriority w:val="99"/>
    <w:rsid w:val="005A07CE"/>
    <w:rPr>
      <w:rFonts w:cs="Times New Roman"/>
    </w:rPr>
  </w:style>
  <w:style w:type="paragraph" w:styleId="aa">
    <w:name w:val="footer"/>
    <w:basedOn w:val="a"/>
    <w:link w:val="ab"/>
    <w:uiPriority w:val="99"/>
    <w:rsid w:val="005A07C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locked/>
    <w:rsid w:val="005A07CE"/>
    <w:rPr>
      <w:rFonts w:ascii="Times New Roman" w:hAnsi="Times New Roman" w:cs="Times New Roman"/>
      <w:sz w:val="20"/>
      <w:szCs w:val="20"/>
      <w:lang w:eastAsia="ru-RU"/>
    </w:rPr>
  </w:style>
  <w:style w:type="paragraph" w:customStyle="1" w:styleId="ac">
    <w:name w:val="Осн_текст"/>
    <w:basedOn w:val="a"/>
    <w:link w:val="ad"/>
    <w:uiPriority w:val="99"/>
    <w:rsid w:val="005A07CE"/>
    <w:pPr>
      <w:spacing w:after="0" w:line="240" w:lineRule="auto"/>
      <w:ind w:firstLine="709"/>
      <w:jc w:val="both"/>
    </w:pPr>
    <w:rPr>
      <w:rFonts w:ascii="Times New Roman" w:eastAsia="Times New Roman" w:hAnsi="Times New Roman"/>
      <w:sz w:val="28"/>
      <w:szCs w:val="24"/>
      <w:lang w:eastAsia="ru-RU"/>
    </w:rPr>
  </w:style>
  <w:style w:type="character" w:customStyle="1" w:styleId="ad">
    <w:name w:val="Осн_текст Знак"/>
    <w:basedOn w:val="a0"/>
    <w:link w:val="ac"/>
    <w:uiPriority w:val="99"/>
    <w:locked/>
    <w:rsid w:val="005A07CE"/>
    <w:rPr>
      <w:rFonts w:ascii="Times New Roman" w:hAnsi="Times New Roman" w:cs="Times New Roman"/>
      <w:sz w:val="24"/>
      <w:szCs w:val="24"/>
      <w:lang w:eastAsia="ru-RU"/>
    </w:rPr>
  </w:style>
  <w:style w:type="paragraph" w:styleId="21">
    <w:name w:val="Body Text 2"/>
    <w:basedOn w:val="a"/>
    <w:link w:val="22"/>
    <w:uiPriority w:val="99"/>
    <w:semiHidden/>
    <w:rsid w:val="00F81E36"/>
    <w:pPr>
      <w:spacing w:after="120" w:line="480" w:lineRule="auto"/>
    </w:pPr>
  </w:style>
  <w:style w:type="character" w:customStyle="1" w:styleId="22">
    <w:name w:val="Основной текст 2 Знак"/>
    <w:basedOn w:val="a0"/>
    <w:link w:val="21"/>
    <w:uiPriority w:val="99"/>
    <w:semiHidden/>
    <w:locked/>
    <w:rsid w:val="00F81E36"/>
    <w:rPr>
      <w:rFonts w:ascii="Calibri" w:hAnsi="Calibri" w:cs="Times New Roman"/>
    </w:rPr>
  </w:style>
  <w:style w:type="paragraph" w:customStyle="1" w:styleId="14">
    <w:name w:val="Основной текст с отступом.об1"/>
    <w:basedOn w:val="a"/>
    <w:link w:val="15"/>
    <w:uiPriority w:val="99"/>
    <w:rsid w:val="001A075E"/>
    <w:pPr>
      <w:spacing w:after="0" w:line="240" w:lineRule="atLeast"/>
      <w:ind w:firstLine="709"/>
      <w:jc w:val="both"/>
    </w:pPr>
    <w:rPr>
      <w:rFonts w:ascii="Times New Roman" w:eastAsia="Times New Roman" w:hAnsi="Times New Roman"/>
      <w:sz w:val="28"/>
      <w:szCs w:val="20"/>
      <w:lang w:val="en-US" w:eastAsia="ru-RU"/>
    </w:rPr>
  </w:style>
  <w:style w:type="character" w:customStyle="1" w:styleId="15">
    <w:name w:val="Основной текст с отступом.об1 Знак"/>
    <w:basedOn w:val="a0"/>
    <w:link w:val="14"/>
    <w:uiPriority w:val="99"/>
    <w:locked/>
    <w:rsid w:val="001A075E"/>
    <w:rPr>
      <w:rFonts w:ascii="Times New Roman" w:hAnsi="Times New Roman" w:cs="Times New Roman"/>
      <w:snapToGrid w:val="0"/>
      <w:sz w:val="20"/>
      <w:szCs w:val="20"/>
      <w:lang w:val="en-US" w:eastAsia="ru-RU"/>
    </w:rPr>
  </w:style>
  <w:style w:type="paragraph" w:styleId="ae">
    <w:name w:val="Balloon Text"/>
    <w:basedOn w:val="a"/>
    <w:link w:val="af"/>
    <w:uiPriority w:val="99"/>
    <w:semiHidden/>
    <w:rsid w:val="001A07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A075E"/>
    <w:rPr>
      <w:rFonts w:ascii="Tahoma" w:hAnsi="Tahoma" w:cs="Tahoma"/>
      <w:sz w:val="16"/>
      <w:szCs w:val="16"/>
    </w:rPr>
  </w:style>
  <w:style w:type="paragraph" w:styleId="af0">
    <w:name w:val="header"/>
    <w:basedOn w:val="a"/>
    <w:link w:val="af1"/>
    <w:uiPriority w:val="99"/>
    <w:semiHidden/>
    <w:rsid w:val="00BB761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BB7610"/>
    <w:rPr>
      <w:rFonts w:ascii="Calibri" w:hAnsi="Calibri" w:cs="Times New Roman"/>
    </w:rPr>
  </w:style>
  <w:style w:type="paragraph" w:styleId="23">
    <w:name w:val="Body Text Indent 2"/>
    <w:basedOn w:val="a"/>
    <w:link w:val="24"/>
    <w:uiPriority w:val="99"/>
    <w:semiHidden/>
    <w:rsid w:val="0045198A"/>
    <w:pPr>
      <w:spacing w:after="120" w:line="480" w:lineRule="auto"/>
      <w:ind w:left="283"/>
    </w:pPr>
  </w:style>
  <w:style w:type="character" w:customStyle="1" w:styleId="24">
    <w:name w:val="Основной текст с отступом 2 Знак"/>
    <w:basedOn w:val="a0"/>
    <w:link w:val="23"/>
    <w:uiPriority w:val="99"/>
    <w:semiHidden/>
    <w:locked/>
    <w:rsid w:val="0045198A"/>
    <w:rPr>
      <w:rFonts w:ascii="Calibri" w:hAnsi="Calibri" w:cs="Times New Roman"/>
    </w:rPr>
  </w:style>
  <w:style w:type="paragraph" w:styleId="af2">
    <w:name w:val="Title"/>
    <w:basedOn w:val="a"/>
    <w:link w:val="af3"/>
    <w:uiPriority w:val="99"/>
    <w:qFormat/>
    <w:rsid w:val="005B30AE"/>
    <w:pPr>
      <w:spacing w:after="0" w:line="240" w:lineRule="auto"/>
      <w:jc w:val="center"/>
    </w:pPr>
    <w:rPr>
      <w:rFonts w:ascii="Times New Roman" w:eastAsia="Times New Roman" w:hAnsi="Times New Roman"/>
      <w:sz w:val="32"/>
      <w:szCs w:val="20"/>
      <w:lang w:eastAsia="ru-RU"/>
    </w:rPr>
  </w:style>
  <w:style w:type="character" w:customStyle="1" w:styleId="af3">
    <w:name w:val="Название Знак"/>
    <w:basedOn w:val="a0"/>
    <w:link w:val="af2"/>
    <w:uiPriority w:val="99"/>
    <w:locked/>
    <w:rsid w:val="005B30AE"/>
    <w:rPr>
      <w:rFonts w:ascii="Times New Roman" w:hAnsi="Times New Roman" w:cs="Times New Roman"/>
      <w:sz w:val="20"/>
      <w:szCs w:val="20"/>
      <w:lang w:eastAsia="ru-RU"/>
    </w:rPr>
  </w:style>
  <w:style w:type="paragraph" w:styleId="30">
    <w:name w:val="Body Text Indent 3"/>
    <w:basedOn w:val="a"/>
    <w:link w:val="31"/>
    <w:uiPriority w:val="99"/>
    <w:semiHidden/>
    <w:rsid w:val="00A33719"/>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A33719"/>
    <w:rPr>
      <w:rFonts w:ascii="Calibri" w:hAnsi="Calibri" w:cs="Times New Roman"/>
      <w:sz w:val="16"/>
      <w:szCs w:val="16"/>
    </w:rPr>
  </w:style>
  <w:style w:type="paragraph" w:customStyle="1" w:styleId="1">
    <w:name w:val="Заголовок 1а"/>
    <w:basedOn w:val="a"/>
    <w:uiPriority w:val="99"/>
    <w:rsid w:val="00180348"/>
    <w:pPr>
      <w:pageBreakBefore/>
      <w:numPr>
        <w:numId w:val="23"/>
      </w:numPr>
      <w:spacing w:after="120" w:line="240" w:lineRule="auto"/>
      <w:ind w:left="788" w:hanging="72"/>
      <w:jc w:val="center"/>
      <w:outlineLvl w:val="0"/>
    </w:pPr>
    <w:rPr>
      <w:rFonts w:ascii="Times New Roman" w:eastAsia="Times New Roman" w:hAnsi="Times New Roman"/>
      <w:b/>
      <w:bCs/>
      <w:sz w:val="28"/>
      <w:szCs w:val="20"/>
      <w:lang w:eastAsia="ru-RU"/>
    </w:rPr>
  </w:style>
  <w:style w:type="paragraph" w:customStyle="1" w:styleId="2">
    <w:name w:val="Заголовок 2а"/>
    <w:basedOn w:val="a"/>
    <w:uiPriority w:val="99"/>
    <w:rsid w:val="00180348"/>
    <w:pPr>
      <w:numPr>
        <w:ilvl w:val="1"/>
        <w:numId w:val="23"/>
      </w:numPr>
      <w:spacing w:before="240" w:after="120" w:line="240" w:lineRule="auto"/>
      <w:ind w:left="1152" w:hanging="432"/>
      <w:jc w:val="center"/>
      <w:outlineLvl w:val="1"/>
    </w:pPr>
    <w:rPr>
      <w:rFonts w:ascii="Times New Roman" w:eastAsia="Times New Roman" w:hAnsi="Times New Roman"/>
      <w:b/>
      <w:sz w:val="28"/>
      <w:szCs w:val="20"/>
      <w:lang w:eastAsia="ru-RU"/>
    </w:rPr>
  </w:style>
  <w:style w:type="paragraph" w:customStyle="1" w:styleId="3">
    <w:name w:val="Заголовок 3а"/>
    <w:basedOn w:val="a"/>
    <w:uiPriority w:val="99"/>
    <w:rsid w:val="00180348"/>
    <w:pPr>
      <w:numPr>
        <w:ilvl w:val="2"/>
        <w:numId w:val="23"/>
      </w:numPr>
      <w:spacing w:before="120" w:after="120" w:line="240" w:lineRule="auto"/>
      <w:ind w:left="4284" w:hanging="504"/>
      <w:jc w:val="center"/>
      <w:outlineLvl w:val="2"/>
    </w:pPr>
    <w:rPr>
      <w:rFonts w:ascii="Times New Roman" w:eastAsia="Times New Roman" w:hAnsi="Times New Roman"/>
      <w:b/>
      <w:sz w:val="28"/>
      <w:szCs w:val="20"/>
      <w:lang w:eastAsia="ru-RU"/>
    </w:rPr>
  </w:style>
  <w:style w:type="paragraph" w:customStyle="1" w:styleId="BodyTextIndent31">
    <w:name w:val="Body Text Indent 31"/>
    <w:basedOn w:val="a"/>
    <w:uiPriority w:val="99"/>
    <w:rsid w:val="00574256"/>
    <w:pPr>
      <w:spacing w:after="0" w:line="240" w:lineRule="atLeast"/>
      <w:ind w:firstLine="709"/>
      <w:jc w:val="both"/>
    </w:pPr>
    <w:rPr>
      <w:rFonts w:ascii="Arial" w:eastAsia="Times New Roman" w:hAnsi="Arial"/>
      <w:sz w:val="24"/>
      <w:szCs w:val="20"/>
      <w:lang w:eastAsia="ru-RU"/>
    </w:rPr>
  </w:style>
  <w:style w:type="paragraph" w:styleId="af4">
    <w:name w:val="Block Text"/>
    <w:basedOn w:val="a"/>
    <w:uiPriority w:val="99"/>
    <w:rsid w:val="0081749E"/>
    <w:pPr>
      <w:spacing w:after="0" w:line="240" w:lineRule="auto"/>
      <w:ind w:left="720" w:right="611"/>
      <w:jc w:val="both"/>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emf"/><Relationship Id="rId18" Type="http://schemas.openxmlformats.org/officeDocument/2006/relationships/hyperlink" Target="http://www.ecosystema.ru/08nature/flowers/079.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www.ecosystema.ru/08nature/flowers/052.htm" TargetMode="External"/><Relationship Id="rId2" Type="http://schemas.openxmlformats.org/officeDocument/2006/relationships/styles" Target="styles.xml"/><Relationship Id="rId16" Type="http://schemas.openxmlformats.org/officeDocument/2006/relationships/hyperlink" Target="http://www.ecosystema.ru/08nature/flowers/04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ecosystema.ru/08nature/flowers/032.htm" TargetMode="Externa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cosystema.ru/08nature/flowers/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2304</TotalTime>
  <Pages>1</Pages>
  <Words>10348</Words>
  <Characters>58986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E.Farhutdinova</dc:creator>
  <cp:keywords/>
  <dc:description/>
  <cp:lastModifiedBy>E.Farhutdinova</cp:lastModifiedBy>
  <cp:revision>274</cp:revision>
  <cp:lastPrinted>2011-08-09T09:54:00Z</cp:lastPrinted>
  <dcterms:created xsi:type="dcterms:W3CDTF">2011-05-26T04:12:00Z</dcterms:created>
  <dcterms:modified xsi:type="dcterms:W3CDTF">2011-08-09T12:59:00Z</dcterms:modified>
</cp:coreProperties>
</file>